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00275003"/>
        <w:docPartObj>
          <w:docPartGallery w:val="Cover Pages"/>
          <w:docPartUnique/>
        </w:docPartObj>
      </w:sdtPr>
      <w:sdtContent>
        <w:p w14:paraId="1A85A4BC" w14:textId="313FA131" w:rsidR="00262C34" w:rsidRDefault="00262C34">
          <w:r>
            <w:rPr>
              <w:noProof/>
            </w:rPr>
            <mc:AlternateContent>
              <mc:Choice Requires="wpg">
                <w:drawing>
                  <wp:anchor distT="0" distB="0" distL="114300" distR="114300" simplePos="0" relativeHeight="251659264" behindDoc="1" locked="0" layoutInCell="1" allowOverlap="1" wp14:anchorId="140D8E86" wp14:editId="6721766E">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CFDDB57" w14:textId="75315139" w:rsidR="00262C34" w:rsidRDefault="00262C34">
                                      <w:pPr>
                                        <w:pStyle w:val="Sinespaciado"/>
                                        <w:spacing w:before="120"/>
                                        <w:jc w:val="center"/>
                                        <w:rPr>
                                          <w:color w:val="FFFFFF" w:themeColor="background1"/>
                                        </w:rPr>
                                      </w:pPr>
                                      <w:r>
                                        <w:rPr>
                                          <w:color w:val="FFFFFF" w:themeColor="background1"/>
                                        </w:rPr>
                                        <w:t>Cristóbal Suárez Abad</w:t>
                                      </w:r>
                                    </w:p>
                                  </w:sdtContent>
                                </w:sdt>
                                <w:p w14:paraId="41D4827B" w14:textId="041E65FE" w:rsidR="00262C34"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262C34">
                                        <w:rPr>
                                          <w:caps/>
                                          <w:color w:val="FFFFFF" w:themeColor="background1"/>
                                        </w:rPr>
                                        <w:t>Seguridad y alta disponibilidad</w:t>
                                      </w:r>
                                    </w:sdtContent>
                                  </w:sdt>
                                  <w:r w:rsidR="00262C34">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262C34">
                                        <w:rPr>
                                          <w:color w:val="FFFFFF" w:themeColor="background1"/>
                                        </w:rPr>
                                        <w:t>- 2º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2A0B16FC" w14:textId="79E0AEBA" w:rsidR="00262C34" w:rsidRDefault="00262C34">
                                      <w:pPr>
                                        <w:pStyle w:val="Sinespaciado"/>
                                        <w:jc w:val="center"/>
                                        <w:rPr>
                                          <w:rFonts w:asciiTheme="majorHAnsi" w:eastAsiaTheme="majorEastAsia" w:hAnsiTheme="majorHAnsi" w:cstheme="majorBidi"/>
                                          <w:caps/>
                                          <w:color w:val="156082" w:themeColor="accent1"/>
                                          <w:sz w:val="72"/>
                                          <w:szCs w:val="72"/>
                                        </w:rPr>
                                      </w:pPr>
                                      <w:r w:rsidRPr="00262C34">
                                        <w:rPr>
                                          <w:rFonts w:asciiTheme="majorHAnsi" w:eastAsiaTheme="majorEastAsia" w:hAnsiTheme="majorHAnsi" w:cstheme="majorBidi"/>
                                          <w:caps/>
                                          <w:color w:val="156082" w:themeColor="accent1"/>
                                          <w:sz w:val="72"/>
                                          <w:szCs w:val="72"/>
                                        </w:rPr>
                                        <w:t>Actividad FFEOE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40D8E86"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CFDDB57" w14:textId="75315139" w:rsidR="00262C34" w:rsidRDefault="00262C34">
                                <w:pPr>
                                  <w:pStyle w:val="Sinespaciado"/>
                                  <w:spacing w:before="120"/>
                                  <w:jc w:val="center"/>
                                  <w:rPr>
                                    <w:color w:val="FFFFFF" w:themeColor="background1"/>
                                  </w:rPr>
                                </w:pPr>
                                <w:r>
                                  <w:rPr>
                                    <w:color w:val="FFFFFF" w:themeColor="background1"/>
                                  </w:rPr>
                                  <w:t>Cristóbal Suárez Abad</w:t>
                                </w:r>
                              </w:p>
                            </w:sdtContent>
                          </w:sdt>
                          <w:p w14:paraId="41D4827B" w14:textId="041E65FE" w:rsidR="00262C34"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262C34">
                                  <w:rPr>
                                    <w:caps/>
                                    <w:color w:val="FFFFFF" w:themeColor="background1"/>
                                  </w:rPr>
                                  <w:t>Seguridad y alta disponibilidad</w:t>
                                </w:r>
                              </w:sdtContent>
                            </w:sdt>
                            <w:r w:rsidR="00262C34">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262C34">
                                  <w:rPr>
                                    <w:color w:val="FFFFFF" w:themeColor="background1"/>
                                  </w:rPr>
                                  <w:t>- 2º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2A0B16FC" w14:textId="79E0AEBA" w:rsidR="00262C34" w:rsidRDefault="00262C34">
                                <w:pPr>
                                  <w:pStyle w:val="Sinespaciado"/>
                                  <w:jc w:val="center"/>
                                  <w:rPr>
                                    <w:rFonts w:asciiTheme="majorHAnsi" w:eastAsiaTheme="majorEastAsia" w:hAnsiTheme="majorHAnsi" w:cstheme="majorBidi"/>
                                    <w:caps/>
                                    <w:color w:val="156082" w:themeColor="accent1"/>
                                    <w:sz w:val="72"/>
                                    <w:szCs w:val="72"/>
                                  </w:rPr>
                                </w:pPr>
                                <w:r w:rsidRPr="00262C34">
                                  <w:rPr>
                                    <w:rFonts w:asciiTheme="majorHAnsi" w:eastAsiaTheme="majorEastAsia" w:hAnsiTheme="majorHAnsi" w:cstheme="majorBidi"/>
                                    <w:caps/>
                                    <w:color w:val="156082" w:themeColor="accent1"/>
                                    <w:sz w:val="72"/>
                                    <w:szCs w:val="72"/>
                                  </w:rPr>
                                  <w:t>Actividad FFEOE</w:t>
                                </w:r>
                              </w:p>
                            </w:sdtContent>
                          </w:sdt>
                        </w:txbxContent>
                      </v:textbox>
                    </v:shape>
                    <w10:wrap anchorx="page" anchory="page"/>
                  </v:group>
                </w:pict>
              </mc:Fallback>
            </mc:AlternateContent>
          </w:r>
        </w:p>
        <w:p w14:paraId="0092A4F9" w14:textId="12F0D415" w:rsidR="00262C34" w:rsidRDefault="00262C34">
          <w:r>
            <w:br w:type="page"/>
          </w:r>
        </w:p>
      </w:sdtContent>
    </w:sdt>
    <w:sdt>
      <w:sdtPr>
        <w:rPr>
          <w:rFonts w:asciiTheme="minorHAnsi" w:eastAsiaTheme="minorHAnsi" w:hAnsiTheme="minorHAnsi" w:cstheme="minorBidi"/>
          <w:color w:val="auto"/>
          <w:kern w:val="2"/>
          <w:sz w:val="24"/>
          <w:szCs w:val="24"/>
          <w:lang w:val="es-ES"/>
          <w14:ligatures w14:val="standardContextual"/>
        </w:rPr>
        <w:id w:val="554053938"/>
        <w:docPartObj>
          <w:docPartGallery w:val="Table of Contents"/>
          <w:docPartUnique/>
        </w:docPartObj>
      </w:sdtPr>
      <w:sdtEndPr>
        <w:rPr>
          <w:b/>
          <w:bCs/>
        </w:rPr>
      </w:sdtEndPr>
      <w:sdtContent>
        <w:p w14:paraId="1C00729C" w14:textId="22875740" w:rsidR="00262C34" w:rsidRDefault="00981BB6">
          <w:pPr>
            <w:pStyle w:val="TtuloTDC"/>
          </w:pPr>
          <w:r>
            <w:rPr>
              <w:lang w:val="es-ES"/>
            </w:rPr>
            <w:t>Índice</w:t>
          </w:r>
        </w:p>
        <w:p w14:paraId="68A7B779" w14:textId="5916C7C0" w:rsidR="00981BB6" w:rsidRDefault="00262C34">
          <w:pPr>
            <w:pStyle w:val="TDC1"/>
            <w:tabs>
              <w:tab w:val="right" w:leader="dot" w:pos="9350"/>
            </w:tabs>
            <w:rPr>
              <w:rFonts w:eastAsiaTheme="minorEastAsia"/>
              <w:noProof/>
              <w:lang w:val="en-US"/>
            </w:rPr>
          </w:pPr>
          <w:r>
            <w:fldChar w:fldCharType="begin"/>
          </w:r>
          <w:r>
            <w:instrText xml:space="preserve"> TOC \o "1-3" \h \z \u </w:instrText>
          </w:r>
          <w:r>
            <w:fldChar w:fldCharType="separate"/>
          </w:r>
          <w:hyperlink w:anchor="_Toc225013460" w:history="1">
            <w:r w:rsidR="00981BB6" w:rsidRPr="003D0A25">
              <w:rPr>
                <w:rStyle w:val="Hipervnculo"/>
                <w:noProof/>
              </w:rPr>
              <w:t>Memoria Técnica: SAD en el Entorno de Prácticas</w:t>
            </w:r>
            <w:r w:rsidR="00981BB6">
              <w:rPr>
                <w:noProof/>
                <w:webHidden/>
              </w:rPr>
              <w:tab/>
            </w:r>
            <w:r w:rsidR="00981BB6">
              <w:rPr>
                <w:noProof/>
                <w:webHidden/>
              </w:rPr>
              <w:fldChar w:fldCharType="begin"/>
            </w:r>
            <w:r w:rsidR="00981BB6">
              <w:rPr>
                <w:noProof/>
                <w:webHidden/>
              </w:rPr>
              <w:instrText xml:space="preserve"> PAGEREF _Toc225013460 \h </w:instrText>
            </w:r>
            <w:r w:rsidR="00981BB6">
              <w:rPr>
                <w:noProof/>
                <w:webHidden/>
              </w:rPr>
            </w:r>
            <w:r w:rsidR="00981BB6">
              <w:rPr>
                <w:noProof/>
                <w:webHidden/>
              </w:rPr>
              <w:fldChar w:fldCharType="separate"/>
            </w:r>
            <w:r w:rsidR="00981BB6">
              <w:rPr>
                <w:noProof/>
                <w:webHidden/>
              </w:rPr>
              <w:t>2</w:t>
            </w:r>
            <w:r w:rsidR="00981BB6">
              <w:rPr>
                <w:noProof/>
                <w:webHidden/>
              </w:rPr>
              <w:fldChar w:fldCharType="end"/>
            </w:r>
          </w:hyperlink>
        </w:p>
        <w:p w14:paraId="05367AC5" w14:textId="67470AE2" w:rsidR="00981BB6" w:rsidRDefault="00981BB6">
          <w:pPr>
            <w:pStyle w:val="TDC1"/>
            <w:tabs>
              <w:tab w:val="right" w:leader="dot" w:pos="9350"/>
            </w:tabs>
            <w:rPr>
              <w:rFonts w:eastAsiaTheme="minorEastAsia"/>
              <w:noProof/>
              <w:lang w:val="en-US"/>
            </w:rPr>
          </w:pPr>
          <w:hyperlink w:anchor="_Toc225013461" w:history="1">
            <w:r w:rsidRPr="003D0A25">
              <w:rPr>
                <w:rStyle w:val="Hipervnculo"/>
                <w:noProof/>
              </w:rPr>
              <w:t>Bloque 1: Estrategia y Perímetro de Seguridad</w:t>
            </w:r>
            <w:r>
              <w:rPr>
                <w:noProof/>
                <w:webHidden/>
              </w:rPr>
              <w:tab/>
            </w:r>
            <w:r>
              <w:rPr>
                <w:noProof/>
                <w:webHidden/>
              </w:rPr>
              <w:fldChar w:fldCharType="begin"/>
            </w:r>
            <w:r>
              <w:rPr>
                <w:noProof/>
                <w:webHidden/>
              </w:rPr>
              <w:instrText xml:space="preserve"> PAGEREF _Toc225013461 \h </w:instrText>
            </w:r>
            <w:r>
              <w:rPr>
                <w:noProof/>
                <w:webHidden/>
              </w:rPr>
            </w:r>
            <w:r>
              <w:rPr>
                <w:noProof/>
                <w:webHidden/>
              </w:rPr>
              <w:fldChar w:fldCharType="separate"/>
            </w:r>
            <w:r>
              <w:rPr>
                <w:noProof/>
                <w:webHidden/>
              </w:rPr>
              <w:t>3</w:t>
            </w:r>
            <w:r>
              <w:rPr>
                <w:noProof/>
                <w:webHidden/>
              </w:rPr>
              <w:fldChar w:fldCharType="end"/>
            </w:r>
          </w:hyperlink>
        </w:p>
        <w:p w14:paraId="16109AEE" w14:textId="6BC6A9D6" w:rsidR="00981BB6" w:rsidRDefault="00981BB6">
          <w:pPr>
            <w:pStyle w:val="TDC2"/>
            <w:tabs>
              <w:tab w:val="right" w:leader="dot" w:pos="9350"/>
            </w:tabs>
            <w:rPr>
              <w:rFonts w:eastAsiaTheme="minorEastAsia"/>
              <w:noProof/>
              <w:lang w:val="en-US"/>
            </w:rPr>
          </w:pPr>
          <w:hyperlink w:anchor="_Toc225013462" w:history="1">
            <w:r w:rsidRPr="003D0A25">
              <w:rPr>
                <w:rStyle w:val="Hipervnculo"/>
                <w:noProof/>
              </w:rPr>
              <w:t>1.1. La Triada de la Seguridad (RA1.a)</w:t>
            </w:r>
            <w:r>
              <w:rPr>
                <w:noProof/>
                <w:webHidden/>
              </w:rPr>
              <w:tab/>
            </w:r>
            <w:r>
              <w:rPr>
                <w:noProof/>
                <w:webHidden/>
              </w:rPr>
              <w:fldChar w:fldCharType="begin"/>
            </w:r>
            <w:r>
              <w:rPr>
                <w:noProof/>
                <w:webHidden/>
              </w:rPr>
              <w:instrText xml:space="preserve"> PAGEREF _Toc225013462 \h </w:instrText>
            </w:r>
            <w:r>
              <w:rPr>
                <w:noProof/>
                <w:webHidden/>
              </w:rPr>
            </w:r>
            <w:r>
              <w:rPr>
                <w:noProof/>
                <w:webHidden/>
              </w:rPr>
              <w:fldChar w:fldCharType="separate"/>
            </w:r>
            <w:r>
              <w:rPr>
                <w:noProof/>
                <w:webHidden/>
              </w:rPr>
              <w:t>3</w:t>
            </w:r>
            <w:r>
              <w:rPr>
                <w:noProof/>
                <w:webHidden/>
              </w:rPr>
              <w:fldChar w:fldCharType="end"/>
            </w:r>
          </w:hyperlink>
        </w:p>
        <w:p w14:paraId="16145B41" w14:textId="0C432EC0" w:rsidR="00981BB6" w:rsidRDefault="00981BB6">
          <w:pPr>
            <w:pStyle w:val="TDC2"/>
            <w:tabs>
              <w:tab w:val="right" w:leader="dot" w:pos="9350"/>
            </w:tabs>
            <w:rPr>
              <w:rFonts w:eastAsiaTheme="minorEastAsia"/>
              <w:noProof/>
              <w:lang w:val="en-US"/>
            </w:rPr>
          </w:pPr>
          <w:hyperlink w:anchor="_Toc225013463" w:history="1">
            <w:r w:rsidRPr="003D0A25">
              <w:rPr>
                <w:rStyle w:val="Hipervnculo"/>
                <w:noProof/>
              </w:rPr>
              <w:t>1.2. Seguridad Física vs. Lógica (RA1.b)</w:t>
            </w:r>
            <w:r>
              <w:rPr>
                <w:noProof/>
                <w:webHidden/>
              </w:rPr>
              <w:tab/>
            </w:r>
            <w:r>
              <w:rPr>
                <w:noProof/>
                <w:webHidden/>
              </w:rPr>
              <w:fldChar w:fldCharType="begin"/>
            </w:r>
            <w:r>
              <w:rPr>
                <w:noProof/>
                <w:webHidden/>
              </w:rPr>
              <w:instrText xml:space="preserve"> PAGEREF _Toc225013463 \h </w:instrText>
            </w:r>
            <w:r>
              <w:rPr>
                <w:noProof/>
                <w:webHidden/>
              </w:rPr>
            </w:r>
            <w:r>
              <w:rPr>
                <w:noProof/>
                <w:webHidden/>
              </w:rPr>
              <w:fldChar w:fldCharType="separate"/>
            </w:r>
            <w:r>
              <w:rPr>
                <w:noProof/>
                <w:webHidden/>
              </w:rPr>
              <w:t>4</w:t>
            </w:r>
            <w:r>
              <w:rPr>
                <w:noProof/>
                <w:webHidden/>
              </w:rPr>
              <w:fldChar w:fldCharType="end"/>
            </w:r>
          </w:hyperlink>
        </w:p>
        <w:p w14:paraId="25FD8855" w14:textId="2D52EFED" w:rsidR="00981BB6" w:rsidRDefault="00981BB6">
          <w:pPr>
            <w:pStyle w:val="TDC2"/>
            <w:tabs>
              <w:tab w:val="right" w:leader="dot" w:pos="9350"/>
            </w:tabs>
            <w:rPr>
              <w:rFonts w:eastAsiaTheme="minorEastAsia"/>
              <w:noProof/>
              <w:lang w:val="en-US"/>
            </w:rPr>
          </w:pPr>
          <w:hyperlink w:anchor="_Toc225013464" w:history="1">
            <w:r w:rsidRPr="003D0A25">
              <w:rPr>
                <w:rStyle w:val="Hipervnculo"/>
                <w:rFonts w:eastAsia="Arial"/>
                <w:noProof/>
              </w:rPr>
              <w:t>1.3. Protección Perimetral (RA1.h)</w:t>
            </w:r>
            <w:r>
              <w:rPr>
                <w:noProof/>
                <w:webHidden/>
              </w:rPr>
              <w:tab/>
            </w:r>
            <w:r>
              <w:rPr>
                <w:noProof/>
                <w:webHidden/>
              </w:rPr>
              <w:fldChar w:fldCharType="begin"/>
            </w:r>
            <w:r>
              <w:rPr>
                <w:noProof/>
                <w:webHidden/>
              </w:rPr>
              <w:instrText xml:space="preserve"> PAGEREF _Toc225013464 \h </w:instrText>
            </w:r>
            <w:r>
              <w:rPr>
                <w:noProof/>
                <w:webHidden/>
              </w:rPr>
            </w:r>
            <w:r>
              <w:rPr>
                <w:noProof/>
                <w:webHidden/>
              </w:rPr>
              <w:fldChar w:fldCharType="separate"/>
            </w:r>
            <w:r>
              <w:rPr>
                <w:noProof/>
                <w:webHidden/>
              </w:rPr>
              <w:t>5</w:t>
            </w:r>
            <w:r>
              <w:rPr>
                <w:noProof/>
                <w:webHidden/>
              </w:rPr>
              <w:fldChar w:fldCharType="end"/>
            </w:r>
          </w:hyperlink>
        </w:p>
        <w:p w14:paraId="0A63F5CE" w14:textId="464490DB" w:rsidR="00981BB6" w:rsidRDefault="00981BB6">
          <w:pPr>
            <w:pStyle w:val="TDC1"/>
            <w:tabs>
              <w:tab w:val="right" w:leader="dot" w:pos="9350"/>
            </w:tabs>
            <w:rPr>
              <w:rFonts w:eastAsiaTheme="minorEastAsia"/>
              <w:noProof/>
              <w:lang w:val="en-US"/>
            </w:rPr>
          </w:pPr>
          <w:hyperlink w:anchor="_Toc225013465" w:history="1">
            <w:r w:rsidRPr="003D0A25">
              <w:rPr>
                <w:rStyle w:val="Hipervnculo"/>
                <w:noProof/>
              </w:rPr>
              <w:t>Bloque 2: Vulnerabilidades y Factor Humano</w:t>
            </w:r>
            <w:r>
              <w:rPr>
                <w:noProof/>
                <w:webHidden/>
              </w:rPr>
              <w:tab/>
            </w:r>
            <w:r>
              <w:rPr>
                <w:noProof/>
                <w:webHidden/>
              </w:rPr>
              <w:fldChar w:fldCharType="begin"/>
            </w:r>
            <w:r>
              <w:rPr>
                <w:noProof/>
                <w:webHidden/>
              </w:rPr>
              <w:instrText xml:space="preserve"> PAGEREF _Toc225013465 \h </w:instrText>
            </w:r>
            <w:r>
              <w:rPr>
                <w:noProof/>
                <w:webHidden/>
              </w:rPr>
            </w:r>
            <w:r>
              <w:rPr>
                <w:noProof/>
                <w:webHidden/>
              </w:rPr>
              <w:fldChar w:fldCharType="separate"/>
            </w:r>
            <w:r>
              <w:rPr>
                <w:noProof/>
                <w:webHidden/>
              </w:rPr>
              <w:t>6</w:t>
            </w:r>
            <w:r>
              <w:rPr>
                <w:noProof/>
                <w:webHidden/>
              </w:rPr>
              <w:fldChar w:fldCharType="end"/>
            </w:r>
          </w:hyperlink>
        </w:p>
        <w:p w14:paraId="37D999E8" w14:textId="7F1D087C" w:rsidR="00981BB6" w:rsidRDefault="00981BB6">
          <w:pPr>
            <w:pStyle w:val="TDC2"/>
            <w:tabs>
              <w:tab w:val="right" w:leader="dot" w:pos="9350"/>
            </w:tabs>
            <w:rPr>
              <w:rFonts w:eastAsiaTheme="minorEastAsia"/>
              <w:noProof/>
              <w:lang w:val="en-US"/>
            </w:rPr>
          </w:pPr>
          <w:hyperlink w:anchor="_Toc225013466" w:history="1">
            <w:r w:rsidRPr="003D0A25">
              <w:rPr>
                <w:rStyle w:val="Hipervnculo"/>
                <w:noProof/>
              </w:rPr>
              <w:t>2.1. Gestión de Vulnerabilidades (RA1.c)</w:t>
            </w:r>
            <w:r>
              <w:rPr>
                <w:noProof/>
                <w:webHidden/>
              </w:rPr>
              <w:tab/>
            </w:r>
            <w:r>
              <w:rPr>
                <w:noProof/>
                <w:webHidden/>
              </w:rPr>
              <w:fldChar w:fldCharType="begin"/>
            </w:r>
            <w:r>
              <w:rPr>
                <w:noProof/>
                <w:webHidden/>
              </w:rPr>
              <w:instrText xml:space="preserve"> PAGEREF _Toc225013466 \h </w:instrText>
            </w:r>
            <w:r>
              <w:rPr>
                <w:noProof/>
                <w:webHidden/>
              </w:rPr>
            </w:r>
            <w:r>
              <w:rPr>
                <w:noProof/>
                <w:webHidden/>
              </w:rPr>
              <w:fldChar w:fldCharType="separate"/>
            </w:r>
            <w:r>
              <w:rPr>
                <w:noProof/>
                <w:webHidden/>
              </w:rPr>
              <w:t>6</w:t>
            </w:r>
            <w:r>
              <w:rPr>
                <w:noProof/>
                <w:webHidden/>
              </w:rPr>
              <w:fldChar w:fldCharType="end"/>
            </w:r>
          </w:hyperlink>
        </w:p>
        <w:p w14:paraId="31F22A5B" w14:textId="5C9158DA" w:rsidR="00981BB6" w:rsidRDefault="00981BB6">
          <w:pPr>
            <w:pStyle w:val="TDC2"/>
            <w:tabs>
              <w:tab w:val="right" w:leader="dot" w:pos="9350"/>
            </w:tabs>
            <w:rPr>
              <w:rFonts w:eastAsiaTheme="minorEastAsia"/>
              <w:noProof/>
              <w:lang w:val="en-US"/>
            </w:rPr>
          </w:pPr>
          <w:hyperlink w:anchor="_Toc225013467" w:history="1">
            <w:r w:rsidRPr="003D0A25">
              <w:rPr>
                <w:rStyle w:val="Hipervnculo"/>
                <w:noProof/>
              </w:rPr>
              <w:t>2.2. Ingeniería Social (RA1.d)</w:t>
            </w:r>
            <w:r>
              <w:rPr>
                <w:noProof/>
                <w:webHidden/>
              </w:rPr>
              <w:tab/>
            </w:r>
            <w:r>
              <w:rPr>
                <w:noProof/>
                <w:webHidden/>
              </w:rPr>
              <w:fldChar w:fldCharType="begin"/>
            </w:r>
            <w:r>
              <w:rPr>
                <w:noProof/>
                <w:webHidden/>
              </w:rPr>
              <w:instrText xml:space="preserve"> PAGEREF _Toc225013467 \h </w:instrText>
            </w:r>
            <w:r>
              <w:rPr>
                <w:noProof/>
                <w:webHidden/>
              </w:rPr>
            </w:r>
            <w:r>
              <w:rPr>
                <w:noProof/>
                <w:webHidden/>
              </w:rPr>
              <w:fldChar w:fldCharType="separate"/>
            </w:r>
            <w:r>
              <w:rPr>
                <w:noProof/>
                <w:webHidden/>
              </w:rPr>
              <w:t>6</w:t>
            </w:r>
            <w:r>
              <w:rPr>
                <w:noProof/>
                <w:webHidden/>
              </w:rPr>
              <w:fldChar w:fldCharType="end"/>
            </w:r>
          </w:hyperlink>
        </w:p>
        <w:p w14:paraId="324FAD11" w14:textId="62BE992B" w:rsidR="00981BB6" w:rsidRDefault="00981BB6">
          <w:pPr>
            <w:pStyle w:val="TDC2"/>
            <w:tabs>
              <w:tab w:val="right" w:leader="dot" w:pos="9350"/>
            </w:tabs>
            <w:rPr>
              <w:rFonts w:eastAsiaTheme="minorEastAsia"/>
              <w:noProof/>
              <w:lang w:val="en-US"/>
            </w:rPr>
          </w:pPr>
          <w:hyperlink w:anchor="_Toc225013468" w:history="1">
            <w:r w:rsidRPr="003D0A25">
              <w:rPr>
                <w:rStyle w:val="Hipervnculo"/>
                <w:noProof/>
              </w:rPr>
              <w:t>2.3. Políticas de Contraseñas (RA1.e)</w:t>
            </w:r>
            <w:r>
              <w:rPr>
                <w:noProof/>
                <w:webHidden/>
              </w:rPr>
              <w:tab/>
            </w:r>
            <w:r>
              <w:rPr>
                <w:noProof/>
                <w:webHidden/>
              </w:rPr>
              <w:fldChar w:fldCharType="begin"/>
            </w:r>
            <w:r>
              <w:rPr>
                <w:noProof/>
                <w:webHidden/>
              </w:rPr>
              <w:instrText xml:space="preserve"> PAGEREF _Toc225013468 \h </w:instrText>
            </w:r>
            <w:r>
              <w:rPr>
                <w:noProof/>
                <w:webHidden/>
              </w:rPr>
            </w:r>
            <w:r>
              <w:rPr>
                <w:noProof/>
                <w:webHidden/>
              </w:rPr>
              <w:fldChar w:fldCharType="separate"/>
            </w:r>
            <w:r>
              <w:rPr>
                <w:noProof/>
                <w:webHidden/>
              </w:rPr>
              <w:t>7</w:t>
            </w:r>
            <w:r>
              <w:rPr>
                <w:noProof/>
                <w:webHidden/>
              </w:rPr>
              <w:fldChar w:fldCharType="end"/>
            </w:r>
          </w:hyperlink>
        </w:p>
        <w:p w14:paraId="35AF2E02" w14:textId="38308EC0" w:rsidR="00981BB6" w:rsidRDefault="00981BB6">
          <w:pPr>
            <w:pStyle w:val="TDC1"/>
            <w:tabs>
              <w:tab w:val="right" w:leader="dot" w:pos="9350"/>
            </w:tabs>
            <w:rPr>
              <w:rFonts w:eastAsiaTheme="minorEastAsia"/>
              <w:noProof/>
              <w:lang w:val="en-US"/>
            </w:rPr>
          </w:pPr>
          <w:hyperlink w:anchor="_Toc225013469" w:history="1">
            <w:r w:rsidRPr="003D0A25">
              <w:rPr>
                <w:rStyle w:val="Hipervnculo"/>
                <w:noProof/>
              </w:rPr>
              <w:t>Bloque 3: Tecnologías de Protección y Respuesta</w:t>
            </w:r>
            <w:r>
              <w:rPr>
                <w:noProof/>
                <w:webHidden/>
              </w:rPr>
              <w:tab/>
            </w:r>
            <w:r>
              <w:rPr>
                <w:noProof/>
                <w:webHidden/>
              </w:rPr>
              <w:fldChar w:fldCharType="begin"/>
            </w:r>
            <w:r>
              <w:rPr>
                <w:noProof/>
                <w:webHidden/>
              </w:rPr>
              <w:instrText xml:space="preserve"> PAGEREF _Toc225013469 \h </w:instrText>
            </w:r>
            <w:r>
              <w:rPr>
                <w:noProof/>
                <w:webHidden/>
              </w:rPr>
            </w:r>
            <w:r>
              <w:rPr>
                <w:noProof/>
                <w:webHidden/>
              </w:rPr>
              <w:fldChar w:fldCharType="separate"/>
            </w:r>
            <w:r>
              <w:rPr>
                <w:noProof/>
                <w:webHidden/>
              </w:rPr>
              <w:t>8</w:t>
            </w:r>
            <w:r>
              <w:rPr>
                <w:noProof/>
                <w:webHidden/>
              </w:rPr>
              <w:fldChar w:fldCharType="end"/>
            </w:r>
          </w:hyperlink>
        </w:p>
        <w:p w14:paraId="1C84CB7C" w14:textId="0DB26BF9" w:rsidR="00981BB6" w:rsidRDefault="00981BB6">
          <w:pPr>
            <w:pStyle w:val="TDC2"/>
            <w:tabs>
              <w:tab w:val="right" w:leader="dot" w:pos="9350"/>
            </w:tabs>
            <w:rPr>
              <w:rFonts w:eastAsiaTheme="minorEastAsia"/>
              <w:noProof/>
              <w:lang w:val="en-US"/>
            </w:rPr>
          </w:pPr>
          <w:hyperlink w:anchor="_Toc225013470" w:history="1">
            <w:r w:rsidRPr="003D0A25">
              <w:rPr>
                <w:rStyle w:val="Hipervnculo"/>
                <w:noProof/>
              </w:rPr>
              <w:t>3.1. Sistemas Biométricos (RA1.f)</w:t>
            </w:r>
            <w:r>
              <w:rPr>
                <w:noProof/>
                <w:webHidden/>
              </w:rPr>
              <w:tab/>
            </w:r>
            <w:r>
              <w:rPr>
                <w:noProof/>
                <w:webHidden/>
              </w:rPr>
              <w:fldChar w:fldCharType="begin"/>
            </w:r>
            <w:r>
              <w:rPr>
                <w:noProof/>
                <w:webHidden/>
              </w:rPr>
              <w:instrText xml:space="preserve"> PAGEREF _Toc225013470 \h </w:instrText>
            </w:r>
            <w:r>
              <w:rPr>
                <w:noProof/>
                <w:webHidden/>
              </w:rPr>
            </w:r>
            <w:r>
              <w:rPr>
                <w:noProof/>
                <w:webHidden/>
              </w:rPr>
              <w:fldChar w:fldCharType="separate"/>
            </w:r>
            <w:r>
              <w:rPr>
                <w:noProof/>
                <w:webHidden/>
              </w:rPr>
              <w:t>8</w:t>
            </w:r>
            <w:r>
              <w:rPr>
                <w:noProof/>
                <w:webHidden/>
              </w:rPr>
              <w:fldChar w:fldCharType="end"/>
            </w:r>
          </w:hyperlink>
        </w:p>
        <w:p w14:paraId="2D7F15D6" w14:textId="398F093A" w:rsidR="00981BB6" w:rsidRDefault="00981BB6">
          <w:pPr>
            <w:pStyle w:val="TDC2"/>
            <w:tabs>
              <w:tab w:val="right" w:leader="dot" w:pos="9350"/>
            </w:tabs>
            <w:rPr>
              <w:rFonts w:eastAsiaTheme="minorEastAsia"/>
              <w:noProof/>
              <w:lang w:val="en-US"/>
            </w:rPr>
          </w:pPr>
          <w:hyperlink w:anchor="_Toc225013471" w:history="1">
            <w:r w:rsidRPr="003D0A25">
              <w:rPr>
                <w:rStyle w:val="Hipervnculo"/>
                <w:noProof/>
              </w:rPr>
              <w:t>3.2. Criptografía Aplicada (RA1.g)</w:t>
            </w:r>
            <w:r>
              <w:rPr>
                <w:noProof/>
                <w:webHidden/>
              </w:rPr>
              <w:tab/>
            </w:r>
            <w:r>
              <w:rPr>
                <w:noProof/>
                <w:webHidden/>
              </w:rPr>
              <w:fldChar w:fldCharType="begin"/>
            </w:r>
            <w:r>
              <w:rPr>
                <w:noProof/>
                <w:webHidden/>
              </w:rPr>
              <w:instrText xml:space="preserve"> PAGEREF _Toc225013471 \h </w:instrText>
            </w:r>
            <w:r>
              <w:rPr>
                <w:noProof/>
                <w:webHidden/>
              </w:rPr>
            </w:r>
            <w:r>
              <w:rPr>
                <w:noProof/>
                <w:webHidden/>
              </w:rPr>
              <w:fldChar w:fldCharType="separate"/>
            </w:r>
            <w:r>
              <w:rPr>
                <w:noProof/>
                <w:webHidden/>
              </w:rPr>
              <w:t>8</w:t>
            </w:r>
            <w:r>
              <w:rPr>
                <w:noProof/>
                <w:webHidden/>
              </w:rPr>
              <w:fldChar w:fldCharType="end"/>
            </w:r>
          </w:hyperlink>
        </w:p>
        <w:p w14:paraId="7F7578A6" w14:textId="2658107B" w:rsidR="00981BB6" w:rsidRDefault="00981BB6">
          <w:pPr>
            <w:pStyle w:val="TDC2"/>
            <w:tabs>
              <w:tab w:val="right" w:leader="dot" w:pos="9350"/>
            </w:tabs>
            <w:rPr>
              <w:rFonts w:eastAsiaTheme="minorEastAsia"/>
              <w:noProof/>
              <w:lang w:val="en-US"/>
            </w:rPr>
          </w:pPr>
          <w:hyperlink w:anchor="_Toc225013472" w:history="1">
            <w:r w:rsidRPr="003D0A25">
              <w:rPr>
                <w:rStyle w:val="Hipervnculo"/>
                <w:noProof/>
              </w:rPr>
              <w:t>3.3. Análisis Forense e Incidentes (RA1.i)</w:t>
            </w:r>
            <w:r>
              <w:rPr>
                <w:noProof/>
                <w:webHidden/>
              </w:rPr>
              <w:tab/>
            </w:r>
            <w:r>
              <w:rPr>
                <w:noProof/>
                <w:webHidden/>
              </w:rPr>
              <w:fldChar w:fldCharType="begin"/>
            </w:r>
            <w:r>
              <w:rPr>
                <w:noProof/>
                <w:webHidden/>
              </w:rPr>
              <w:instrText xml:space="preserve"> PAGEREF _Toc225013472 \h </w:instrText>
            </w:r>
            <w:r>
              <w:rPr>
                <w:noProof/>
                <w:webHidden/>
              </w:rPr>
            </w:r>
            <w:r>
              <w:rPr>
                <w:noProof/>
                <w:webHidden/>
              </w:rPr>
              <w:fldChar w:fldCharType="separate"/>
            </w:r>
            <w:r>
              <w:rPr>
                <w:noProof/>
                <w:webHidden/>
              </w:rPr>
              <w:t>9</w:t>
            </w:r>
            <w:r>
              <w:rPr>
                <w:noProof/>
                <w:webHidden/>
              </w:rPr>
              <w:fldChar w:fldCharType="end"/>
            </w:r>
          </w:hyperlink>
        </w:p>
        <w:p w14:paraId="583984BD" w14:textId="58A26433" w:rsidR="00262C34" w:rsidRDefault="00262C34">
          <w:r>
            <w:rPr>
              <w:b/>
              <w:bCs/>
            </w:rPr>
            <w:fldChar w:fldCharType="end"/>
          </w:r>
        </w:p>
      </w:sdtContent>
    </w:sdt>
    <w:p w14:paraId="448D2A3A" w14:textId="77777777" w:rsidR="00262C34" w:rsidRDefault="00262C34">
      <w:pPr>
        <w:sectPr w:rsidR="00262C34" w:rsidSect="00981BB6">
          <w:headerReference w:type="default" r:id="rId9"/>
          <w:headerReference w:type="first" r:id="rId10"/>
          <w:pgSz w:w="12240" w:h="15840"/>
          <w:pgMar w:top="1440" w:right="1440" w:bottom="1440" w:left="1440" w:header="708" w:footer="708" w:gutter="0"/>
          <w:pgNumType w:start="0"/>
          <w:cols w:space="708"/>
          <w:titlePg/>
          <w:docGrid w:linePitch="360"/>
        </w:sectPr>
      </w:pPr>
    </w:p>
    <w:p w14:paraId="63D4B5DB" w14:textId="77777777" w:rsidR="00262C34" w:rsidRPr="00262C34" w:rsidRDefault="00262C34" w:rsidP="00262C34">
      <w:pPr>
        <w:pStyle w:val="Ttulo1"/>
      </w:pPr>
      <w:bookmarkStart w:id="0" w:name="_4tbd2mh5yxz2"/>
      <w:bookmarkStart w:id="1" w:name="_Toc225013460"/>
      <w:bookmarkEnd w:id="0"/>
      <w:r w:rsidRPr="00262C34">
        <w:lastRenderedPageBreak/>
        <w:t>Memoria Técnica: SAD en el Entorno de Prácticas</w:t>
      </w:r>
      <w:bookmarkEnd w:id="1"/>
    </w:p>
    <w:p w14:paraId="725176F6" w14:textId="77777777" w:rsidR="00262C34" w:rsidRPr="00262C34" w:rsidRDefault="00262C34" w:rsidP="00262C34">
      <w:r w:rsidRPr="00262C34">
        <w:t>Extensión máxima: 5 páginas (contando enunciado)</w:t>
      </w:r>
    </w:p>
    <w:p w14:paraId="3A4DA47E" w14:textId="77777777" w:rsidR="00262C34" w:rsidRPr="00262C34" w:rsidRDefault="00262C34" w:rsidP="00262C34">
      <w:r w:rsidRPr="00262C34">
        <w:rPr>
          <w:b/>
          <w:bCs/>
        </w:rPr>
        <w:t>Objetivo:</w:t>
      </w:r>
      <w:r w:rsidRPr="00262C34">
        <w:t xml:space="preserve"> Analizar la implementación real de las políticas de seguridad en un entorno profesional y contrastarlas con los conocimientos teóricos adquiridos.</w:t>
      </w:r>
    </w:p>
    <w:p w14:paraId="4FAC499E" w14:textId="77777777" w:rsidR="00262C34" w:rsidRPr="00262C34" w:rsidRDefault="00262C34" w:rsidP="00262C34">
      <w:pPr>
        <w:rPr>
          <w:b/>
          <w:bCs/>
        </w:rPr>
      </w:pPr>
      <w:bookmarkStart w:id="2" w:name="_3ss0ppe25v0r"/>
      <w:bookmarkEnd w:id="2"/>
      <w:r w:rsidRPr="00262C34">
        <w:rPr>
          <w:b/>
          <w:bCs/>
        </w:rPr>
        <w:t>Instrucciones</w:t>
      </w:r>
    </w:p>
    <w:p w14:paraId="1F91160E" w14:textId="77777777" w:rsidR="00262C34" w:rsidRPr="00262C34" w:rsidRDefault="00262C34" w:rsidP="00262C34">
      <w:r w:rsidRPr="00262C34">
        <w:t>Durante tu estancia en la empresa, deberás completar este documento analizando los puntos que se detallan a continuación.</w:t>
      </w:r>
    </w:p>
    <w:p w14:paraId="1C07E0E5" w14:textId="77777777" w:rsidR="00262C34" w:rsidRPr="00262C34" w:rsidRDefault="00262C34" w:rsidP="00262C34">
      <w:pPr>
        <w:numPr>
          <w:ilvl w:val="0"/>
          <w:numId w:val="1"/>
        </w:numPr>
      </w:pPr>
      <w:r w:rsidRPr="00262C34">
        <w:rPr>
          <w:b/>
          <w:bCs/>
        </w:rPr>
        <w:t>Si el punto se aplica en tu empresa:</w:t>
      </w:r>
      <w:r w:rsidRPr="00262C34">
        <w:t xml:space="preserve"> Describe cómo lo hacen (herramientas, protocolos, software, etc.).</w:t>
      </w:r>
    </w:p>
    <w:p w14:paraId="754B6171" w14:textId="77777777" w:rsidR="00262C34" w:rsidRPr="00262C34" w:rsidRDefault="00262C34" w:rsidP="00262C34">
      <w:pPr>
        <w:numPr>
          <w:ilvl w:val="0"/>
          <w:numId w:val="1"/>
        </w:numPr>
      </w:pPr>
      <w:r w:rsidRPr="00262C34">
        <w:rPr>
          <w:b/>
          <w:bCs/>
        </w:rPr>
        <w:t>Si el punto NO se aplica:</w:t>
      </w:r>
      <w:r w:rsidRPr="00262C34">
        <w:t xml:space="preserve"> Elabora una </w:t>
      </w:r>
      <w:r w:rsidRPr="00262C34">
        <w:rPr>
          <w:b/>
          <w:bCs/>
        </w:rPr>
        <w:t>propuesta técnica</w:t>
      </w:r>
      <w:r w:rsidRPr="00262C34">
        <w:t xml:space="preserve"> detallada sobre cómo crees que debería implementarse para mejorar la seguridad de tu centro de prácticas.</w:t>
      </w:r>
    </w:p>
    <w:p w14:paraId="55314AF6" w14:textId="77777777" w:rsidR="00262C34" w:rsidRDefault="00262C34">
      <w:pPr>
        <w:sectPr w:rsidR="00262C34" w:rsidSect="00981BB6">
          <w:pgSz w:w="12240" w:h="15840"/>
          <w:pgMar w:top="1440" w:right="1440" w:bottom="1440" w:left="1440" w:header="708" w:footer="708" w:gutter="0"/>
          <w:cols w:space="708"/>
          <w:titlePg/>
          <w:docGrid w:linePitch="360"/>
        </w:sectPr>
      </w:pPr>
    </w:p>
    <w:p w14:paraId="1854AD41" w14:textId="77777777" w:rsidR="00262C34" w:rsidRPr="00262C34" w:rsidRDefault="00262C34" w:rsidP="00262C34">
      <w:pPr>
        <w:pStyle w:val="Ttulo1"/>
      </w:pPr>
      <w:bookmarkStart w:id="3" w:name="_Toc225013461"/>
      <w:r w:rsidRPr="00262C34">
        <w:lastRenderedPageBreak/>
        <w:t>Bloque 1: Estrategia y Perímetro de Seguridad</w:t>
      </w:r>
      <w:bookmarkEnd w:id="3"/>
    </w:p>
    <w:p w14:paraId="03875482" w14:textId="77777777" w:rsidR="00262C34" w:rsidRPr="00262C34" w:rsidRDefault="00262C34" w:rsidP="00262C34">
      <w:pPr>
        <w:pStyle w:val="Ttulo2"/>
      </w:pPr>
      <w:bookmarkStart w:id="4" w:name="_8l96ibl8q0d"/>
      <w:bookmarkStart w:id="5" w:name="_Toc225013462"/>
      <w:bookmarkEnd w:id="4"/>
      <w:r w:rsidRPr="00262C34">
        <w:t>1.1. La Triada de la Seguridad (RA1.a)</w:t>
      </w:r>
      <w:bookmarkEnd w:id="5"/>
    </w:p>
    <w:p w14:paraId="79C1B40C" w14:textId="77777777" w:rsidR="00262C34" w:rsidRPr="00262C34" w:rsidRDefault="00262C34" w:rsidP="00262C34">
      <w:r w:rsidRPr="00262C34">
        <w:t>Describe cómo la empresa garantiza los tres pilares fundamentales de la información:</w:t>
      </w:r>
    </w:p>
    <w:p w14:paraId="172532BD" w14:textId="77777777" w:rsidR="00262C34" w:rsidRDefault="00262C34" w:rsidP="00262C34">
      <w:pPr>
        <w:numPr>
          <w:ilvl w:val="0"/>
          <w:numId w:val="2"/>
        </w:numPr>
      </w:pPr>
      <w:r w:rsidRPr="00262C34">
        <w:rPr>
          <w:b/>
          <w:bCs/>
        </w:rPr>
        <w:t>Confidencialidad:</w:t>
      </w:r>
      <w:r w:rsidRPr="00262C34">
        <w:t xml:space="preserve"> ¿Quién accede a qué?</w:t>
      </w:r>
    </w:p>
    <w:p w14:paraId="119AB10A" w14:textId="0CEAD706" w:rsidR="00E65808" w:rsidRDefault="00692825" w:rsidP="00E65808">
      <w:pPr>
        <w:pStyle w:val="Prrafodelista"/>
        <w:numPr>
          <w:ilvl w:val="0"/>
          <w:numId w:val="3"/>
        </w:numPr>
      </w:pPr>
      <w:r>
        <w:rPr>
          <w:b/>
          <w:bCs/>
        </w:rPr>
        <w:t>Cámaras</w:t>
      </w:r>
      <w:r w:rsidR="00E65808">
        <w:rPr>
          <w:b/>
          <w:bCs/>
        </w:rPr>
        <w:t xml:space="preserve"> de Seguridad: </w:t>
      </w:r>
    </w:p>
    <w:p w14:paraId="732EAD68" w14:textId="0E6C3768" w:rsidR="00E65808" w:rsidRDefault="002E5123" w:rsidP="00E65808">
      <w:pPr>
        <w:pStyle w:val="Prrafodelista"/>
        <w:numPr>
          <w:ilvl w:val="1"/>
          <w:numId w:val="3"/>
        </w:numPr>
      </w:pPr>
      <w:r>
        <w:t>Altos cargos de la empresa.</w:t>
      </w:r>
    </w:p>
    <w:p w14:paraId="6B5EB032" w14:textId="165E7C44" w:rsidR="002E5123" w:rsidRDefault="002E5123" w:rsidP="00E65808">
      <w:pPr>
        <w:pStyle w:val="Prrafodelista"/>
        <w:numPr>
          <w:ilvl w:val="1"/>
          <w:numId w:val="3"/>
        </w:numPr>
      </w:pPr>
      <w:r>
        <w:t>Jefe de IT.</w:t>
      </w:r>
    </w:p>
    <w:p w14:paraId="42B1C490" w14:textId="65A42680" w:rsidR="00492AFE" w:rsidRDefault="002E5123" w:rsidP="00492AFE">
      <w:pPr>
        <w:pStyle w:val="Prrafodelista"/>
        <w:numPr>
          <w:ilvl w:val="2"/>
          <w:numId w:val="3"/>
        </w:numPr>
      </w:pPr>
      <w:r>
        <w:t>Dos empleados más de IT.</w:t>
      </w:r>
    </w:p>
    <w:p w14:paraId="0EE538E5" w14:textId="43ACABAD" w:rsidR="00492AFE" w:rsidRPr="00492AFE" w:rsidRDefault="00492AFE" w:rsidP="00492AFE">
      <w:pPr>
        <w:pStyle w:val="Prrafodelista"/>
        <w:numPr>
          <w:ilvl w:val="0"/>
          <w:numId w:val="3"/>
        </w:numPr>
        <w:rPr>
          <w:b/>
          <w:bCs/>
        </w:rPr>
      </w:pPr>
      <w:r w:rsidRPr="00492AFE">
        <w:rPr>
          <w:b/>
          <w:bCs/>
        </w:rPr>
        <w:t>Servidores</w:t>
      </w:r>
      <w:r w:rsidR="00BE007E">
        <w:rPr>
          <w:b/>
          <w:bCs/>
        </w:rPr>
        <w:t xml:space="preserve"> (inventario, facturación, etc)</w:t>
      </w:r>
      <w:r w:rsidRPr="00492AFE">
        <w:rPr>
          <w:b/>
          <w:bCs/>
        </w:rPr>
        <w:t>:</w:t>
      </w:r>
    </w:p>
    <w:p w14:paraId="5974503D" w14:textId="0240A237" w:rsidR="00492AFE" w:rsidRPr="00BE007E" w:rsidRDefault="00BE007E" w:rsidP="00492AFE">
      <w:pPr>
        <w:pStyle w:val="Prrafodelista"/>
        <w:numPr>
          <w:ilvl w:val="1"/>
          <w:numId w:val="3"/>
        </w:numPr>
        <w:rPr>
          <w:b/>
          <w:bCs/>
        </w:rPr>
      </w:pPr>
      <w:r>
        <w:t>Empresas externas que dan el servicio</w:t>
      </w:r>
      <w:r w:rsidR="00B867F4">
        <w:t xml:space="preserve"> (Proactivanet</w:t>
      </w:r>
      <w:r w:rsidR="00B867F4">
        <w:rPr>
          <w:rStyle w:val="Refdenotaalpie"/>
        </w:rPr>
        <w:footnoteReference w:id="1"/>
      </w:r>
      <w:r w:rsidR="00B867F4">
        <w:t>, etc)</w:t>
      </w:r>
    </w:p>
    <w:p w14:paraId="6EE409AB" w14:textId="36896FBF" w:rsidR="00BE007E" w:rsidRPr="00B867F4" w:rsidRDefault="00B867F4" w:rsidP="00492AFE">
      <w:pPr>
        <w:pStyle w:val="Prrafodelista"/>
        <w:numPr>
          <w:ilvl w:val="1"/>
          <w:numId w:val="3"/>
        </w:numPr>
      </w:pPr>
      <w:r w:rsidRPr="00B867F4">
        <w:t>Jefe de IT.</w:t>
      </w:r>
    </w:p>
    <w:p w14:paraId="39AA2DBF" w14:textId="7A04CA4E" w:rsidR="00B867F4" w:rsidRDefault="00B867F4" w:rsidP="00B867F4">
      <w:pPr>
        <w:pStyle w:val="Prrafodelista"/>
        <w:numPr>
          <w:ilvl w:val="2"/>
          <w:numId w:val="3"/>
        </w:numPr>
      </w:pPr>
      <w:r w:rsidRPr="00B867F4">
        <w:t>Dos empleados más de IT.</w:t>
      </w:r>
    </w:p>
    <w:p w14:paraId="2A128A66" w14:textId="33BCFC6B" w:rsidR="00B867F4" w:rsidRPr="00B867F4" w:rsidRDefault="00B867F4" w:rsidP="00B867F4">
      <w:pPr>
        <w:pStyle w:val="Prrafodelista"/>
        <w:numPr>
          <w:ilvl w:val="0"/>
          <w:numId w:val="3"/>
        </w:numPr>
        <w:rPr>
          <w:b/>
          <w:bCs/>
        </w:rPr>
      </w:pPr>
      <w:r w:rsidRPr="00B867F4">
        <w:rPr>
          <w:b/>
          <w:bCs/>
        </w:rPr>
        <w:t xml:space="preserve">Servidores secundarios (Servidores VMs de Windows Server </w:t>
      </w:r>
      <w:r w:rsidRPr="00B867F4">
        <w:rPr>
          <w:b/>
          <w:bCs/>
        </w:rPr>
        <w:sym w:font="Wingdings" w:char="F0E0"/>
      </w:r>
      <w:r w:rsidRPr="00B867F4">
        <w:rPr>
          <w:b/>
          <w:bCs/>
        </w:rPr>
        <w:t xml:space="preserve"> Sesiones remotas para empleados, etc):</w:t>
      </w:r>
    </w:p>
    <w:p w14:paraId="654D088F" w14:textId="18807069" w:rsidR="00B867F4" w:rsidRDefault="00692825" w:rsidP="00B867F4">
      <w:pPr>
        <w:pStyle w:val="Prrafodelista"/>
        <w:numPr>
          <w:ilvl w:val="1"/>
          <w:numId w:val="3"/>
        </w:numPr>
      </w:pPr>
      <w:r>
        <w:t>Solo el Departamento de IT.</w:t>
      </w:r>
    </w:p>
    <w:p w14:paraId="4BA07243" w14:textId="7E33F140" w:rsidR="00692825" w:rsidRPr="00DE4720" w:rsidRDefault="00692825" w:rsidP="00692825">
      <w:pPr>
        <w:pStyle w:val="Prrafodelista"/>
        <w:numPr>
          <w:ilvl w:val="0"/>
          <w:numId w:val="3"/>
        </w:numPr>
        <w:rPr>
          <w:b/>
          <w:bCs/>
        </w:rPr>
      </w:pPr>
      <w:r w:rsidRPr="00DE4720">
        <w:rPr>
          <w:b/>
          <w:bCs/>
        </w:rPr>
        <w:t>Controles de acceso:</w:t>
      </w:r>
    </w:p>
    <w:p w14:paraId="7FAE57E7" w14:textId="009C8E34" w:rsidR="00692825" w:rsidRDefault="00692825" w:rsidP="00692825">
      <w:pPr>
        <w:pStyle w:val="Prrafodelista"/>
        <w:numPr>
          <w:ilvl w:val="1"/>
          <w:numId w:val="3"/>
        </w:numPr>
      </w:pPr>
      <w:r>
        <w:t>Hay un empleado de IT que se encarga en exclusiva de esa tarea, aunque se entiende que sus jefes también tendrán acceso.</w:t>
      </w:r>
    </w:p>
    <w:p w14:paraId="7C7B3D68" w14:textId="1EA8AD3C" w:rsidR="00CC3579" w:rsidRDefault="00CC3579" w:rsidP="00CC3579">
      <w:pPr>
        <w:pStyle w:val="Prrafodelista"/>
        <w:numPr>
          <w:ilvl w:val="0"/>
          <w:numId w:val="3"/>
        </w:numPr>
      </w:pPr>
      <w:r>
        <w:t>Bases de datos:</w:t>
      </w:r>
    </w:p>
    <w:p w14:paraId="5A3BD083" w14:textId="04A4E9BF" w:rsidR="00CC3579" w:rsidRPr="00B867F4" w:rsidRDefault="00CC3579" w:rsidP="00CC3579">
      <w:pPr>
        <w:pStyle w:val="Prrafodelista"/>
        <w:numPr>
          <w:ilvl w:val="1"/>
          <w:numId w:val="3"/>
        </w:numPr>
      </w:pPr>
      <w:r>
        <w:t>Los empleados solo pueden acceder a las correspondientes a sus departamentos y puestos.</w:t>
      </w:r>
    </w:p>
    <w:p w14:paraId="45A7F53D" w14:textId="77777777" w:rsidR="00CC3579" w:rsidRDefault="00CC3579" w:rsidP="00262C34">
      <w:pPr>
        <w:numPr>
          <w:ilvl w:val="0"/>
          <w:numId w:val="2"/>
        </w:numPr>
        <w:rPr>
          <w:b/>
          <w:bCs/>
        </w:rPr>
        <w:sectPr w:rsidR="00CC3579" w:rsidSect="00981BB6">
          <w:pgSz w:w="12240" w:h="15840"/>
          <w:pgMar w:top="1440" w:right="1440" w:bottom="1440" w:left="1440" w:header="708" w:footer="708" w:gutter="0"/>
          <w:cols w:space="708"/>
          <w:titlePg/>
          <w:docGrid w:linePitch="360"/>
        </w:sectPr>
      </w:pPr>
    </w:p>
    <w:p w14:paraId="0918323D" w14:textId="77777777" w:rsidR="00262C34" w:rsidRDefault="00262C34" w:rsidP="00262C34">
      <w:pPr>
        <w:numPr>
          <w:ilvl w:val="0"/>
          <w:numId w:val="2"/>
        </w:numPr>
      </w:pPr>
      <w:r w:rsidRPr="00262C34">
        <w:rPr>
          <w:b/>
          <w:bCs/>
        </w:rPr>
        <w:lastRenderedPageBreak/>
        <w:t>Integridad:</w:t>
      </w:r>
      <w:r w:rsidRPr="00262C34">
        <w:t xml:space="preserve"> ¿Cómo evitan que los datos sean alterados sin permiso?</w:t>
      </w:r>
    </w:p>
    <w:p w14:paraId="33F6D839" w14:textId="6DDF57B6" w:rsidR="00CC3579" w:rsidRDefault="00CC3579" w:rsidP="00CC3579">
      <w:pPr>
        <w:pStyle w:val="Prrafodelista"/>
        <w:numPr>
          <w:ilvl w:val="0"/>
          <w:numId w:val="3"/>
        </w:numPr>
      </w:pPr>
      <w:r>
        <w:t>Se siguen las reglas de permiso mínimo.</w:t>
      </w:r>
    </w:p>
    <w:p w14:paraId="4C3C0FF1" w14:textId="525E9529" w:rsidR="004278BE" w:rsidRDefault="004278BE" w:rsidP="00CC3579">
      <w:pPr>
        <w:pStyle w:val="Prrafodelista"/>
        <w:numPr>
          <w:ilvl w:val="0"/>
          <w:numId w:val="3"/>
        </w:numPr>
      </w:pPr>
      <w:r w:rsidRPr="004278BE">
        <w:t xml:space="preserve">Existen sistemas de alerta para detectar tráfico inusual o </w:t>
      </w:r>
      <w:r>
        <w:t>masivo</w:t>
      </w:r>
      <w:r w:rsidRPr="004278BE">
        <w:t>. En una ocasión, cuando Sergio necesitó transferir datos mediante FTP u otro protocolo, se generó una advertencia automática al responsable, quien, tras verificar la acción</w:t>
      </w:r>
      <w:r>
        <w:t xml:space="preserve"> con él</w:t>
      </w:r>
      <w:r w:rsidRPr="004278BE">
        <w:t>, procedió a autorizarla.</w:t>
      </w:r>
    </w:p>
    <w:p w14:paraId="6F1B348D" w14:textId="3D041AEA" w:rsidR="004278BE" w:rsidRDefault="004278BE" w:rsidP="00CC3579">
      <w:pPr>
        <w:pStyle w:val="Prrafodelista"/>
        <w:numPr>
          <w:ilvl w:val="0"/>
          <w:numId w:val="3"/>
        </w:numPr>
      </w:pPr>
      <w:r>
        <w:t>Uso de certificados digitales.</w:t>
      </w:r>
    </w:p>
    <w:p w14:paraId="6E067F24" w14:textId="79CC7A93" w:rsidR="004278BE" w:rsidRDefault="004278BE" w:rsidP="00CC3579">
      <w:pPr>
        <w:pStyle w:val="Prrafodelista"/>
        <w:numPr>
          <w:ilvl w:val="0"/>
          <w:numId w:val="3"/>
        </w:numPr>
      </w:pPr>
      <w:r>
        <w:t>Correos digitales con firma de la empresa.</w:t>
      </w:r>
    </w:p>
    <w:p w14:paraId="45F2F329" w14:textId="70468C9A" w:rsidR="004278BE" w:rsidRDefault="00262C34" w:rsidP="004278BE">
      <w:pPr>
        <w:numPr>
          <w:ilvl w:val="0"/>
          <w:numId w:val="2"/>
        </w:numPr>
      </w:pPr>
      <w:r w:rsidRPr="00262C34">
        <w:rPr>
          <w:b/>
          <w:bCs/>
        </w:rPr>
        <w:t>Disponibilidad:</w:t>
      </w:r>
      <w:r w:rsidRPr="00262C34">
        <w:t xml:space="preserve"> ¿Qué medidas hay para que el sistema no pare (Backups, SAIs, etc.)?</w:t>
      </w:r>
    </w:p>
    <w:p w14:paraId="7F595C6A" w14:textId="75B6AD22" w:rsidR="004278BE" w:rsidRDefault="004278BE" w:rsidP="004278BE">
      <w:pPr>
        <w:pStyle w:val="Prrafodelista"/>
        <w:numPr>
          <w:ilvl w:val="0"/>
          <w:numId w:val="3"/>
        </w:numPr>
      </w:pPr>
      <w:r>
        <w:t>Todos los servidores tienen sistemas de monitorización en tiempo real (hay un monitor en la sala del Departamento que muestra los datos, se usa Grafana).</w:t>
      </w:r>
    </w:p>
    <w:p w14:paraId="79BCD0C0" w14:textId="4B6F33F3" w:rsidR="004278BE" w:rsidRDefault="004278BE" w:rsidP="004278BE">
      <w:pPr>
        <w:pStyle w:val="Prrafodelista"/>
        <w:numPr>
          <w:ilvl w:val="0"/>
          <w:numId w:val="3"/>
        </w:numPr>
      </w:pPr>
      <w:r>
        <w:t>Backups periódicos de los servidores.</w:t>
      </w:r>
    </w:p>
    <w:p w14:paraId="2AE2BCA2" w14:textId="717A267D" w:rsidR="004278BE" w:rsidRDefault="004278BE" w:rsidP="004278BE">
      <w:pPr>
        <w:pStyle w:val="Prrafodelista"/>
        <w:numPr>
          <w:ilvl w:val="0"/>
          <w:numId w:val="3"/>
        </w:numPr>
      </w:pPr>
      <w:r>
        <w:t xml:space="preserve">SAIs para los servidores. También existen generadores auxiliares para el resto de </w:t>
      </w:r>
      <w:r w:rsidR="00ED69ED">
        <w:t>las instalaciones</w:t>
      </w:r>
      <w:r>
        <w:t>.</w:t>
      </w:r>
    </w:p>
    <w:p w14:paraId="32F0DC5B" w14:textId="77777777" w:rsidR="00ED69ED" w:rsidRPr="00ED69ED" w:rsidRDefault="00ED69ED" w:rsidP="00ED69ED">
      <w:pPr>
        <w:pStyle w:val="Ttulo2"/>
      </w:pPr>
      <w:bookmarkStart w:id="6" w:name="_Toc225013463"/>
      <w:r w:rsidRPr="00ED69ED">
        <w:t>1.2. Seguridad Física vs. Lógica (RA1.b)</w:t>
      </w:r>
      <w:bookmarkEnd w:id="6"/>
    </w:p>
    <w:p w14:paraId="5D425AF6" w14:textId="77777777" w:rsidR="00ED69ED" w:rsidRPr="00ED69ED" w:rsidRDefault="00ED69ED" w:rsidP="00ED69ED">
      <w:r w:rsidRPr="00ED69ED">
        <w:t>Identifica las diferentes medidas de seguridad que encuentras en el centro de trabajo:</w:t>
      </w:r>
    </w:p>
    <w:p w14:paraId="55A86948" w14:textId="77777777" w:rsidR="00ED69ED" w:rsidRDefault="00ED69ED" w:rsidP="00ED69ED">
      <w:pPr>
        <w:numPr>
          <w:ilvl w:val="0"/>
          <w:numId w:val="4"/>
        </w:numPr>
      </w:pPr>
      <w:r w:rsidRPr="00ED69ED">
        <w:rPr>
          <w:b/>
          <w:bCs/>
        </w:rPr>
        <w:t>Física:</w:t>
      </w:r>
      <w:r w:rsidRPr="00ED69ED">
        <w:t xml:space="preserve"> Medidas de acceso al CPD, cámaras, cerraduras, protección contra incendios…</w:t>
      </w:r>
    </w:p>
    <w:p w14:paraId="512465A9" w14:textId="30035639" w:rsidR="00ED69ED" w:rsidRDefault="00A525C9" w:rsidP="00A525C9">
      <w:pPr>
        <w:pStyle w:val="Prrafodelista"/>
        <w:numPr>
          <w:ilvl w:val="0"/>
          <w:numId w:val="3"/>
        </w:numPr>
      </w:pPr>
      <w:r>
        <w:t>Existen dispositivos de control de acceso para la entrada, diferentes alas de cada planta y también para zonas más específicas, como por ejemplo el Departamento de Informática y el CPD que se encuentra en su interior.</w:t>
      </w:r>
    </w:p>
    <w:p w14:paraId="6F35450D" w14:textId="3FF2D0A1" w:rsidR="00A525C9" w:rsidRDefault="00A525C9" w:rsidP="00A525C9">
      <w:pPr>
        <w:pStyle w:val="Prrafodelista"/>
        <w:numPr>
          <w:ilvl w:val="0"/>
          <w:numId w:val="3"/>
        </w:numPr>
      </w:pPr>
      <w:r>
        <w:t>Todos los recintos están monitorizados a través del sistema de vigilancia, excepto algunos que tengan información sensible (Altos cargos, departamento de IT, Administración, etc).</w:t>
      </w:r>
    </w:p>
    <w:p w14:paraId="1D01F3E4" w14:textId="5C66D85A" w:rsidR="00A525C9" w:rsidRPr="00ED69ED" w:rsidRDefault="00A525C9" w:rsidP="00A525C9">
      <w:pPr>
        <w:pStyle w:val="Prrafodelista"/>
        <w:numPr>
          <w:ilvl w:val="0"/>
          <w:numId w:val="3"/>
        </w:numPr>
      </w:pPr>
      <w:r>
        <w:t>Tienen extintores de incendios en sitios estratégicos y sistemas de extinción específicos para CPDs (gases inertes que extinguen las llamas sin dañar el hardware).</w:t>
      </w:r>
    </w:p>
    <w:p w14:paraId="09054277" w14:textId="77777777" w:rsidR="008B0CE9" w:rsidRDefault="008B0CE9" w:rsidP="00ED69ED">
      <w:pPr>
        <w:numPr>
          <w:ilvl w:val="0"/>
          <w:numId w:val="4"/>
        </w:numPr>
        <w:rPr>
          <w:b/>
          <w:bCs/>
        </w:rPr>
        <w:sectPr w:rsidR="008B0CE9" w:rsidSect="00981BB6">
          <w:pgSz w:w="12240" w:h="15840"/>
          <w:pgMar w:top="1440" w:right="1440" w:bottom="1440" w:left="1440" w:header="708" w:footer="708" w:gutter="0"/>
          <w:cols w:space="708"/>
          <w:titlePg/>
          <w:docGrid w:linePitch="360"/>
        </w:sectPr>
      </w:pPr>
    </w:p>
    <w:p w14:paraId="38DBC7CC" w14:textId="77777777" w:rsidR="00ED69ED" w:rsidRPr="00ED69ED" w:rsidRDefault="00ED69ED" w:rsidP="00ED69ED">
      <w:pPr>
        <w:numPr>
          <w:ilvl w:val="0"/>
          <w:numId w:val="4"/>
        </w:numPr>
      </w:pPr>
      <w:r w:rsidRPr="00ED69ED">
        <w:rPr>
          <w:b/>
          <w:bCs/>
        </w:rPr>
        <w:lastRenderedPageBreak/>
        <w:t>Lógica:</w:t>
      </w:r>
      <w:r w:rsidRPr="00ED69ED">
        <w:t xml:space="preserve"> Antivirus, firewalls, permisos de usuario, segmentación de redes.</w:t>
      </w:r>
    </w:p>
    <w:p w14:paraId="51A8E486" w14:textId="61864554" w:rsidR="00243188" w:rsidRDefault="00243188" w:rsidP="00243188">
      <w:pPr>
        <w:pStyle w:val="Prrafodelista"/>
        <w:numPr>
          <w:ilvl w:val="0"/>
          <w:numId w:val="6"/>
        </w:numPr>
      </w:pPr>
      <w:r>
        <w:t xml:space="preserve">Antivirus </w:t>
      </w:r>
      <w:r>
        <w:t>(todos los equipos de los empleados tienen un antivirus instalado, actualmente usan Panda)</w:t>
      </w:r>
      <w:r>
        <w:t>.</w:t>
      </w:r>
    </w:p>
    <w:p w14:paraId="5753D64C" w14:textId="6495857B" w:rsidR="00243188" w:rsidRDefault="00243188" w:rsidP="00243188">
      <w:pPr>
        <w:pStyle w:val="Prrafodelista"/>
        <w:numPr>
          <w:ilvl w:val="0"/>
          <w:numId w:val="6"/>
        </w:numPr>
      </w:pPr>
      <w:r>
        <w:t>La administración de los p</w:t>
      </w:r>
      <w:r>
        <w:t xml:space="preserve">ermisos </w:t>
      </w:r>
      <w:r>
        <w:t>de cada usuario/grupo se hace mediante políticas de grupo con Active Directory (en esta empresa se usa el Active Directory de Microsoft).</w:t>
      </w:r>
    </w:p>
    <w:p w14:paraId="2885B76E" w14:textId="77777777" w:rsidR="00243188" w:rsidRDefault="00243188" w:rsidP="00243188">
      <w:pPr>
        <w:pStyle w:val="Prrafodelista"/>
        <w:numPr>
          <w:ilvl w:val="0"/>
          <w:numId w:val="6"/>
        </w:numPr>
      </w:pPr>
      <w:r>
        <w:t xml:space="preserve">Los departamentos tienen cada uno sus </w:t>
      </w:r>
      <w:r>
        <w:t>VLANs</w:t>
      </w:r>
      <w:r>
        <w:t xml:space="preserve"> para segmentar la red de la empresa.</w:t>
      </w:r>
    </w:p>
    <w:p w14:paraId="300CAB70" w14:textId="24069674" w:rsidR="00243188" w:rsidRDefault="00243188" w:rsidP="00243188">
      <w:pPr>
        <w:pStyle w:val="Prrafodelista"/>
        <w:numPr>
          <w:ilvl w:val="0"/>
          <w:numId w:val="6"/>
        </w:numPr>
      </w:pPr>
      <w:r>
        <w:t xml:space="preserve">En ciertos departamentos se usa el </w:t>
      </w:r>
      <w:r>
        <w:t>filtrado</w:t>
      </w:r>
      <w:r>
        <w:t xml:space="preserve"> por</w:t>
      </w:r>
      <w:r>
        <w:t xml:space="preserve"> MAC </w:t>
      </w:r>
      <w:r>
        <w:t>para la conexión por Ethernet.</w:t>
      </w:r>
      <w:r>
        <w:t xml:space="preserve"> </w:t>
      </w:r>
    </w:p>
    <w:p w14:paraId="7119A5BA" w14:textId="220B0D1E" w:rsidR="00243188" w:rsidRDefault="00243188" w:rsidP="00243188">
      <w:pPr>
        <w:pStyle w:val="Prrafodelista"/>
        <w:numPr>
          <w:ilvl w:val="0"/>
          <w:numId w:val="6"/>
        </w:numPr>
      </w:pPr>
      <w:r>
        <w:t>Se usa software para la d</w:t>
      </w:r>
      <w:r>
        <w:t>etección de phishing y correos spam.</w:t>
      </w:r>
    </w:p>
    <w:p w14:paraId="7FF7B9B1" w14:textId="7E3656B1" w:rsidR="00243188" w:rsidRDefault="00243188" w:rsidP="00243188">
      <w:pPr>
        <w:pStyle w:val="Prrafodelista"/>
        <w:numPr>
          <w:ilvl w:val="0"/>
          <w:numId w:val="6"/>
        </w:numPr>
      </w:pPr>
      <w:r>
        <w:t>Uso extenso de f</w:t>
      </w:r>
      <w:r>
        <w:t>irewalls</w:t>
      </w:r>
      <w:r>
        <w:t xml:space="preserve"> (en nuestro departamento se usa un firewall en la propia VLAN, así que entiendo que también usaran otro para el exterior</w:t>
      </w:r>
      <w:r w:rsidR="0043343E">
        <w:t>)</w:t>
      </w:r>
      <w:r>
        <w:t>.</w:t>
      </w:r>
    </w:p>
    <w:p w14:paraId="33758414" w14:textId="77777777" w:rsidR="0043343E" w:rsidRDefault="0043343E" w:rsidP="0043343E">
      <w:pPr>
        <w:pStyle w:val="Ttulo2"/>
        <w:rPr>
          <w:rFonts w:eastAsia="Arial"/>
        </w:rPr>
      </w:pPr>
      <w:bookmarkStart w:id="7" w:name="_Toc225013464"/>
      <w:r>
        <w:rPr>
          <w:rFonts w:eastAsia="Arial"/>
        </w:rPr>
        <w:t>1.3. Protección Perimetral (RA1.h)</w:t>
      </w:r>
      <w:bookmarkEnd w:id="7"/>
    </w:p>
    <w:p w14:paraId="3E58B7AD" w14:textId="77777777" w:rsidR="0043343E" w:rsidRPr="006C38C0" w:rsidRDefault="0043343E" w:rsidP="0043343E">
      <w:pPr>
        <w:spacing w:before="240" w:after="240"/>
        <w:rPr>
          <w:rFonts w:eastAsia="Arial"/>
          <w:i/>
          <w:iCs/>
          <w:sz w:val="22"/>
          <w:szCs w:val="22"/>
        </w:rPr>
      </w:pPr>
      <w:r w:rsidRPr="006C38C0">
        <w:rPr>
          <w:i/>
          <w:iCs/>
        </w:rPr>
        <w:t>Analiza el plan de protección frente a redes públicas (Internet). ¿Existe un firewall físico? ¿Se utilizan zonas desmilitarizadas (DMZ)? ¿Cómo se gestionan las conexiones externas?</w:t>
      </w:r>
    </w:p>
    <w:p w14:paraId="35878632" w14:textId="61380F02" w:rsidR="0043343E" w:rsidRDefault="0043343E" w:rsidP="0043343E">
      <w:r>
        <w:t>Nosotros no disponemos de acceso a esa información, pero como he comentado antes, en nuestra propia VLAN conozco la existencia de un firewall físico, en concreto uno de la empresa Check Point</w:t>
      </w:r>
      <w:r w:rsidR="00F1797B">
        <w:t xml:space="preserve"> (lo sé por la MAC “</w:t>
      </w:r>
      <w:r w:rsidR="00F1797B" w:rsidRPr="00F1797B">
        <w:t>00-1c-7f-81-07-0a</w:t>
      </w:r>
      <w:r w:rsidR="00F1797B">
        <w:t>”</w:t>
      </w:r>
      <w:r w:rsidR="00F1797B">
        <w:rPr>
          <w:rStyle w:val="Refdenotaalpie"/>
        </w:rPr>
        <w:footnoteReference w:id="2"/>
      </w:r>
      <w:r w:rsidR="00F1797B">
        <w:t>)</w:t>
      </w:r>
      <w:r>
        <w:t xml:space="preserve">. </w:t>
      </w:r>
    </w:p>
    <w:p w14:paraId="7E51C063" w14:textId="3FF276C3" w:rsidR="0043343E" w:rsidRDefault="00F1797B" w:rsidP="0043343E">
      <w:r>
        <w:t>No sé si tienen configurado una DMZ, aunque teniendo en cuenta lo bien segmentadas que están las VLAN de los diferentes departamentos, no me extrañaría.</w:t>
      </w:r>
    </w:p>
    <w:p w14:paraId="79C3076E" w14:textId="054AB84B" w:rsidR="00F1797B" w:rsidRDefault="00F1797B" w:rsidP="0043343E">
      <w:r>
        <w:t>En cuento a las conexiones externas, se porque he configurado varios portátiles de la empresa, que usan software de Check Point</w:t>
      </w:r>
      <w:r w:rsidR="00DC2592">
        <w:rPr>
          <w:rStyle w:val="Refdenotaalpie"/>
        </w:rPr>
        <w:footnoteReference w:id="3"/>
      </w:r>
      <w:r>
        <w:t>.</w:t>
      </w:r>
    </w:p>
    <w:p w14:paraId="62D8AF0B" w14:textId="77777777" w:rsidR="006C38C0" w:rsidRDefault="006C38C0" w:rsidP="00243188">
      <w:pPr>
        <w:sectPr w:rsidR="006C38C0" w:rsidSect="00981BB6">
          <w:pgSz w:w="12240" w:h="15840"/>
          <w:pgMar w:top="1440" w:right="1440" w:bottom="1440" w:left="1440" w:header="708" w:footer="708" w:gutter="0"/>
          <w:cols w:space="708"/>
          <w:titlePg/>
          <w:docGrid w:linePitch="360"/>
        </w:sectPr>
      </w:pPr>
    </w:p>
    <w:p w14:paraId="2CBCA576" w14:textId="77777777" w:rsidR="006C38C0" w:rsidRPr="006C38C0" w:rsidRDefault="006C38C0" w:rsidP="006C38C0">
      <w:pPr>
        <w:pStyle w:val="Ttulo1"/>
      </w:pPr>
      <w:bookmarkStart w:id="8" w:name="_Toc225013465"/>
      <w:r w:rsidRPr="006C38C0">
        <w:lastRenderedPageBreak/>
        <w:t>Bloque 2: Vulnerabilidades y Factor Humano</w:t>
      </w:r>
      <w:bookmarkEnd w:id="8"/>
    </w:p>
    <w:p w14:paraId="367E3CDB" w14:textId="77777777" w:rsidR="006C38C0" w:rsidRPr="006C38C0" w:rsidRDefault="006C38C0" w:rsidP="006C38C0">
      <w:pPr>
        <w:pStyle w:val="Ttulo2"/>
      </w:pPr>
      <w:bookmarkStart w:id="9" w:name="_Toc225013466"/>
      <w:r w:rsidRPr="006C38C0">
        <w:t>2.1. Gestión de Vulnerabilidades (RA1.c)</w:t>
      </w:r>
      <w:bookmarkEnd w:id="9"/>
    </w:p>
    <w:p w14:paraId="23F17DD8" w14:textId="77777777" w:rsidR="006C38C0" w:rsidRPr="006C38C0" w:rsidRDefault="006C38C0" w:rsidP="006C38C0">
      <w:pPr>
        <w:rPr>
          <w:i/>
          <w:iCs/>
        </w:rPr>
      </w:pPr>
      <w:r w:rsidRPr="006C38C0">
        <w:rPr>
          <w:i/>
          <w:iCs/>
        </w:rPr>
        <w:t>Clasifica las principales vulnerabilidades que detectes en el sistema de la empresa según su origen (software desactualizado, falta de parches, hardware antiguo, configuración incorrecta).</w:t>
      </w:r>
    </w:p>
    <w:p w14:paraId="0770B1AD" w14:textId="13ECE18D" w:rsidR="0027578B" w:rsidRDefault="006C38C0" w:rsidP="00243188">
      <w:r>
        <w:t>La más grave que encuentro sería la de permitir el uso de memorias USB (tienen una plantilla GPO para testeo, pero de momento no se ha instaurado a ningún departamento).</w:t>
      </w:r>
    </w:p>
    <w:p w14:paraId="61E972DD" w14:textId="33B0935A" w:rsidR="006C38C0" w:rsidRDefault="006C38C0" w:rsidP="00243188">
      <w:r>
        <w:t>Por otra parte, aún existen varias decenas de equipos desactualizados (Windows 10) que requieren la inmediata actualización a Windows 11.</w:t>
      </w:r>
    </w:p>
    <w:p w14:paraId="6D1E2B5D" w14:textId="575D5B66" w:rsidR="009F3333" w:rsidRDefault="009F3333" w:rsidP="00243188">
      <w:r>
        <w:t>Creo que la vulnerabilidad más importante puede venir por parte de algún error por parte de los empleados (victimas de técnicas de phishing, etc).</w:t>
      </w:r>
    </w:p>
    <w:p w14:paraId="30A832BE" w14:textId="77777777" w:rsidR="009F3333" w:rsidRPr="009F3333" w:rsidRDefault="009F3333" w:rsidP="009F3333">
      <w:pPr>
        <w:pStyle w:val="Ttulo2"/>
      </w:pPr>
      <w:bookmarkStart w:id="10" w:name="_Toc225013467"/>
      <w:r w:rsidRPr="009F3333">
        <w:t>2.2. Ingeniería Social (RA1.d)</w:t>
      </w:r>
      <w:bookmarkEnd w:id="10"/>
    </w:p>
    <w:p w14:paraId="3FAF7957" w14:textId="77777777" w:rsidR="009F3333" w:rsidRPr="009F3333" w:rsidRDefault="009F3333" w:rsidP="009F3333">
      <w:pPr>
        <w:rPr>
          <w:i/>
          <w:iCs/>
        </w:rPr>
      </w:pPr>
      <w:r w:rsidRPr="009F3333">
        <w:rPr>
          <w:i/>
          <w:iCs/>
        </w:rPr>
        <w:t>¿Ha sufrido la empresa algún intento de phishing o fraude? ¿Existe concienciación entre los empleados? Describe qué medidas se toman para evitar que el personal caiga en engaños informáticos.</w:t>
      </w:r>
    </w:p>
    <w:p w14:paraId="0D72D2E6" w14:textId="0843032C" w:rsidR="009F3333" w:rsidRDefault="009F3333" w:rsidP="009F3333">
      <w:r w:rsidRPr="009F3333">
        <w:t>No se trató exactamente de un intento de phishing, pero hace algunos años sufrieron un ataque a través del correo electrónico. El malware logró propagarse por el sistema, y los técnicos tardaron aproximadamente tres días en resolver la incidencia.</w:t>
      </w:r>
    </w:p>
    <w:p w14:paraId="7A88CA35" w14:textId="0C44EF5C" w:rsidR="009F3333" w:rsidRDefault="009F3333" w:rsidP="009F3333">
      <w:r>
        <w:t xml:space="preserve">Si existe una gran concienciación. La empresa es considerada de importancia estratégica por </w:t>
      </w:r>
      <w:r w:rsidR="005839AE">
        <w:t xml:space="preserve">la Unión Europea y obliga a este tipo de empresas a tener al 100% </w:t>
      </w:r>
      <w:r w:rsidR="00981BB6">
        <w:t xml:space="preserve">de sus empleados </w:t>
      </w:r>
      <w:r w:rsidR="005839AE">
        <w:t>con formación sobre ciberseguridad. Nosotros (los alumnos en práctica) hemos asistido a esas clases y se hace un buen resumen de las principales amenazas y protocolos a seguir por parte de los empleados. Además, los empleados reciben “píldoras”, que son cuestionarios por email que deben responder y son obligatorios.</w:t>
      </w:r>
    </w:p>
    <w:p w14:paraId="770A95E4" w14:textId="77777777" w:rsidR="005839AE" w:rsidRDefault="005839AE" w:rsidP="005839AE">
      <w:pPr>
        <w:pStyle w:val="Ttulo2"/>
        <w:sectPr w:rsidR="005839AE" w:rsidSect="00981BB6">
          <w:pgSz w:w="12240" w:h="15840"/>
          <w:pgMar w:top="1440" w:right="1440" w:bottom="1440" w:left="1440" w:header="708" w:footer="708" w:gutter="0"/>
          <w:cols w:space="708"/>
          <w:titlePg/>
          <w:docGrid w:linePitch="360"/>
        </w:sectPr>
      </w:pPr>
    </w:p>
    <w:p w14:paraId="369924EB" w14:textId="77777777" w:rsidR="005839AE" w:rsidRPr="005839AE" w:rsidRDefault="005839AE" w:rsidP="005839AE">
      <w:pPr>
        <w:pStyle w:val="Ttulo2"/>
      </w:pPr>
      <w:bookmarkStart w:id="11" w:name="_Toc225013468"/>
      <w:r w:rsidRPr="005839AE">
        <w:lastRenderedPageBreak/>
        <w:t>2.3. Políticas de Contraseñas (RA1.e)</w:t>
      </w:r>
      <w:bookmarkEnd w:id="11"/>
    </w:p>
    <w:p w14:paraId="2C2A1388" w14:textId="77777777" w:rsidR="005839AE" w:rsidRPr="005839AE" w:rsidRDefault="005839AE" w:rsidP="005839AE">
      <w:pPr>
        <w:rPr>
          <w:i/>
          <w:iCs/>
        </w:rPr>
      </w:pPr>
      <w:r w:rsidRPr="005839AE">
        <w:rPr>
          <w:i/>
          <w:iCs/>
        </w:rPr>
        <w:t>Describe la normativa interna: longitud mínima, caducidad, uso de Doble Factor de Autenticación (2FA) y si se utiliza algún gestor de contraseñas corporativo.</w:t>
      </w:r>
    </w:p>
    <w:p w14:paraId="72D7CFCA" w14:textId="54AAB005" w:rsidR="005839AE" w:rsidRDefault="005839AE" w:rsidP="009F3333">
      <w:r>
        <w:t>Las políticas de contraseña son:</w:t>
      </w:r>
    </w:p>
    <w:p w14:paraId="41B82417" w14:textId="3ED2D9B7" w:rsidR="005839AE" w:rsidRDefault="005839AE" w:rsidP="005839AE">
      <w:pPr>
        <w:pStyle w:val="Prrafodelista"/>
        <w:numPr>
          <w:ilvl w:val="1"/>
          <w:numId w:val="6"/>
        </w:numPr>
      </w:pPr>
      <w:r>
        <w:t>Longitud mínima (aunque desconozco cuanto es el mínimo).</w:t>
      </w:r>
    </w:p>
    <w:p w14:paraId="57085429" w14:textId="7569063B" w:rsidR="005839AE" w:rsidRDefault="005839AE" w:rsidP="005839AE">
      <w:pPr>
        <w:pStyle w:val="Prrafodelista"/>
        <w:numPr>
          <w:ilvl w:val="1"/>
          <w:numId w:val="6"/>
        </w:numPr>
      </w:pPr>
      <w:r>
        <w:t>Caracteres especiales.</w:t>
      </w:r>
    </w:p>
    <w:p w14:paraId="5FF6B196" w14:textId="10ADB435" w:rsidR="005839AE" w:rsidRDefault="005839AE" w:rsidP="005839AE">
      <w:pPr>
        <w:pStyle w:val="Prrafodelista"/>
        <w:numPr>
          <w:ilvl w:val="1"/>
          <w:numId w:val="6"/>
        </w:numPr>
      </w:pPr>
      <w:r>
        <w:t>Tienen caducidad.</w:t>
      </w:r>
    </w:p>
    <w:p w14:paraId="24637E50" w14:textId="4F1ED56F" w:rsidR="005839AE" w:rsidRDefault="005839AE" w:rsidP="005839AE">
      <w:r>
        <w:t>Para las cuentas de Microsoft se usa un sistema de autenticación de dos pasos (2FA).</w:t>
      </w:r>
    </w:p>
    <w:p w14:paraId="2270C864" w14:textId="4DCFEB91" w:rsidR="005839AE" w:rsidRDefault="005839AE" w:rsidP="005839AE">
      <w:r>
        <w:t>No se hace uso de gestores de contraseñas (no son seguras al guardar las contraseñas en texto plano).</w:t>
      </w:r>
    </w:p>
    <w:p w14:paraId="46186152" w14:textId="77777777" w:rsidR="00FC46F8" w:rsidRDefault="00FC46F8" w:rsidP="005839AE">
      <w:pPr>
        <w:sectPr w:rsidR="00FC46F8" w:rsidSect="00981BB6">
          <w:pgSz w:w="12240" w:h="15840"/>
          <w:pgMar w:top="1440" w:right="1440" w:bottom="1440" w:left="1440" w:header="708" w:footer="708" w:gutter="0"/>
          <w:cols w:space="708"/>
          <w:titlePg/>
          <w:docGrid w:linePitch="360"/>
        </w:sectPr>
      </w:pPr>
    </w:p>
    <w:p w14:paraId="0C5DD7E6" w14:textId="77777777" w:rsidR="00FC46F8" w:rsidRPr="00FC46F8" w:rsidRDefault="00FC46F8" w:rsidP="00FC46F8">
      <w:pPr>
        <w:pStyle w:val="Ttulo1"/>
      </w:pPr>
      <w:bookmarkStart w:id="12" w:name="_Toc225013469"/>
      <w:r w:rsidRPr="00FC46F8">
        <w:lastRenderedPageBreak/>
        <w:t>Bloque 3: Tecnologías de Protección y Respuesta</w:t>
      </w:r>
      <w:bookmarkEnd w:id="12"/>
    </w:p>
    <w:p w14:paraId="073046C9" w14:textId="77777777" w:rsidR="00FC46F8" w:rsidRPr="00FC46F8" w:rsidRDefault="00FC46F8" w:rsidP="00FC46F8">
      <w:pPr>
        <w:pStyle w:val="Ttulo2"/>
      </w:pPr>
      <w:bookmarkStart w:id="13" w:name="_vqvxjngn1eha"/>
      <w:bookmarkStart w:id="14" w:name="_Toc225013470"/>
      <w:bookmarkEnd w:id="13"/>
      <w:r w:rsidRPr="00FC46F8">
        <w:t>3.1. Sistemas Biométricos (RA1.f)</w:t>
      </w:r>
      <w:bookmarkEnd w:id="14"/>
    </w:p>
    <w:p w14:paraId="62183148" w14:textId="77777777" w:rsidR="00FC46F8" w:rsidRDefault="00FC46F8" w:rsidP="00FC46F8">
      <w:pPr>
        <w:rPr>
          <w:i/>
          <w:iCs/>
        </w:rPr>
      </w:pPr>
      <w:r w:rsidRPr="00FC46F8">
        <w:rPr>
          <w:i/>
          <w:iCs/>
        </w:rPr>
        <w:t>¿Se utiliza la biometría (huella, reconocimiento facial) para el acceso a las instalaciones o a los dispositivos? Si no es así, justifica si sería ventajoso implantarlo en algún área específica.</w:t>
      </w:r>
    </w:p>
    <w:p w14:paraId="284F10E1" w14:textId="0F845FD5" w:rsidR="00FC46F8" w:rsidRDefault="00947772" w:rsidP="00FC46F8">
      <w:r>
        <w:t>Los dispositivos de acceso son sistemas capaces de usar la biometría (creo que en este caso solo reconocimiento facial), pero actualmente no se usa (aunque en el pasado se usó durante un tiempo). Se dejó de usar debido a normativas de la Unión Europea.</w:t>
      </w:r>
    </w:p>
    <w:p w14:paraId="635326F4" w14:textId="56032DEE" w:rsidR="00947772" w:rsidRDefault="00947772" w:rsidP="00FC46F8">
      <w:r>
        <w:t>Actualmente solo se usan tarjetas identificativas en estos dispositivos de control de acceso.</w:t>
      </w:r>
    </w:p>
    <w:p w14:paraId="255AA9E0" w14:textId="135F6D73" w:rsidR="00947772" w:rsidRDefault="00947772" w:rsidP="00FC46F8">
      <w:r>
        <w:t>Si la Unión Europea fuese menos estricta, sería ventajoso para el acceso a zonas sensibles como los CPD. La ventaja sería que es más difícil robar una cara que una tarjeta identificativa.</w:t>
      </w:r>
    </w:p>
    <w:p w14:paraId="22400C77" w14:textId="77777777" w:rsidR="00947772" w:rsidRPr="00947772" w:rsidRDefault="00947772" w:rsidP="00947772">
      <w:pPr>
        <w:pStyle w:val="Ttulo2"/>
      </w:pPr>
      <w:bookmarkStart w:id="15" w:name="_Toc225013471"/>
      <w:r w:rsidRPr="00947772">
        <w:t>3.2. Criptografía Aplicada (RA1.g)</w:t>
      </w:r>
      <w:bookmarkEnd w:id="15"/>
    </w:p>
    <w:p w14:paraId="0E2AFF02" w14:textId="77777777" w:rsidR="00947772" w:rsidRPr="00947772" w:rsidRDefault="00947772" w:rsidP="00947772">
      <w:r w:rsidRPr="00947772">
        <w:t>Identifica el uso de la criptografía en:</w:t>
      </w:r>
    </w:p>
    <w:p w14:paraId="2285B809" w14:textId="77777777" w:rsidR="00947772" w:rsidRDefault="00947772" w:rsidP="00947772">
      <w:pPr>
        <w:numPr>
          <w:ilvl w:val="0"/>
          <w:numId w:val="7"/>
        </w:numPr>
      </w:pPr>
      <w:r w:rsidRPr="00947772">
        <w:rPr>
          <w:b/>
          <w:bCs/>
        </w:rPr>
        <w:t>Almacenamiento:</w:t>
      </w:r>
      <w:r w:rsidRPr="00947772">
        <w:t xml:space="preserve"> ¿Se cifran los discos duros o bases de datos?</w:t>
      </w:r>
    </w:p>
    <w:p w14:paraId="1707074C" w14:textId="3166937C" w:rsidR="00947772" w:rsidRPr="00947772" w:rsidRDefault="00947772" w:rsidP="00947772">
      <w:r>
        <w:t>No, no se hace nunca en esta empresa. Ante la pérdida de la contraseña es casi imposible la recuperación de datos por parte de los técnicos.</w:t>
      </w:r>
    </w:p>
    <w:p w14:paraId="7EF1EF9B" w14:textId="77777777" w:rsidR="00947772" w:rsidRPr="00947772" w:rsidRDefault="00947772" w:rsidP="00947772">
      <w:pPr>
        <w:numPr>
          <w:ilvl w:val="0"/>
          <w:numId w:val="7"/>
        </w:numPr>
      </w:pPr>
      <w:r w:rsidRPr="00947772">
        <w:rPr>
          <w:b/>
          <w:bCs/>
        </w:rPr>
        <w:t>Transmisión:</w:t>
      </w:r>
      <w:r w:rsidRPr="00947772">
        <w:t xml:space="preserve"> ¿Qué protocolos se usan para el envío de datos (HTTPS, VPN, SSH, SFTP)?</w:t>
      </w:r>
    </w:p>
    <w:p w14:paraId="645FC591" w14:textId="1B4B0740" w:rsidR="00947772" w:rsidRDefault="00E175EB" w:rsidP="00FC46F8">
      <w:r>
        <w:t>Para la conexión a sesiones remotas de Windows (ya sea Server o Windows 11) se usa RDP (puerto 3389 TCP).</w:t>
      </w:r>
    </w:p>
    <w:p w14:paraId="4FFFE7D3" w14:textId="3A3EC7A1" w:rsidR="00E175EB" w:rsidRDefault="00E175EB" w:rsidP="00FC46F8">
      <w:r>
        <w:t>Los usuarios del Active Directory tienen configurados varias unidades de almacenamiento en red mediante SMB 3.0 (TCP 445).</w:t>
      </w:r>
    </w:p>
    <w:p w14:paraId="0171FDD9" w14:textId="49237A35" w:rsidR="00E175EB" w:rsidRDefault="00E175EB" w:rsidP="00FC46F8">
      <w:r>
        <w:t>Los técnicos de IT usan mucho AnyDesk para conectarse a los equipos de empleados y resolver incidencias (</w:t>
      </w:r>
      <w:r w:rsidRPr="00E175EB">
        <w:t>TCP 80, 443, 6568</w:t>
      </w:r>
      <w:r>
        <w:t>).</w:t>
      </w:r>
    </w:p>
    <w:p w14:paraId="2C312D71" w14:textId="72F7F87C" w:rsidR="00E175EB" w:rsidRDefault="00E175EB" w:rsidP="00FC46F8">
      <w:r>
        <w:t>Las impresoras en red (</w:t>
      </w:r>
      <w:r w:rsidRPr="00E175EB">
        <w:t>9100</w:t>
      </w:r>
      <w:r>
        <w:t>).</w:t>
      </w:r>
    </w:p>
    <w:p w14:paraId="4A5F5BE3" w14:textId="77777777" w:rsidR="00E175EB" w:rsidRDefault="00E175EB" w:rsidP="00FC46F8">
      <w:pPr>
        <w:sectPr w:rsidR="00E175EB" w:rsidSect="00981BB6">
          <w:pgSz w:w="12240" w:h="15840"/>
          <w:pgMar w:top="1440" w:right="1440" w:bottom="1440" w:left="1440" w:header="708" w:footer="708" w:gutter="0"/>
          <w:cols w:space="708"/>
          <w:titlePg/>
          <w:docGrid w:linePitch="360"/>
        </w:sectPr>
      </w:pPr>
      <w:r>
        <w:t>También se usan los propios de SSH (22), IMAPS (993), etc.</w:t>
      </w:r>
    </w:p>
    <w:p w14:paraId="66CD4DB4" w14:textId="77777777" w:rsidR="00E175EB" w:rsidRPr="00E175EB" w:rsidRDefault="00E175EB" w:rsidP="00E175EB">
      <w:pPr>
        <w:pStyle w:val="Ttulo2"/>
      </w:pPr>
      <w:bookmarkStart w:id="16" w:name="_Toc225013472"/>
      <w:r w:rsidRPr="00E175EB">
        <w:lastRenderedPageBreak/>
        <w:t>3.3. Análisis Forense e Incidentes (RA1.i)</w:t>
      </w:r>
      <w:bookmarkEnd w:id="16"/>
    </w:p>
    <w:p w14:paraId="6D2AEE78" w14:textId="77777777" w:rsidR="00E175EB" w:rsidRPr="00E175EB" w:rsidRDefault="00E175EB" w:rsidP="00E175EB">
      <w:pPr>
        <w:rPr>
          <w:i/>
          <w:iCs/>
        </w:rPr>
      </w:pPr>
      <w:r w:rsidRPr="00E175EB">
        <w:rPr>
          <w:i/>
          <w:iCs/>
        </w:rPr>
        <w:t>En caso de un ataque o brecha de seguridad, ¿conoces las fases que sigue la empresa? (Identificación, preservación de evidencias, análisis de logs, recuperación). Si no tienen un protocolo, diseña un esquema básico de respuesta ante incidentes para ellos.</w:t>
      </w:r>
    </w:p>
    <w:p w14:paraId="21DE087E" w14:textId="0CAAC73B" w:rsidR="00E175EB" w:rsidRDefault="0071122D" w:rsidP="00FC46F8">
      <w:r>
        <w:t>En el curso de ciberseguridad al que fuimos, el que mencioné antes, hicieron hincapié en estos pasos:</w:t>
      </w:r>
    </w:p>
    <w:p w14:paraId="23102DDF" w14:textId="28C10532" w:rsidR="0071122D" w:rsidRDefault="0071122D" w:rsidP="0071122D">
      <w:pPr>
        <w:pStyle w:val="Prrafodelista"/>
        <w:numPr>
          <w:ilvl w:val="0"/>
          <w:numId w:val="6"/>
        </w:numPr>
      </w:pPr>
      <w:r>
        <w:t>Desconectar cable Ethernet (o desactivar Wi-Fi).</w:t>
      </w:r>
    </w:p>
    <w:p w14:paraId="2DF9087D" w14:textId="13EDD034" w:rsidR="0071122D" w:rsidRDefault="0071122D" w:rsidP="0071122D">
      <w:pPr>
        <w:pStyle w:val="Prrafodelista"/>
        <w:numPr>
          <w:ilvl w:val="0"/>
          <w:numId w:val="6"/>
        </w:numPr>
      </w:pPr>
      <w:r>
        <w:t>No apagar el equipo (es vital para evitar el borrado de logs y otras evidencias que permitan identificar el tipo de malware).</w:t>
      </w:r>
    </w:p>
    <w:p w14:paraId="1917F9FF" w14:textId="77777777" w:rsidR="0071122D" w:rsidRDefault="0071122D" w:rsidP="0071122D">
      <w:pPr>
        <w:pStyle w:val="Prrafodelista"/>
        <w:numPr>
          <w:ilvl w:val="0"/>
          <w:numId w:val="6"/>
        </w:numPr>
      </w:pPr>
      <w:r>
        <w:t xml:space="preserve">Avisar a los técnicos de IT. </w:t>
      </w:r>
      <w:r>
        <w:t>A partir de aquí los técnicos toman el control.</w:t>
      </w:r>
    </w:p>
    <w:p w14:paraId="6685C6ED" w14:textId="5766526E" w:rsidR="0071122D" w:rsidRDefault="0071122D" w:rsidP="0071122D">
      <w:pPr>
        <w:pStyle w:val="Prrafodelista"/>
        <w:numPr>
          <w:ilvl w:val="0"/>
          <w:numId w:val="6"/>
        </w:numPr>
      </w:pPr>
      <w:r>
        <w:t>Estos avisarán a organismos como el INCIBE y se tomarán las medidas necesarias para resolver la situación.</w:t>
      </w:r>
    </w:p>
    <w:p w14:paraId="3C0C17DF" w14:textId="77777777" w:rsidR="00947772" w:rsidRPr="00FC46F8" w:rsidRDefault="00947772" w:rsidP="00FC46F8"/>
    <w:p w14:paraId="19BB6B84" w14:textId="77777777" w:rsidR="00FC46F8" w:rsidRDefault="00FC46F8" w:rsidP="005839AE"/>
    <w:sectPr w:rsidR="00FC46F8" w:rsidSect="00981BB6">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C5E7B" w14:textId="77777777" w:rsidR="00864D18" w:rsidRDefault="00864D18" w:rsidP="00B867F4">
      <w:pPr>
        <w:spacing w:after="0" w:line="240" w:lineRule="auto"/>
      </w:pPr>
      <w:r>
        <w:separator/>
      </w:r>
    </w:p>
  </w:endnote>
  <w:endnote w:type="continuationSeparator" w:id="0">
    <w:p w14:paraId="0313F141" w14:textId="77777777" w:rsidR="00864D18" w:rsidRDefault="00864D18" w:rsidP="00B86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B1069" w14:textId="77777777" w:rsidR="00864D18" w:rsidRDefault="00864D18" w:rsidP="00B867F4">
      <w:pPr>
        <w:spacing w:after="0" w:line="240" w:lineRule="auto"/>
      </w:pPr>
      <w:r>
        <w:separator/>
      </w:r>
    </w:p>
  </w:footnote>
  <w:footnote w:type="continuationSeparator" w:id="0">
    <w:p w14:paraId="3046B008" w14:textId="77777777" w:rsidR="00864D18" w:rsidRDefault="00864D18" w:rsidP="00B867F4">
      <w:pPr>
        <w:spacing w:after="0" w:line="240" w:lineRule="auto"/>
      </w:pPr>
      <w:r>
        <w:continuationSeparator/>
      </w:r>
    </w:p>
  </w:footnote>
  <w:footnote w:id="1">
    <w:p w14:paraId="049BC757" w14:textId="54784DB8" w:rsidR="00B867F4" w:rsidRDefault="00B867F4">
      <w:pPr>
        <w:pStyle w:val="Textonotapie"/>
      </w:pPr>
      <w:r>
        <w:rPr>
          <w:rStyle w:val="Refdenotaalpie"/>
        </w:rPr>
        <w:footnoteRef/>
      </w:r>
      <w:r>
        <w:t xml:space="preserve"> </w:t>
      </w:r>
      <w:hyperlink r:id="rId1" w:history="1">
        <w:r w:rsidRPr="00851D7C">
          <w:rPr>
            <w:rStyle w:val="Hipervnculo"/>
          </w:rPr>
          <w:t>https://www.proactivanet.com/</w:t>
        </w:r>
      </w:hyperlink>
      <w:r>
        <w:t xml:space="preserve"> </w:t>
      </w:r>
    </w:p>
  </w:footnote>
  <w:footnote w:id="2">
    <w:p w14:paraId="3EA49991" w14:textId="1884429A" w:rsidR="00F1797B" w:rsidRDefault="00F1797B">
      <w:pPr>
        <w:pStyle w:val="Textonotapie"/>
      </w:pPr>
      <w:r>
        <w:rPr>
          <w:rStyle w:val="Refdenotaalpie"/>
        </w:rPr>
        <w:footnoteRef/>
      </w:r>
      <w:r>
        <w:t xml:space="preserve"> </w:t>
      </w:r>
      <w:hyperlink r:id="rId2" w:history="1">
        <w:r w:rsidRPr="009159DD">
          <w:rPr>
            <w:rStyle w:val="Hipervnculo"/>
          </w:rPr>
          <w:t>https://www.ipchecktool.com/tool/macfinder</w:t>
        </w:r>
      </w:hyperlink>
      <w:r>
        <w:t xml:space="preserve"> </w:t>
      </w:r>
    </w:p>
  </w:footnote>
  <w:footnote w:id="3">
    <w:p w14:paraId="1E8CD457" w14:textId="1562E2D2" w:rsidR="00DC2592" w:rsidRDefault="00DC2592">
      <w:pPr>
        <w:pStyle w:val="Textonotapie"/>
      </w:pPr>
      <w:r>
        <w:rPr>
          <w:rStyle w:val="Refdenotaalpie"/>
        </w:rPr>
        <w:footnoteRef/>
      </w:r>
      <w:r>
        <w:t xml:space="preserve"> </w:t>
      </w:r>
      <w:hyperlink r:id="rId3" w:history="1">
        <w:r w:rsidRPr="009159DD">
          <w:rPr>
            <w:rStyle w:val="Hipervnculo"/>
          </w:rPr>
          <w:t>https://www.checkpoint.com/</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040700626"/>
      <w:docPartObj>
        <w:docPartGallery w:val="Page Numbers (Top of Page)"/>
        <w:docPartUnique/>
      </w:docPartObj>
    </w:sdtPr>
    <w:sdtEndPr>
      <w:rPr>
        <w:b/>
        <w:bCs/>
        <w:color w:val="auto"/>
        <w:spacing w:val="0"/>
      </w:rPr>
    </w:sdtEndPr>
    <w:sdtContent>
      <w:p w14:paraId="7E20A01C" w14:textId="7421E381" w:rsidR="00981BB6" w:rsidRDefault="00981BB6">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77214C56" w14:textId="77777777" w:rsidR="00981BB6" w:rsidRDefault="00981BB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974631845"/>
      <w:docPartObj>
        <w:docPartGallery w:val="Page Numbers (Top of Page)"/>
        <w:docPartUnique/>
      </w:docPartObj>
    </w:sdtPr>
    <w:sdtEndPr>
      <w:rPr>
        <w:b/>
        <w:bCs/>
        <w:color w:val="auto"/>
        <w:spacing w:val="0"/>
      </w:rPr>
    </w:sdtEndPr>
    <w:sdtContent>
      <w:p w14:paraId="7A0487BA" w14:textId="31EF0D2D" w:rsidR="00981BB6" w:rsidRDefault="00981BB6">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1067B01E" w14:textId="77777777" w:rsidR="00981BB6" w:rsidRDefault="00981BB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5430C"/>
    <w:multiLevelType w:val="hybridMultilevel"/>
    <w:tmpl w:val="BF1AC7B8"/>
    <w:lvl w:ilvl="0" w:tplc="4A90065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113E93"/>
    <w:multiLevelType w:val="multilevel"/>
    <w:tmpl w:val="8056D93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3F956679"/>
    <w:multiLevelType w:val="multilevel"/>
    <w:tmpl w:val="0B7CD4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4397460A"/>
    <w:multiLevelType w:val="hybridMultilevel"/>
    <w:tmpl w:val="68F860D8"/>
    <w:lvl w:ilvl="0" w:tplc="4A90065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B76EFF"/>
    <w:multiLevelType w:val="multilevel"/>
    <w:tmpl w:val="36CA545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788312E1"/>
    <w:multiLevelType w:val="multilevel"/>
    <w:tmpl w:val="D38EAA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7FCE4B52"/>
    <w:multiLevelType w:val="hybridMultilevel"/>
    <w:tmpl w:val="B15CB282"/>
    <w:lvl w:ilvl="0" w:tplc="4A90065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71047">
    <w:abstractNumId w:val="4"/>
  </w:num>
  <w:num w:numId="2" w16cid:durableId="1428506294">
    <w:abstractNumId w:val="1"/>
  </w:num>
  <w:num w:numId="3" w16cid:durableId="21253576">
    <w:abstractNumId w:val="0"/>
  </w:num>
  <w:num w:numId="4" w16cid:durableId="369956008">
    <w:abstractNumId w:val="2"/>
    <w:lvlOverride w:ilvl="0"/>
    <w:lvlOverride w:ilvl="1"/>
    <w:lvlOverride w:ilvl="2"/>
    <w:lvlOverride w:ilvl="3"/>
    <w:lvlOverride w:ilvl="4"/>
    <w:lvlOverride w:ilvl="5"/>
    <w:lvlOverride w:ilvl="6"/>
    <w:lvlOverride w:ilvl="7"/>
    <w:lvlOverride w:ilvl="8"/>
  </w:num>
  <w:num w:numId="5" w16cid:durableId="1106657724">
    <w:abstractNumId w:val="6"/>
  </w:num>
  <w:num w:numId="6" w16cid:durableId="1722631440">
    <w:abstractNumId w:val="3"/>
  </w:num>
  <w:num w:numId="7" w16cid:durableId="95636455">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C67"/>
    <w:rsid w:val="00243188"/>
    <w:rsid w:val="00262C34"/>
    <w:rsid w:val="0027578B"/>
    <w:rsid w:val="002E5123"/>
    <w:rsid w:val="004278BE"/>
    <w:rsid w:val="0043343E"/>
    <w:rsid w:val="00492AFE"/>
    <w:rsid w:val="005839AE"/>
    <w:rsid w:val="00692825"/>
    <w:rsid w:val="006C38C0"/>
    <w:rsid w:val="0071122D"/>
    <w:rsid w:val="00864D18"/>
    <w:rsid w:val="008B0CE9"/>
    <w:rsid w:val="00945ADF"/>
    <w:rsid w:val="00947772"/>
    <w:rsid w:val="00981BB6"/>
    <w:rsid w:val="009F3333"/>
    <w:rsid w:val="00A525C9"/>
    <w:rsid w:val="00B867F4"/>
    <w:rsid w:val="00BE007E"/>
    <w:rsid w:val="00CC23CE"/>
    <w:rsid w:val="00CC3579"/>
    <w:rsid w:val="00CF7C67"/>
    <w:rsid w:val="00DC2592"/>
    <w:rsid w:val="00DE4720"/>
    <w:rsid w:val="00E175EB"/>
    <w:rsid w:val="00E65808"/>
    <w:rsid w:val="00ED69ED"/>
    <w:rsid w:val="00F12D08"/>
    <w:rsid w:val="00F1797B"/>
    <w:rsid w:val="00F35658"/>
    <w:rsid w:val="00F65996"/>
    <w:rsid w:val="00FC46F8"/>
    <w:rsid w:val="00FD2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E4836"/>
  <w15:chartTrackingRefBased/>
  <w15:docId w15:val="{C9366383-B3D2-4CA0-8F71-61C90CEF1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CF7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F7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7C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7C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7C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7C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7C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7C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7C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7C67"/>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CF7C67"/>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CF7C67"/>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CF7C67"/>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CF7C67"/>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CF7C67"/>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CF7C67"/>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CF7C67"/>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CF7C67"/>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CF7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7C67"/>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CF7C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7C67"/>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CF7C67"/>
    <w:pPr>
      <w:spacing w:before="160"/>
      <w:jc w:val="center"/>
    </w:pPr>
    <w:rPr>
      <w:i/>
      <w:iCs/>
      <w:color w:val="404040" w:themeColor="text1" w:themeTint="BF"/>
    </w:rPr>
  </w:style>
  <w:style w:type="character" w:customStyle="1" w:styleId="CitaCar">
    <w:name w:val="Cita Car"/>
    <w:basedOn w:val="Fuentedeprrafopredeter"/>
    <w:link w:val="Cita"/>
    <w:uiPriority w:val="29"/>
    <w:rsid w:val="00CF7C67"/>
    <w:rPr>
      <w:i/>
      <w:iCs/>
      <w:color w:val="404040" w:themeColor="text1" w:themeTint="BF"/>
      <w:lang w:val="es-ES"/>
    </w:rPr>
  </w:style>
  <w:style w:type="paragraph" w:styleId="Prrafodelista">
    <w:name w:val="List Paragraph"/>
    <w:basedOn w:val="Normal"/>
    <w:uiPriority w:val="34"/>
    <w:qFormat/>
    <w:rsid w:val="00CF7C67"/>
    <w:pPr>
      <w:ind w:left="720"/>
      <w:contextualSpacing/>
    </w:pPr>
  </w:style>
  <w:style w:type="character" w:styleId="nfasisintenso">
    <w:name w:val="Intense Emphasis"/>
    <w:basedOn w:val="Fuentedeprrafopredeter"/>
    <w:uiPriority w:val="21"/>
    <w:qFormat/>
    <w:rsid w:val="00CF7C67"/>
    <w:rPr>
      <w:i/>
      <w:iCs/>
      <w:color w:val="0F4761" w:themeColor="accent1" w:themeShade="BF"/>
    </w:rPr>
  </w:style>
  <w:style w:type="paragraph" w:styleId="Citadestacada">
    <w:name w:val="Intense Quote"/>
    <w:basedOn w:val="Normal"/>
    <w:next w:val="Normal"/>
    <w:link w:val="CitadestacadaCar"/>
    <w:uiPriority w:val="30"/>
    <w:qFormat/>
    <w:rsid w:val="00CF7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7C67"/>
    <w:rPr>
      <w:i/>
      <w:iCs/>
      <w:color w:val="0F4761" w:themeColor="accent1" w:themeShade="BF"/>
      <w:lang w:val="es-ES"/>
    </w:rPr>
  </w:style>
  <w:style w:type="character" w:styleId="Referenciaintensa">
    <w:name w:val="Intense Reference"/>
    <w:basedOn w:val="Fuentedeprrafopredeter"/>
    <w:uiPriority w:val="32"/>
    <w:qFormat/>
    <w:rsid w:val="00CF7C67"/>
    <w:rPr>
      <w:b/>
      <w:bCs/>
      <w:smallCaps/>
      <w:color w:val="0F4761" w:themeColor="accent1" w:themeShade="BF"/>
      <w:spacing w:val="5"/>
    </w:rPr>
  </w:style>
  <w:style w:type="paragraph" w:styleId="Sinespaciado">
    <w:name w:val="No Spacing"/>
    <w:link w:val="SinespaciadoCar"/>
    <w:uiPriority w:val="1"/>
    <w:qFormat/>
    <w:rsid w:val="00262C34"/>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262C34"/>
    <w:rPr>
      <w:rFonts w:eastAsiaTheme="minorEastAsia"/>
      <w:kern w:val="0"/>
      <w:sz w:val="22"/>
      <w:szCs w:val="22"/>
      <w14:ligatures w14:val="none"/>
    </w:rPr>
  </w:style>
  <w:style w:type="paragraph" w:styleId="TtuloTDC">
    <w:name w:val="TOC Heading"/>
    <w:basedOn w:val="Ttulo1"/>
    <w:next w:val="Normal"/>
    <w:uiPriority w:val="39"/>
    <w:unhideWhenUsed/>
    <w:qFormat/>
    <w:rsid w:val="00262C34"/>
    <w:pPr>
      <w:spacing w:before="240" w:after="0" w:line="259" w:lineRule="auto"/>
      <w:outlineLvl w:val="9"/>
    </w:pPr>
    <w:rPr>
      <w:kern w:val="0"/>
      <w:sz w:val="32"/>
      <w:szCs w:val="32"/>
      <w:lang w:val="en-US"/>
      <w14:ligatures w14:val="none"/>
    </w:rPr>
  </w:style>
  <w:style w:type="paragraph" w:styleId="Textonotapie">
    <w:name w:val="footnote text"/>
    <w:basedOn w:val="Normal"/>
    <w:link w:val="TextonotapieCar"/>
    <w:uiPriority w:val="99"/>
    <w:semiHidden/>
    <w:unhideWhenUsed/>
    <w:rsid w:val="00B867F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867F4"/>
    <w:rPr>
      <w:sz w:val="20"/>
      <w:szCs w:val="20"/>
      <w:lang w:val="es-ES"/>
    </w:rPr>
  </w:style>
  <w:style w:type="character" w:styleId="Refdenotaalpie">
    <w:name w:val="footnote reference"/>
    <w:basedOn w:val="Fuentedeprrafopredeter"/>
    <w:uiPriority w:val="99"/>
    <w:semiHidden/>
    <w:unhideWhenUsed/>
    <w:rsid w:val="00B867F4"/>
    <w:rPr>
      <w:vertAlign w:val="superscript"/>
    </w:rPr>
  </w:style>
  <w:style w:type="character" w:styleId="Hipervnculo">
    <w:name w:val="Hyperlink"/>
    <w:basedOn w:val="Fuentedeprrafopredeter"/>
    <w:uiPriority w:val="99"/>
    <w:unhideWhenUsed/>
    <w:rsid w:val="00B867F4"/>
    <w:rPr>
      <w:color w:val="467886" w:themeColor="hyperlink"/>
      <w:u w:val="single"/>
    </w:rPr>
  </w:style>
  <w:style w:type="character" w:styleId="Mencinsinresolver">
    <w:name w:val="Unresolved Mention"/>
    <w:basedOn w:val="Fuentedeprrafopredeter"/>
    <w:uiPriority w:val="99"/>
    <w:semiHidden/>
    <w:unhideWhenUsed/>
    <w:rsid w:val="00B867F4"/>
    <w:rPr>
      <w:color w:val="605E5C"/>
      <w:shd w:val="clear" w:color="auto" w:fill="E1DFDD"/>
    </w:rPr>
  </w:style>
  <w:style w:type="paragraph" w:styleId="TDC1">
    <w:name w:val="toc 1"/>
    <w:basedOn w:val="Normal"/>
    <w:next w:val="Normal"/>
    <w:autoRedefine/>
    <w:uiPriority w:val="39"/>
    <w:unhideWhenUsed/>
    <w:rsid w:val="00981BB6"/>
    <w:pPr>
      <w:spacing w:after="100"/>
    </w:pPr>
  </w:style>
  <w:style w:type="paragraph" w:styleId="TDC2">
    <w:name w:val="toc 2"/>
    <w:basedOn w:val="Normal"/>
    <w:next w:val="Normal"/>
    <w:autoRedefine/>
    <w:uiPriority w:val="39"/>
    <w:unhideWhenUsed/>
    <w:rsid w:val="00981BB6"/>
    <w:pPr>
      <w:spacing w:after="100"/>
      <w:ind w:left="240"/>
    </w:pPr>
  </w:style>
  <w:style w:type="paragraph" w:styleId="Encabezado">
    <w:name w:val="header"/>
    <w:basedOn w:val="Normal"/>
    <w:link w:val="EncabezadoCar"/>
    <w:uiPriority w:val="99"/>
    <w:unhideWhenUsed/>
    <w:rsid w:val="00981BB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81BB6"/>
    <w:rPr>
      <w:lang w:val="es-ES"/>
    </w:rPr>
  </w:style>
  <w:style w:type="paragraph" w:styleId="Piedepgina">
    <w:name w:val="footer"/>
    <w:basedOn w:val="Normal"/>
    <w:link w:val="PiedepginaCar"/>
    <w:uiPriority w:val="99"/>
    <w:unhideWhenUsed/>
    <w:rsid w:val="00981BB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81BB6"/>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www.checkpoint.com/" TargetMode="External"/><Relationship Id="rId2" Type="http://schemas.openxmlformats.org/officeDocument/2006/relationships/hyperlink" Target="https://www.ipchecktool.com/tool/macfinder" TargetMode="External"/><Relationship Id="rId1" Type="http://schemas.openxmlformats.org/officeDocument/2006/relationships/hyperlink" Target="https://www.proactivane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A64B47C-665D-4C64-B287-57BBF18DD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10</Pages>
  <Words>1573</Words>
  <Characters>8967</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Actividad FFEOE</vt:lpstr>
    </vt:vector>
  </TitlesOfParts>
  <Company>Seguridad y alta disponibilidad</Company>
  <LinksUpToDate>false</LinksUpToDate>
  <CharactersWithSpaces>10519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FFEOE</dc:title>
  <dc:subject/>
  <dc:creator>Cristóbal Suárez Abad</dc:creator>
  <cp:keywords/>
  <dc:description/>
  <cp:lastModifiedBy>Cristóbal Suárez Abad</cp:lastModifiedBy>
  <cp:revision>16</cp:revision>
  <dcterms:created xsi:type="dcterms:W3CDTF">2026-03-21T12:03:00Z</dcterms:created>
  <dcterms:modified xsi:type="dcterms:W3CDTF">2026-03-21T18:24:00Z</dcterms:modified>
</cp:coreProperties>
</file>