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7C7C" w14:textId="77777777" w:rsidR="00CB3BAC" w:rsidRPr="00CB3BAC" w:rsidRDefault="00CB3BAC" w:rsidP="00CB3BAC">
      <w:pPr>
        <w:rPr>
          <w:b/>
          <w:bCs/>
        </w:rPr>
      </w:pPr>
      <w:proofErr w:type="spellStart"/>
      <w:r w:rsidRPr="00CB3BAC">
        <w:rPr>
          <w:b/>
          <w:bCs/>
        </w:rPr>
        <w:t>Seguridad</w:t>
      </w:r>
      <w:proofErr w:type="spellEnd"/>
      <w:r w:rsidRPr="00CB3BAC">
        <w:rPr>
          <w:b/>
          <w:bCs/>
        </w:rPr>
        <w:t xml:space="preserve"> </w:t>
      </w:r>
      <w:proofErr w:type="spellStart"/>
      <w:r w:rsidRPr="00CB3BAC">
        <w:rPr>
          <w:b/>
          <w:bCs/>
        </w:rPr>
        <w:t>Física</w:t>
      </w:r>
      <w:proofErr w:type="spellEnd"/>
      <w:r w:rsidRPr="00CB3BAC">
        <w:rPr>
          <w:b/>
          <w:bCs/>
        </w:rPr>
        <w:t xml:space="preserve"> y </w:t>
      </w:r>
      <w:proofErr w:type="spellStart"/>
      <w:r w:rsidRPr="00CB3BAC">
        <w:rPr>
          <w:b/>
          <w:bCs/>
        </w:rPr>
        <w:t>Lógica</w:t>
      </w:r>
      <w:proofErr w:type="spellEnd"/>
    </w:p>
    <w:p w14:paraId="32137172" w14:textId="77777777" w:rsidR="00CB3BAC" w:rsidRPr="00CB3BAC" w:rsidRDefault="00CB3BAC" w:rsidP="00CB3BAC">
      <w:pPr>
        <w:numPr>
          <w:ilvl w:val="0"/>
          <w:numId w:val="1"/>
        </w:numPr>
        <w:rPr>
          <w:lang w:val="es-ES"/>
        </w:rPr>
      </w:pPr>
      <w:r w:rsidRPr="00CB3BAC">
        <w:rPr>
          <w:lang w:val="es-ES"/>
        </w:rPr>
        <w:t>Ambos tipos de seguridad deben implementarse simultáneamente,</w:t>
      </w:r>
    </w:p>
    <w:p w14:paraId="2EF3F86F" w14:textId="77777777" w:rsidR="00CB3BAC" w:rsidRPr="00CB3BAC" w:rsidRDefault="00CB3BAC" w:rsidP="00CB3BAC">
      <w:pPr>
        <w:numPr>
          <w:ilvl w:val="0"/>
          <w:numId w:val="1"/>
        </w:numPr>
        <w:rPr>
          <w:lang w:val="es-ES"/>
        </w:rPr>
      </w:pPr>
      <w:r w:rsidRPr="00CB3BAC">
        <w:rPr>
          <w:lang w:val="es-ES"/>
        </w:rPr>
        <w:t>Proteger físicamente los equipos sin antivirus es inútil, al igual que usar cortafuegos si cualquier usuario no autorizado puede apagar el equipo.</w:t>
      </w:r>
    </w:p>
    <w:p w14:paraId="608E81E1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Todos estos elementos forman una cadena de seguridad que se romperá por el eslabón más débil.</w:t>
      </w:r>
    </w:p>
    <w:p w14:paraId="5619807C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Principio Fundamental</w:t>
      </w:r>
    </w:p>
    <w:p w14:paraId="2B62F688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"Todo lo que no está permitido debe estar expresamente prohibido"</w:t>
      </w:r>
    </w:p>
    <w:p w14:paraId="0E987EF3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"Todo lo que no está expresamente concedido, está implícitamente denegado"</w:t>
      </w:r>
    </w:p>
    <w:p w14:paraId="0B4AE4F5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El administrador de seguridad debe trabajar de modo que cualquier permiso o derecho de usuario debe ser expresamente concedido.</w:t>
      </w:r>
    </w:p>
    <w:p w14:paraId="25FD7055" w14:textId="77777777" w:rsidR="008F5D73" w:rsidRPr="00CB3BAC" w:rsidRDefault="008F5D73">
      <w:pPr>
        <w:rPr>
          <w:lang w:val="es-ES"/>
        </w:rPr>
      </w:pPr>
    </w:p>
    <w:p w14:paraId="6CDD2D83" w14:textId="77777777" w:rsidR="00CB3BAC" w:rsidRDefault="00CB3BAC" w:rsidP="00CB3BAC">
      <w:pPr>
        <w:rPr>
          <w:b/>
          <w:bCs/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347C85F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lastRenderedPageBreak/>
        <w:t>Seguridad Física</w:t>
      </w:r>
    </w:p>
    <w:p w14:paraId="53DED5BA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La seguridad física consiste en aplicar contramedidas como</w:t>
      </w:r>
      <w:r w:rsidRPr="00CB3BAC">
        <w:rPr>
          <w:b/>
          <w:bCs/>
          <w:lang w:val="es-ES"/>
        </w:rPr>
        <w:t xml:space="preserve"> barreras físicas o procedimientos de control</w:t>
      </w:r>
      <w:r w:rsidRPr="00CB3BAC">
        <w:rPr>
          <w:lang w:val="es-ES"/>
        </w:rPr>
        <w:t xml:space="preserve"> que prevengan amenazas contra los recursos protegidos, disminuyendo los riesgos.</w:t>
      </w:r>
    </w:p>
    <w:p w14:paraId="26BA2C05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Peligros Fortuitos</w:t>
      </w:r>
    </w:p>
    <w:p w14:paraId="4F37816D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Incendios, terremotos, inundaciones, deficiencias eléctricas, deterioro de medios de almacenamiento</w:t>
      </w:r>
    </w:p>
    <w:p w14:paraId="1F6D02A0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Peligros Intencionales</w:t>
      </w:r>
    </w:p>
    <w:p w14:paraId="340A674D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Robos de hardware y software, fraudes mediante equipos, sabotajes desde dentro de la organización</w:t>
      </w:r>
    </w:p>
    <w:p w14:paraId="30637312" w14:textId="77777777" w:rsidR="00CB3BAC" w:rsidRDefault="00CB3BAC">
      <w:pPr>
        <w:rPr>
          <w:lang w:val="es-ES"/>
        </w:rPr>
      </w:pPr>
    </w:p>
    <w:p w14:paraId="35254ACD" w14:textId="77777777" w:rsidR="00CB3BAC" w:rsidRDefault="00CB3BAC" w:rsidP="00CB3BAC">
      <w:pPr>
        <w:rPr>
          <w:b/>
          <w:bCs/>
          <w:lang w:val="es-ES"/>
        </w:rPr>
      </w:pPr>
    </w:p>
    <w:p w14:paraId="6745EC78" w14:textId="77777777" w:rsidR="00CB3BAC" w:rsidRDefault="00CB3BAC" w:rsidP="00CB3BAC">
      <w:pPr>
        <w:rPr>
          <w:b/>
          <w:bCs/>
          <w:lang w:val="es-ES"/>
        </w:rPr>
      </w:pPr>
    </w:p>
    <w:p w14:paraId="542D88AF" w14:textId="77777777" w:rsidR="00CB3BAC" w:rsidRDefault="00CB3BAC" w:rsidP="00CB3BAC">
      <w:pPr>
        <w:rPr>
          <w:b/>
          <w:bCs/>
          <w:lang w:val="es-ES"/>
        </w:rPr>
      </w:pPr>
    </w:p>
    <w:p w14:paraId="7117BC59" w14:textId="77777777" w:rsidR="00CB3BAC" w:rsidRDefault="00CB3BAC" w:rsidP="00CB3BAC">
      <w:pPr>
        <w:rPr>
          <w:b/>
          <w:bCs/>
          <w:lang w:val="es-ES"/>
        </w:rPr>
      </w:pPr>
    </w:p>
    <w:p w14:paraId="72DC6864" w14:textId="77777777" w:rsidR="00CB3BAC" w:rsidRDefault="00CB3BAC" w:rsidP="00CB3BAC">
      <w:pPr>
        <w:rPr>
          <w:b/>
          <w:bCs/>
          <w:lang w:val="es-ES"/>
        </w:rPr>
      </w:pPr>
    </w:p>
    <w:p w14:paraId="7C27D985" w14:textId="77777777" w:rsidR="00CB3BAC" w:rsidRDefault="00CB3BAC" w:rsidP="00CB3BAC">
      <w:pPr>
        <w:rPr>
          <w:b/>
          <w:bCs/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0E8C465" w14:textId="36A1A8FB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lastRenderedPageBreak/>
        <w:t>Control Físico de Acceso</w:t>
      </w:r>
    </w:p>
    <w:p w14:paraId="1CC31B07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El control de acceso requiere</w:t>
      </w:r>
      <w:r w:rsidRPr="00CB3BAC">
        <w:rPr>
          <w:b/>
          <w:bCs/>
          <w:lang w:val="es-ES"/>
        </w:rPr>
        <w:t xml:space="preserve"> identificación de usuarios</w:t>
      </w:r>
      <w:r w:rsidRPr="00CB3BAC">
        <w:rPr>
          <w:lang w:val="es-ES"/>
        </w:rPr>
        <w:t xml:space="preserve"> y mecanismos para asociar la identificación con la</w:t>
      </w:r>
      <w:r w:rsidRPr="00CB3BAC">
        <w:rPr>
          <w:b/>
          <w:bCs/>
          <w:lang w:val="es-ES"/>
        </w:rPr>
        <w:t xml:space="preserve"> apertura selectiva de puertas, registro de acceso y gestión de respuesta según horarios.</w:t>
      </w:r>
    </w:p>
    <w:p w14:paraId="03F0A833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Personal y Animales</w:t>
      </w:r>
    </w:p>
    <w:p w14:paraId="42715909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Protección de grandes extensiones, aunque expuestos a fallos humanos o engaños</w:t>
      </w:r>
    </w:p>
    <w:p w14:paraId="11718411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Detectores de Metales</w:t>
      </w:r>
    </w:p>
    <w:p w14:paraId="4AE432D4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Revisión práctica de personas y mercancías, con sensibilidad ajustable</w:t>
      </w:r>
    </w:p>
    <w:p w14:paraId="2F7EC0C4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Sistemas Biométricos</w:t>
      </w:r>
    </w:p>
    <w:p w14:paraId="2CB5D933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Termografía, huella digital, verificación de voz, patrones oculares</w:t>
      </w:r>
    </w:p>
    <w:p w14:paraId="56C1C105" w14:textId="77777777" w:rsidR="00CB3BAC" w:rsidRDefault="00CB3BAC" w:rsidP="00CB3BAC">
      <w:pPr>
        <w:rPr>
          <w:b/>
          <w:bCs/>
          <w:lang w:val="es-ES"/>
        </w:rPr>
      </w:pPr>
    </w:p>
    <w:p w14:paraId="1F2D3CE4" w14:textId="77777777" w:rsidR="00CB3BAC" w:rsidRDefault="00CB3BAC" w:rsidP="00CB3BAC">
      <w:pPr>
        <w:rPr>
          <w:b/>
          <w:bCs/>
          <w:lang w:val="es-ES"/>
        </w:rPr>
      </w:pPr>
    </w:p>
    <w:p w14:paraId="171F1EC4" w14:textId="77777777" w:rsidR="00CB3BAC" w:rsidRDefault="00CB3BAC" w:rsidP="00CB3BAC">
      <w:pPr>
        <w:rPr>
          <w:b/>
          <w:bCs/>
          <w:lang w:val="es-ES"/>
        </w:rPr>
      </w:pPr>
    </w:p>
    <w:p w14:paraId="1FD0C8EA" w14:textId="77777777" w:rsidR="00CB3BAC" w:rsidRDefault="00CB3BAC" w:rsidP="00CB3BAC">
      <w:pPr>
        <w:rPr>
          <w:b/>
          <w:bCs/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8D8070E" w14:textId="2585BFE3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lastRenderedPageBreak/>
        <w:t>Control Ambiental</w:t>
      </w:r>
    </w:p>
    <w:p w14:paraId="32935FCE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El control ambiental es fundamental para proteger la infraestructura crítica de factores naturales o accidentales que puedan comprometer la seguridad física de los sistemas.</w:t>
      </w:r>
    </w:p>
    <w:p w14:paraId="5ACF32C2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Temperatura y Humedad</w:t>
      </w:r>
    </w:p>
    <w:p w14:paraId="59DB1CE8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Sistemas de climatización para mantener rangos óptimos y prevenir fallos de hardware.</w:t>
      </w:r>
    </w:p>
    <w:p w14:paraId="45F0E7B8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Detección y Supresión de Incendios</w:t>
      </w:r>
    </w:p>
    <w:p w14:paraId="45F645DA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Detectores de humo y sistemas de extinción no dañinos (ej. gas inerte) para proteger equipos.</w:t>
      </w:r>
    </w:p>
    <w:p w14:paraId="13E28507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Suministro Eléctrico</w:t>
      </w:r>
    </w:p>
    <w:p w14:paraId="7416264C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Fuentes de alimentación ininterrumpida (UPS) y generadores para asegurar la continuidad.</w:t>
      </w:r>
    </w:p>
    <w:p w14:paraId="10C819C3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Detección de Fugas de Agua</w:t>
      </w:r>
    </w:p>
    <w:p w14:paraId="679113E5" w14:textId="77777777" w:rsidR="00CB3BAC" w:rsidRDefault="00CB3BAC" w:rsidP="00CB3BAC">
      <w:pPr>
        <w:rPr>
          <w:lang w:val="es-ES"/>
        </w:rPr>
      </w:pPr>
      <w:r w:rsidRPr="00CB3BAC">
        <w:rPr>
          <w:lang w:val="es-ES"/>
        </w:rPr>
        <w:t>Sensores de humedad en áreas críticas para alertar sobre posibles inundaciones o fugas.</w:t>
      </w:r>
    </w:p>
    <w:p w14:paraId="3AFAB985" w14:textId="77777777" w:rsidR="00CB3BAC" w:rsidRDefault="00CB3BAC" w:rsidP="00CB3BAC">
      <w:pPr>
        <w:rPr>
          <w:lang w:val="es-ES"/>
        </w:rPr>
      </w:pPr>
    </w:p>
    <w:p w14:paraId="453B2C45" w14:textId="77777777" w:rsidR="00CB3BAC" w:rsidRDefault="00CB3BAC" w:rsidP="00CB3BAC">
      <w:pPr>
        <w:rPr>
          <w:lang w:val="es-ES"/>
        </w:rPr>
      </w:pPr>
    </w:p>
    <w:p w14:paraId="27B88DC1" w14:textId="77777777" w:rsidR="00CB3BAC" w:rsidRDefault="00CB3BAC" w:rsidP="00CB3BAC">
      <w:pPr>
        <w:rPr>
          <w:b/>
          <w:bCs/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B0E6A53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lastRenderedPageBreak/>
        <w:t>Seguridad Lógica</w:t>
      </w:r>
    </w:p>
    <w:p w14:paraId="5311E35E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La seguridad lógica se enfoca en la protección del software, y la información digital contra accesos no autorizados, modificaciones o destrucción, asegurando la integridad, confidencialidad y disponibilidad.</w:t>
      </w:r>
    </w:p>
    <w:p w14:paraId="704C7898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Autenticación y Autorización</w:t>
      </w:r>
    </w:p>
    <w:p w14:paraId="40BB4B31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Verificación de identidad de usuarios y sistemas, y asignación de permisos adecuados para recursos específicos.</w:t>
      </w:r>
    </w:p>
    <w:p w14:paraId="6C4066E6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Cifrado de Datos</w:t>
      </w:r>
    </w:p>
    <w:p w14:paraId="7DB8660F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Transformación de información para protegerla de lecturas no autorizadas, tanto en tránsito como almacenada.</w:t>
      </w:r>
    </w:p>
    <w:p w14:paraId="26304BDB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 xml:space="preserve">Protección contra </w:t>
      </w:r>
      <w:proofErr w:type="gramStart"/>
      <w:r w:rsidRPr="00CB3BAC">
        <w:rPr>
          <w:b/>
          <w:bCs/>
          <w:lang w:val="es-ES"/>
        </w:rPr>
        <w:t>Malware</w:t>
      </w:r>
      <w:proofErr w:type="gramEnd"/>
    </w:p>
    <w:p w14:paraId="25DAD485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Sistemas antivirus y antimalware que detectan, previenen y eliminan software malicioso de los sistemas.</w:t>
      </w:r>
    </w:p>
    <w:p w14:paraId="5717C27D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Control de Acceso a la Red</w:t>
      </w:r>
    </w:p>
    <w:p w14:paraId="458D1CE3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Implementación de firewalls y sistemas de detección de intrusiones para gestionar y filtrar el tráfico de red.</w:t>
      </w:r>
    </w:p>
    <w:p w14:paraId="6E22E94C" w14:textId="77777777" w:rsidR="00CB3BAC" w:rsidRDefault="00CB3BAC" w:rsidP="00CB3BAC">
      <w:pPr>
        <w:rPr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7A24B2B" w14:textId="5AD78F64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lastRenderedPageBreak/>
        <w:t>Estándares de Seguridad NIST</w:t>
      </w:r>
    </w:p>
    <w:p w14:paraId="782A5F00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En el ámbito de la ciberseguridad, el NIST es una fuente de directrices y marcos de trabajo reconocidos globalmente para mejorar la seguridad de un sistema.</w:t>
      </w:r>
    </w:p>
    <w:p w14:paraId="0C8B6D8D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Marco de Ciberseguridad (CSF)</w:t>
      </w:r>
    </w:p>
    <w:p w14:paraId="5BF67916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Proporciona un conjunto de directrices voluntarias para organizaciones de infraestructuras críticas para gestionar y reducir los riesgos de ciberseguridad.</w:t>
      </w:r>
    </w:p>
    <w:p w14:paraId="19902A0B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Publicaciones Especiales (</w:t>
      </w:r>
      <w:proofErr w:type="spellStart"/>
      <w:r w:rsidRPr="00CB3BAC">
        <w:rPr>
          <w:b/>
          <w:bCs/>
          <w:lang w:val="es-ES"/>
        </w:rPr>
        <w:t>SPs</w:t>
      </w:r>
      <w:proofErr w:type="spellEnd"/>
      <w:r w:rsidRPr="00CB3BAC">
        <w:rPr>
          <w:b/>
          <w:bCs/>
          <w:lang w:val="es-ES"/>
        </w:rPr>
        <w:t>)</w:t>
      </w:r>
    </w:p>
    <w:p w14:paraId="4AA9B4CC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Una serie de documentos técnicos que cubren diversas áreas de seguridad, como la gestión de riesgos, la privacidad, la criptografía y la seguridad de sistemas federales.</w:t>
      </w:r>
    </w:p>
    <w:p w14:paraId="6B89D6EA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Guías de Implementación</w:t>
      </w:r>
    </w:p>
    <w:p w14:paraId="2206C2ED" w14:textId="77777777" w:rsidR="00CB3BAC" w:rsidRDefault="00CB3BAC" w:rsidP="00CB3BAC">
      <w:pPr>
        <w:rPr>
          <w:lang w:val="es-ES"/>
        </w:rPr>
      </w:pPr>
      <w:r w:rsidRPr="00CB3BAC">
        <w:rPr>
          <w:lang w:val="es-ES"/>
        </w:rPr>
        <w:t>Ofrecen recomendaciones prácticas para la implementación de controles de seguridad específicos, facilitando la adopción de sus estándares por parte de las empresas.</w:t>
      </w:r>
    </w:p>
    <w:p w14:paraId="7A88BC36" w14:textId="77777777" w:rsidR="00CB3BAC" w:rsidRDefault="00CB3BAC" w:rsidP="00CB3BAC">
      <w:pPr>
        <w:rPr>
          <w:lang w:val="es-ES"/>
        </w:rPr>
      </w:pPr>
    </w:p>
    <w:p w14:paraId="7C7342F8" w14:textId="77777777" w:rsidR="00CB3BAC" w:rsidRPr="00CB3BAC" w:rsidRDefault="00CB3BAC" w:rsidP="00CB3BAC">
      <w:pPr>
        <w:rPr>
          <w:lang w:val="es-ES"/>
        </w:rPr>
      </w:pPr>
    </w:p>
    <w:p w14:paraId="6B80DE37" w14:textId="77777777" w:rsidR="00CB3BAC" w:rsidRPr="00CB3BAC" w:rsidRDefault="00CB3BAC" w:rsidP="00CB3BAC">
      <w:pPr>
        <w:rPr>
          <w:lang w:val="es-ES"/>
        </w:rPr>
      </w:pPr>
    </w:p>
    <w:p w14:paraId="72C8785C" w14:textId="77777777" w:rsidR="00CB3BAC" w:rsidRDefault="00CB3BAC" w:rsidP="00CB3BAC">
      <w:pPr>
        <w:rPr>
          <w:b/>
          <w:bCs/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B609479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Núcleo</w:t>
      </w:r>
    </w:p>
    <w:p w14:paraId="532CB947" w14:textId="77777777" w:rsidR="00CB3BAC" w:rsidRDefault="00CB3BAC" w:rsidP="00CB3BAC">
      <w:pPr>
        <w:rPr>
          <w:lang w:val="es-ES"/>
        </w:rPr>
      </w:pPr>
      <w:r w:rsidRPr="00CB3BAC">
        <w:rPr>
          <w:lang w:val="es-ES"/>
        </w:rPr>
        <w:t>Conjunto de capacidades a cumplir para mejorar la gestión de riesgos de ciberseguridad.</w:t>
      </w:r>
    </w:p>
    <w:p w14:paraId="16A57E03" w14:textId="08034465" w:rsidR="00CB3BAC" w:rsidRDefault="00CB3BAC" w:rsidP="00CB3BAC">
      <w:pPr>
        <w:rPr>
          <w:lang w:val="es-ES"/>
        </w:rPr>
      </w:pPr>
      <w:r>
        <w:rPr>
          <w:noProof/>
        </w:rPr>
        <w:drawing>
          <wp:inline distT="0" distB="0" distL="0" distR="0" wp14:anchorId="115054FF" wp14:editId="006379B0">
            <wp:extent cx="5924550" cy="5200650"/>
            <wp:effectExtent l="0" t="0" r="0" b="0"/>
            <wp:docPr id="4538163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6325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B431" w14:textId="77777777" w:rsidR="00CB3BAC" w:rsidRDefault="00CB3BAC" w:rsidP="00CB3BAC">
      <w:pPr>
        <w:rPr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625ACE44" wp14:editId="7894DC8B">
            <wp:extent cx="3448050" cy="3505200"/>
            <wp:effectExtent l="0" t="0" r="0" b="0"/>
            <wp:docPr id="974165316" name="Imagen 2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5316" name="Imagen 2" descr="Gráfico,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2027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Análisis Forense Digital</w:t>
      </w:r>
    </w:p>
    <w:p w14:paraId="4D1C6A6F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Cuando las medidas de seguridad fallan, el análisis forense rastrea información sobre el ataque en el sistema comprometido para diseñar contramedidas futuras y determinar el agente atacante.</w:t>
      </w:r>
    </w:p>
    <w:p w14:paraId="562BFE3D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Identificación y Evaluación</w:t>
      </w:r>
    </w:p>
    <w:p w14:paraId="70C542CC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Descubrir señales del ataque, vía de entrada, origen y perjuicios ocasionados</w:t>
      </w:r>
    </w:p>
    <w:p w14:paraId="5AA087BD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Preservación de Evidencia</w:t>
      </w:r>
    </w:p>
    <w:p w14:paraId="5B8452C6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Recopilación no destructiva de datos como prueba judicial potencial</w:t>
      </w:r>
    </w:p>
    <w:p w14:paraId="7E684C18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Análisis de Evidencia</w:t>
      </w:r>
    </w:p>
    <w:p w14:paraId="023C3094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Reconstrucción temporal del ataque e identificación del medio, técnica o vía específica utilizada</w:t>
      </w:r>
    </w:p>
    <w:p w14:paraId="5A205AFB" w14:textId="77777777" w:rsidR="00CB3BAC" w:rsidRPr="00CB3BAC" w:rsidRDefault="00CB3BAC" w:rsidP="00CB3BAC">
      <w:pPr>
        <w:rPr>
          <w:b/>
          <w:bCs/>
          <w:lang w:val="es-ES"/>
        </w:rPr>
      </w:pPr>
      <w:r w:rsidRPr="00CB3BAC">
        <w:rPr>
          <w:b/>
          <w:bCs/>
          <w:lang w:val="es-ES"/>
        </w:rPr>
        <w:t>Documentación y Reporte</w:t>
      </w:r>
    </w:p>
    <w:p w14:paraId="264F3863" w14:textId="77777777" w:rsidR="00CB3BAC" w:rsidRPr="00CB3BAC" w:rsidRDefault="00CB3BAC" w:rsidP="00CB3BAC">
      <w:pPr>
        <w:rPr>
          <w:lang w:val="es-ES"/>
        </w:rPr>
      </w:pPr>
      <w:r w:rsidRPr="00CB3BAC">
        <w:rPr>
          <w:lang w:val="es-ES"/>
        </w:rPr>
        <w:t>Documentar incidente y solución para responsables pertinentes</w:t>
      </w:r>
    </w:p>
    <w:p w14:paraId="1E025EFA" w14:textId="77777777" w:rsidR="00CB3BAC" w:rsidRDefault="00CB3BAC" w:rsidP="00CB3BAC">
      <w:pPr>
        <w:rPr>
          <w:lang w:val="es-ES"/>
        </w:rPr>
        <w:sectPr w:rsidR="00CB3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5194620" w14:textId="77777777" w:rsidR="00CB3BAC" w:rsidRPr="00CB3BAC" w:rsidRDefault="00CB3BAC" w:rsidP="00CB3BAC">
      <w:pPr>
        <w:rPr>
          <w:b/>
          <w:bCs/>
        </w:rPr>
      </w:pPr>
      <w:proofErr w:type="spellStart"/>
      <w:r w:rsidRPr="00CB3BAC">
        <w:rPr>
          <w:b/>
          <w:bCs/>
        </w:rPr>
        <w:t>Fases</w:t>
      </w:r>
      <w:proofErr w:type="spellEnd"/>
      <w:r w:rsidRPr="00CB3BAC">
        <w:rPr>
          <w:b/>
          <w:bCs/>
        </w:rPr>
        <w:t xml:space="preserve"> del </w:t>
      </w:r>
      <w:proofErr w:type="spellStart"/>
      <w:r w:rsidRPr="00CB3BAC">
        <w:rPr>
          <w:b/>
          <w:bCs/>
        </w:rPr>
        <w:t>Análisis</w:t>
      </w:r>
      <w:proofErr w:type="spellEnd"/>
      <w:r w:rsidRPr="00CB3BAC">
        <w:rPr>
          <w:b/>
          <w:bCs/>
        </w:rPr>
        <w:t xml:space="preserve"> </w:t>
      </w:r>
      <w:proofErr w:type="spellStart"/>
      <w:r w:rsidRPr="00CB3BAC">
        <w:rPr>
          <w:b/>
          <w:bCs/>
        </w:rPr>
        <w:t>Forense</w:t>
      </w:r>
      <w:proofErr w:type="spellEnd"/>
    </w:p>
    <w:p w14:paraId="498FC7B1" w14:textId="1B471C58" w:rsidR="00CB3BAC" w:rsidRDefault="00CB3BAC" w:rsidP="00CB3BAC">
      <w:pPr>
        <w:rPr>
          <w:lang w:val="es-ES"/>
        </w:rPr>
      </w:pPr>
      <w:r>
        <w:rPr>
          <w:noProof/>
        </w:rPr>
        <w:drawing>
          <wp:inline distT="0" distB="0" distL="0" distR="0" wp14:anchorId="590D96A5" wp14:editId="4C2684AF">
            <wp:extent cx="5943600" cy="3962400"/>
            <wp:effectExtent l="0" t="0" r="0" b="0"/>
            <wp:docPr id="633560408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60408" name="Imagen 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83C9" w14:textId="77777777" w:rsidR="002962B9" w:rsidRDefault="002962B9" w:rsidP="00CB3BAC">
      <w:pPr>
        <w:rPr>
          <w:lang w:val="es-ES"/>
        </w:rPr>
        <w:sectPr w:rsidR="002962B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E790BE" w14:textId="77777777" w:rsidR="002962B9" w:rsidRPr="002962B9" w:rsidRDefault="002962B9" w:rsidP="002962B9">
      <w:pPr>
        <w:rPr>
          <w:b/>
          <w:bCs/>
          <w:lang w:val="es-ES"/>
        </w:rPr>
      </w:pPr>
      <w:r w:rsidRPr="002962B9">
        <w:rPr>
          <w:b/>
          <w:bCs/>
          <w:lang w:val="es-ES"/>
        </w:rPr>
        <w:t>Criptografía: Técnicas Clave</w:t>
      </w:r>
    </w:p>
    <w:p w14:paraId="12A87A54" w14:textId="77777777" w:rsidR="002962B9" w:rsidRPr="002962B9" w:rsidRDefault="002962B9" w:rsidP="002962B9">
      <w:pPr>
        <w:rPr>
          <w:lang w:val="es-ES"/>
        </w:rPr>
      </w:pPr>
      <w:r w:rsidRPr="002962B9">
        <w:rPr>
          <w:lang w:val="es-ES"/>
        </w:rPr>
        <w:t>La criptografía protege la información durante su almacenamiento y transmisión, asegurando confidencialidad, integridad y autenticidad mediante algoritmos matemáticos avanzados.</w:t>
      </w:r>
    </w:p>
    <w:p w14:paraId="6469AFEC" w14:textId="77777777" w:rsidR="002962B9" w:rsidRPr="002962B9" w:rsidRDefault="002962B9" w:rsidP="002962B9">
      <w:pPr>
        <w:rPr>
          <w:b/>
          <w:bCs/>
        </w:rPr>
      </w:pPr>
      <w:proofErr w:type="spellStart"/>
      <w:r w:rsidRPr="002962B9">
        <w:rPr>
          <w:b/>
          <w:bCs/>
        </w:rPr>
        <w:t>Cifrado</w:t>
      </w:r>
      <w:proofErr w:type="spellEnd"/>
      <w:r w:rsidRPr="002962B9">
        <w:rPr>
          <w:b/>
          <w:bCs/>
        </w:rPr>
        <w:t xml:space="preserve"> </w:t>
      </w:r>
      <w:proofErr w:type="spellStart"/>
      <w:r w:rsidRPr="002962B9">
        <w:rPr>
          <w:b/>
          <w:bCs/>
        </w:rPr>
        <w:t>Simétrico</w:t>
      </w:r>
      <w:proofErr w:type="spellEnd"/>
    </w:p>
    <w:p w14:paraId="458ECE8B" w14:textId="77777777" w:rsidR="002962B9" w:rsidRPr="002962B9" w:rsidRDefault="002962B9" w:rsidP="002962B9">
      <w:pPr>
        <w:numPr>
          <w:ilvl w:val="0"/>
          <w:numId w:val="2"/>
        </w:numPr>
        <w:rPr>
          <w:lang w:val="es-ES"/>
        </w:rPr>
      </w:pPr>
      <w:r w:rsidRPr="002962B9">
        <w:rPr>
          <w:lang w:val="es-ES"/>
        </w:rPr>
        <w:t xml:space="preserve">Una única clave secreta para cifrar y descifrar. </w:t>
      </w:r>
    </w:p>
    <w:p w14:paraId="12969439" w14:textId="77777777" w:rsidR="002962B9" w:rsidRPr="002962B9" w:rsidRDefault="002962B9" w:rsidP="002962B9">
      <w:pPr>
        <w:numPr>
          <w:ilvl w:val="0"/>
          <w:numId w:val="2"/>
        </w:numPr>
        <w:rPr>
          <w:lang w:val="es-ES"/>
        </w:rPr>
      </w:pPr>
      <w:r w:rsidRPr="002962B9">
        <w:rPr>
          <w:lang w:val="es-ES"/>
        </w:rPr>
        <w:t>Rápido y eficiente para grandes volúmenes de datos.</w:t>
      </w:r>
    </w:p>
    <w:p w14:paraId="35C10D7F" w14:textId="77777777" w:rsidR="002962B9" w:rsidRPr="002962B9" w:rsidRDefault="002962B9" w:rsidP="002962B9">
      <w:pPr>
        <w:rPr>
          <w:b/>
          <w:bCs/>
        </w:rPr>
      </w:pPr>
      <w:proofErr w:type="spellStart"/>
      <w:r w:rsidRPr="002962B9">
        <w:rPr>
          <w:b/>
          <w:bCs/>
        </w:rPr>
        <w:t>Cifrado</w:t>
      </w:r>
      <w:proofErr w:type="spellEnd"/>
      <w:r w:rsidRPr="002962B9">
        <w:rPr>
          <w:b/>
          <w:bCs/>
        </w:rPr>
        <w:t xml:space="preserve"> </w:t>
      </w:r>
      <w:proofErr w:type="spellStart"/>
      <w:r w:rsidRPr="002962B9">
        <w:rPr>
          <w:b/>
          <w:bCs/>
        </w:rPr>
        <w:t>Asimétrico</w:t>
      </w:r>
      <w:proofErr w:type="spellEnd"/>
    </w:p>
    <w:p w14:paraId="4A2FA338" w14:textId="77777777" w:rsidR="002962B9" w:rsidRPr="002962B9" w:rsidRDefault="002962B9" w:rsidP="002962B9">
      <w:pPr>
        <w:numPr>
          <w:ilvl w:val="0"/>
          <w:numId w:val="3"/>
        </w:numPr>
        <w:rPr>
          <w:lang w:val="es-ES"/>
        </w:rPr>
      </w:pPr>
      <w:r w:rsidRPr="002962B9">
        <w:rPr>
          <w:lang w:val="es-ES"/>
        </w:rPr>
        <w:t xml:space="preserve">Par de claves (pública y privada). </w:t>
      </w:r>
    </w:p>
    <w:p w14:paraId="20956C45" w14:textId="77777777" w:rsidR="002962B9" w:rsidRPr="002962B9" w:rsidRDefault="002962B9" w:rsidP="002962B9">
      <w:pPr>
        <w:numPr>
          <w:ilvl w:val="0"/>
          <w:numId w:val="3"/>
        </w:numPr>
        <w:rPr>
          <w:lang w:val="es-ES"/>
        </w:rPr>
      </w:pPr>
      <w:r w:rsidRPr="002962B9">
        <w:rPr>
          <w:lang w:val="es-ES"/>
        </w:rPr>
        <w:t>Permite el intercambio seguro de claves y firmas digitales.</w:t>
      </w:r>
    </w:p>
    <w:p w14:paraId="393742E7" w14:textId="77777777" w:rsidR="002962B9" w:rsidRPr="002962B9" w:rsidRDefault="002962B9" w:rsidP="002962B9">
      <w:pPr>
        <w:rPr>
          <w:b/>
          <w:bCs/>
        </w:rPr>
      </w:pPr>
      <w:proofErr w:type="spellStart"/>
      <w:r w:rsidRPr="002962B9">
        <w:rPr>
          <w:b/>
          <w:bCs/>
        </w:rPr>
        <w:t>Funciones</w:t>
      </w:r>
      <w:proofErr w:type="spellEnd"/>
      <w:r w:rsidRPr="002962B9">
        <w:rPr>
          <w:b/>
          <w:bCs/>
        </w:rPr>
        <w:t xml:space="preserve"> Hash</w:t>
      </w:r>
    </w:p>
    <w:p w14:paraId="180E7402" w14:textId="77777777" w:rsidR="002962B9" w:rsidRPr="002962B9" w:rsidRDefault="002962B9" w:rsidP="002962B9">
      <w:pPr>
        <w:numPr>
          <w:ilvl w:val="0"/>
          <w:numId w:val="4"/>
        </w:numPr>
        <w:rPr>
          <w:lang w:val="es-ES"/>
        </w:rPr>
      </w:pPr>
      <w:r w:rsidRPr="002962B9">
        <w:rPr>
          <w:lang w:val="es-ES"/>
        </w:rPr>
        <w:t>Crean un resumen único de los datos para verificar su integridad sin revelar el contenido original.</w:t>
      </w:r>
    </w:p>
    <w:p w14:paraId="4927CC4D" w14:textId="77777777" w:rsidR="002962B9" w:rsidRDefault="002962B9" w:rsidP="00CB3BAC">
      <w:pPr>
        <w:rPr>
          <w:lang w:val="es-ES"/>
        </w:rPr>
        <w:sectPr w:rsidR="002962B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6932C9" w14:textId="77777777" w:rsidR="002962B9" w:rsidRPr="002962B9" w:rsidRDefault="002962B9" w:rsidP="002962B9">
      <w:pPr>
        <w:rPr>
          <w:b/>
          <w:bCs/>
          <w:lang w:val="es-ES"/>
        </w:rPr>
      </w:pPr>
      <w:r w:rsidRPr="002962B9">
        <w:rPr>
          <w:b/>
          <w:bCs/>
          <w:lang w:val="es-ES"/>
        </w:rPr>
        <w:t>Políticas de Contraseña</w:t>
      </w:r>
    </w:p>
    <w:p w14:paraId="7CCE2A7F" w14:textId="77777777" w:rsidR="002962B9" w:rsidRPr="002962B9" w:rsidRDefault="002962B9" w:rsidP="002962B9">
      <w:pPr>
        <w:rPr>
          <w:lang w:val="es-ES"/>
        </w:rPr>
      </w:pPr>
      <w:r w:rsidRPr="002962B9">
        <w:rPr>
          <w:lang w:val="es-ES"/>
        </w:rPr>
        <w:t>Las políticas de contraseña son conjuntos de reglas diseñadas para mejorar la seguridad de las cuentas de usuario, exigiendo la creación y el mantenimiento de contraseñas robustas y difíciles de comprometer.</w:t>
      </w:r>
    </w:p>
    <w:p w14:paraId="0C415668" w14:textId="77777777" w:rsidR="002962B9" w:rsidRPr="002962B9" w:rsidRDefault="002962B9" w:rsidP="002962B9">
      <w:pPr>
        <w:rPr>
          <w:b/>
          <w:bCs/>
        </w:rPr>
      </w:pPr>
      <w:proofErr w:type="spellStart"/>
      <w:r w:rsidRPr="002962B9">
        <w:rPr>
          <w:b/>
          <w:bCs/>
        </w:rPr>
        <w:t>Longitud</w:t>
      </w:r>
      <w:proofErr w:type="spellEnd"/>
      <w:r w:rsidRPr="002962B9">
        <w:rPr>
          <w:b/>
          <w:bCs/>
        </w:rPr>
        <w:t xml:space="preserve"> y </w:t>
      </w:r>
      <w:proofErr w:type="spellStart"/>
      <w:r w:rsidRPr="002962B9">
        <w:rPr>
          <w:b/>
          <w:bCs/>
        </w:rPr>
        <w:t>Complejidad</w:t>
      </w:r>
      <w:proofErr w:type="spellEnd"/>
    </w:p>
    <w:p w14:paraId="419C8875" w14:textId="77777777" w:rsidR="002962B9" w:rsidRPr="002962B9" w:rsidRDefault="002962B9" w:rsidP="002962B9">
      <w:pPr>
        <w:numPr>
          <w:ilvl w:val="0"/>
          <w:numId w:val="5"/>
        </w:numPr>
        <w:rPr>
          <w:lang w:val="es-ES"/>
        </w:rPr>
      </w:pPr>
      <w:r w:rsidRPr="002962B9">
        <w:rPr>
          <w:lang w:val="es-ES"/>
        </w:rPr>
        <w:t xml:space="preserve">Establecen un mínimo de caracteres (ej. 12) </w:t>
      </w:r>
    </w:p>
    <w:p w14:paraId="2D2BBE95" w14:textId="77777777" w:rsidR="002962B9" w:rsidRPr="002962B9" w:rsidRDefault="002962B9" w:rsidP="002962B9">
      <w:pPr>
        <w:numPr>
          <w:ilvl w:val="0"/>
          <w:numId w:val="5"/>
        </w:numPr>
        <w:rPr>
          <w:lang w:val="es-ES"/>
        </w:rPr>
      </w:pPr>
      <w:r w:rsidRPr="002962B9">
        <w:rPr>
          <w:lang w:val="es-ES"/>
        </w:rPr>
        <w:t>Exigen la combinación de letras (mayúsculas/minúsculas), números y símbolos para dificultar ataques de fuerza bruta.</w:t>
      </w:r>
    </w:p>
    <w:p w14:paraId="023B17F3" w14:textId="77777777" w:rsidR="002962B9" w:rsidRPr="002962B9" w:rsidRDefault="002962B9" w:rsidP="002962B9">
      <w:pPr>
        <w:rPr>
          <w:b/>
          <w:bCs/>
        </w:rPr>
      </w:pPr>
      <w:r w:rsidRPr="002962B9">
        <w:rPr>
          <w:b/>
          <w:bCs/>
        </w:rPr>
        <w:t xml:space="preserve">Renovación y </w:t>
      </w:r>
      <w:proofErr w:type="spellStart"/>
      <w:r w:rsidRPr="002962B9">
        <w:rPr>
          <w:b/>
          <w:bCs/>
        </w:rPr>
        <w:t>Reutilización</w:t>
      </w:r>
      <w:proofErr w:type="spellEnd"/>
    </w:p>
    <w:p w14:paraId="30127322" w14:textId="77777777" w:rsidR="002962B9" w:rsidRPr="002962B9" w:rsidRDefault="002962B9" w:rsidP="002962B9">
      <w:pPr>
        <w:numPr>
          <w:ilvl w:val="0"/>
          <w:numId w:val="6"/>
        </w:numPr>
        <w:rPr>
          <w:lang w:val="es-ES"/>
        </w:rPr>
      </w:pPr>
      <w:r w:rsidRPr="002962B9">
        <w:rPr>
          <w:lang w:val="es-ES"/>
        </w:rPr>
        <w:t xml:space="preserve">Obligan a cambiar las contraseñas periódicamente (ej. cada 90 días) </w:t>
      </w:r>
    </w:p>
    <w:p w14:paraId="4ED7BF7C" w14:textId="77777777" w:rsidR="002962B9" w:rsidRPr="002962B9" w:rsidRDefault="002962B9" w:rsidP="002962B9">
      <w:pPr>
        <w:numPr>
          <w:ilvl w:val="0"/>
          <w:numId w:val="6"/>
        </w:numPr>
        <w:rPr>
          <w:lang w:val="es-ES"/>
        </w:rPr>
      </w:pPr>
      <w:r w:rsidRPr="002962B9">
        <w:rPr>
          <w:lang w:val="es-ES"/>
        </w:rPr>
        <w:t>Prohíben la reutilización de contraseñas anteriores para evitar vulnerabilidades conocidas.</w:t>
      </w:r>
    </w:p>
    <w:p w14:paraId="45D9EA9D" w14:textId="77777777" w:rsidR="002962B9" w:rsidRPr="002962B9" w:rsidRDefault="002962B9" w:rsidP="002962B9">
      <w:pPr>
        <w:rPr>
          <w:b/>
          <w:bCs/>
        </w:rPr>
      </w:pPr>
      <w:proofErr w:type="spellStart"/>
      <w:r w:rsidRPr="002962B9">
        <w:rPr>
          <w:b/>
          <w:bCs/>
        </w:rPr>
        <w:t>Autenticación</w:t>
      </w:r>
      <w:proofErr w:type="spellEnd"/>
      <w:r w:rsidRPr="002962B9">
        <w:rPr>
          <w:b/>
          <w:bCs/>
        </w:rPr>
        <w:t xml:space="preserve"> Multifactor (MFA)</w:t>
      </w:r>
    </w:p>
    <w:p w14:paraId="540A5875" w14:textId="77777777" w:rsidR="002962B9" w:rsidRPr="002962B9" w:rsidRDefault="002962B9" w:rsidP="002962B9">
      <w:pPr>
        <w:numPr>
          <w:ilvl w:val="0"/>
          <w:numId w:val="7"/>
        </w:numPr>
        <w:rPr>
          <w:lang w:val="es-ES"/>
        </w:rPr>
      </w:pPr>
      <w:r w:rsidRPr="002962B9">
        <w:rPr>
          <w:lang w:val="es-ES"/>
        </w:rPr>
        <w:t xml:space="preserve">Requieren un segundo factor de verificación (ej. SMS, </w:t>
      </w:r>
      <w:proofErr w:type="gramStart"/>
      <w:r w:rsidRPr="002962B9">
        <w:rPr>
          <w:lang w:val="es-ES"/>
        </w:rPr>
        <w:t>app</w:t>
      </w:r>
      <w:proofErr w:type="gramEnd"/>
      <w:r w:rsidRPr="002962B9">
        <w:rPr>
          <w:lang w:val="es-ES"/>
        </w:rPr>
        <w:t xml:space="preserve"> autenticadora, biométrico) además de la contraseña</w:t>
      </w:r>
    </w:p>
    <w:p w14:paraId="2BF06F06" w14:textId="77777777" w:rsidR="002962B9" w:rsidRPr="002962B9" w:rsidRDefault="002962B9" w:rsidP="002962B9">
      <w:pPr>
        <w:rPr>
          <w:b/>
          <w:bCs/>
        </w:rPr>
      </w:pPr>
      <w:proofErr w:type="spellStart"/>
      <w:r w:rsidRPr="002962B9">
        <w:rPr>
          <w:b/>
          <w:bCs/>
        </w:rPr>
        <w:t>Gestión</w:t>
      </w:r>
      <w:proofErr w:type="spellEnd"/>
      <w:r w:rsidRPr="002962B9">
        <w:rPr>
          <w:b/>
          <w:bCs/>
        </w:rPr>
        <w:t xml:space="preserve"> de Cuentas</w:t>
      </w:r>
    </w:p>
    <w:p w14:paraId="41E00FF2" w14:textId="77777777" w:rsidR="002962B9" w:rsidRPr="002962B9" w:rsidRDefault="002962B9" w:rsidP="002962B9">
      <w:pPr>
        <w:numPr>
          <w:ilvl w:val="0"/>
          <w:numId w:val="8"/>
        </w:numPr>
        <w:rPr>
          <w:lang w:val="es-ES"/>
        </w:rPr>
      </w:pPr>
      <w:r w:rsidRPr="002962B9">
        <w:rPr>
          <w:lang w:val="es-ES"/>
        </w:rPr>
        <w:t xml:space="preserve">Definen políticas de bloqueo de cuenta tras varios intentos fallidos </w:t>
      </w:r>
    </w:p>
    <w:p w14:paraId="4BD09DCA" w14:textId="77777777" w:rsidR="002962B9" w:rsidRPr="002962B9" w:rsidRDefault="002962B9" w:rsidP="002962B9">
      <w:pPr>
        <w:numPr>
          <w:ilvl w:val="0"/>
          <w:numId w:val="8"/>
        </w:numPr>
        <w:rPr>
          <w:lang w:val="es-ES"/>
        </w:rPr>
      </w:pPr>
      <w:r w:rsidRPr="002962B9">
        <w:rPr>
          <w:lang w:val="es-ES"/>
        </w:rPr>
        <w:t>Gestión de cuentas inactivas para prevenir accesos no autorizados.</w:t>
      </w:r>
    </w:p>
    <w:p w14:paraId="32AC00BB" w14:textId="77777777" w:rsidR="002962B9" w:rsidRDefault="002962B9" w:rsidP="00CB3BAC">
      <w:pPr>
        <w:rPr>
          <w:lang w:val="es-ES"/>
        </w:rPr>
        <w:sectPr w:rsidR="002962B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8C0F875" w14:textId="77777777" w:rsidR="002962B9" w:rsidRPr="002962B9" w:rsidRDefault="002962B9" w:rsidP="002962B9">
      <w:pPr>
        <w:rPr>
          <w:b/>
          <w:bCs/>
          <w:lang w:val="es-ES"/>
        </w:rPr>
      </w:pPr>
      <w:r w:rsidRPr="002962B9">
        <w:rPr>
          <w:b/>
          <w:bCs/>
          <w:lang w:val="es-ES"/>
        </w:rPr>
        <w:t>Copias de Seguridad</w:t>
      </w:r>
    </w:p>
    <w:p w14:paraId="4E088C2D" w14:textId="77777777" w:rsidR="002962B9" w:rsidRPr="002962B9" w:rsidRDefault="002962B9" w:rsidP="002962B9">
      <w:pPr>
        <w:rPr>
          <w:lang w:val="es-ES"/>
        </w:rPr>
      </w:pPr>
      <w:r w:rsidRPr="002962B9">
        <w:rPr>
          <w:lang w:val="es-ES"/>
        </w:rPr>
        <w:t>"La copia de seguridad es el procedimiento más inútil mientras todo funciona bien, pero el que más se echa de menos en caso de problemas."</w:t>
      </w:r>
    </w:p>
    <w:p w14:paraId="38F674DD" w14:textId="77777777" w:rsidR="002962B9" w:rsidRPr="002962B9" w:rsidRDefault="002962B9" w:rsidP="002962B9">
      <w:pPr>
        <w:rPr>
          <w:lang w:val="es-ES"/>
        </w:rPr>
      </w:pPr>
      <w:r w:rsidRPr="002962B9">
        <w:rPr>
          <w:lang w:val="es-ES"/>
        </w:rPr>
        <w:t>No basta con hacer copias de seguridad de los sistemas. Es fundamental comprobar que están bien realizadas y que se hacen las que se deben hacer, no otras.</w:t>
      </w:r>
    </w:p>
    <w:p w14:paraId="61EE05F2" w14:textId="77777777" w:rsidR="002962B9" w:rsidRPr="002962B9" w:rsidRDefault="002962B9" w:rsidP="002962B9">
      <w:pPr>
        <w:rPr>
          <w:b/>
          <w:bCs/>
          <w:lang w:val="es-ES"/>
        </w:rPr>
      </w:pPr>
      <w:r w:rsidRPr="002962B9">
        <w:rPr>
          <w:b/>
          <w:bCs/>
          <w:lang w:val="es-ES"/>
        </w:rPr>
        <w:t>Verificación Regular</w:t>
      </w:r>
    </w:p>
    <w:p w14:paraId="0366EF95" w14:textId="77777777" w:rsidR="002962B9" w:rsidRPr="002962B9" w:rsidRDefault="002962B9" w:rsidP="002962B9">
      <w:pPr>
        <w:rPr>
          <w:lang w:val="es-ES"/>
        </w:rPr>
      </w:pPr>
      <w:r w:rsidRPr="002962B9">
        <w:rPr>
          <w:lang w:val="es-ES"/>
        </w:rPr>
        <w:t>Las copias deben probarse periódicamente para garantizar su integridad</w:t>
      </w:r>
    </w:p>
    <w:p w14:paraId="1F01D25D" w14:textId="77777777" w:rsidR="002962B9" w:rsidRPr="002962B9" w:rsidRDefault="002962B9" w:rsidP="002962B9">
      <w:pPr>
        <w:rPr>
          <w:b/>
          <w:bCs/>
          <w:lang w:val="es-ES"/>
        </w:rPr>
      </w:pPr>
      <w:r w:rsidRPr="002962B9">
        <w:rPr>
          <w:b/>
          <w:bCs/>
          <w:lang w:val="es-ES"/>
        </w:rPr>
        <w:t>Estrategia Adecuada</w:t>
      </w:r>
    </w:p>
    <w:p w14:paraId="23F00C35" w14:textId="77777777" w:rsidR="002962B9" w:rsidRPr="002962B9" w:rsidRDefault="002962B9" w:rsidP="002962B9">
      <w:pPr>
        <w:rPr>
          <w:lang w:val="es-ES"/>
        </w:rPr>
      </w:pPr>
      <w:r w:rsidRPr="002962B9">
        <w:rPr>
          <w:lang w:val="es-ES"/>
        </w:rPr>
        <w:t>Seleccionar qué datos respaldar según criticidad y frecuencia de cambio</w:t>
      </w:r>
    </w:p>
    <w:p w14:paraId="4B111F9A" w14:textId="77777777" w:rsidR="002962B9" w:rsidRPr="002962B9" w:rsidRDefault="002962B9" w:rsidP="002962B9">
      <w:pPr>
        <w:rPr>
          <w:b/>
          <w:bCs/>
          <w:lang w:val="es-ES"/>
        </w:rPr>
      </w:pPr>
      <w:r w:rsidRPr="002962B9">
        <w:rPr>
          <w:b/>
          <w:bCs/>
          <w:lang w:val="es-ES"/>
        </w:rPr>
        <w:t>Procedimientos Documentados</w:t>
      </w:r>
    </w:p>
    <w:p w14:paraId="6AF62252" w14:textId="77777777" w:rsidR="002962B9" w:rsidRPr="002962B9" w:rsidRDefault="002962B9" w:rsidP="002962B9">
      <w:pPr>
        <w:rPr>
          <w:lang w:val="es-ES"/>
        </w:rPr>
      </w:pPr>
      <w:r w:rsidRPr="002962B9">
        <w:rPr>
          <w:lang w:val="es-ES"/>
        </w:rPr>
        <w:t xml:space="preserve">Establecer protocolos claros para creación y restauración de </w:t>
      </w:r>
      <w:proofErr w:type="spellStart"/>
      <w:r w:rsidRPr="002962B9">
        <w:rPr>
          <w:lang w:val="es-ES"/>
        </w:rPr>
        <w:t>backups</w:t>
      </w:r>
      <w:proofErr w:type="spellEnd"/>
    </w:p>
    <w:p w14:paraId="7E924323" w14:textId="77777777" w:rsidR="00CB3BAC" w:rsidRPr="00CB3BAC" w:rsidRDefault="00CB3BAC" w:rsidP="00CB3BAC">
      <w:pPr>
        <w:rPr>
          <w:lang w:val="es-ES"/>
        </w:rPr>
      </w:pPr>
    </w:p>
    <w:p w14:paraId="02DABC1D" w14:textId="77777777" w:rsidR="00CB3BAC" w:rsidRPr="00CB3BAC" w:rsidRDefault="00CB3BAC">
      <w:pPr>
        <w:rPr>
          <w:lang w:val="es-ES"/>
        </w:rPr>
      </w:pPr>
    </w:p>
    <w:sectPr w:rsidR="00CB3BAC" w:rsidRPr="00CB3B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56A"/>
    <w:multiLevelType w:val="multilevel"/>
    <w:tmpl w:val="CDE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715B"/>
    <w:multiLevelType w:val="multilevel"/>
    <w:tmpl w:val="01C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D10"/>
    <w:multiLevelType w:val="multilevel"/>
    <w:tmpl w:val="8BD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3FE"/>
    <w:multiLevelType w:val="multilevel"/>
    <w:tmpl w:val="3E9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C25E0"/>
    <w:multiLevelType w:val="multilevel"/>
    <w:tmpl w:val="6362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E7594"/>
    <w:multiLevelType w:val="multilevel"/>
    <w:tmpl w:val="0E2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F2EAA"/>
    <w:multiLevelType w:val="multilevel"/>
    <w:tmpl w:val="B82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15FCE"/>
    <w:multiLevelType w:val="multilevel"/>
    <w:tmpl w:val="7D5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599474">
    <w:abstractNumId w:val="0"/>
  </w:num>
  <w:num w:numId="2" w16cid:durableId="377323063">
    <w:abstractNumId w:val="7"/>
  </w:num>
  <w:num w:numId="3" w16cid:durableId="1401712037">
    <w:abstractNumId w:val="5"/>
  </w:num>
  <w:num w:numId="4" w16cid:durableId="1570336812">
    <w:abstractNumId w:val="4"/>
  </w:num>
  <w:num w:numId="5" w16cid:durableId="225536746">
    <w:abstractNumId w:val="3"/>
  </w:num>
  <w:num w:numId="6" w16cid:durableId="2067751686">
    <w:abstractNumId w:val="6"/>
  </w:num>
  <w:num w:numId="7" w16cid:durableId="1193836332">
    <w:abstractNumId w:val="2"/>
  </w:num>
  <w:num w:numId="8" w16cid:durableId="148951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73"/>
    <w:rsid w:val="002962B9"/>
    <w:rsid w:val="002B6535"/>
    <w:rsid w:val="008F5D73"/>
    <w:rsid w:val="00CB3BAC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B2FE"/>
  <w15:chartTrackingRefBased/>
  <w15:docId w15:val="{3350B8A0-B85B-466A-B035-129E2E3E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D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D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D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D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D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D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4</cp:revision>
  <dcterms:created xsi:type="dcterms:W3CDTF">2025-11-10T21:20:00Z</dcterms:created>
  <dcterms:modified xsi:type="dcterms:W3CDTF">2025-11-10T21:47:00Z</dcterms:modified>
</cp:coreProperties>
</file>