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135ysnf6ij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de Automatización con Ansible: Solución de Infraestructura en Entorno Real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xfwjkfe5i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tu periodo FFEOE, estarás observando que en toda infraestructura IT existen tareas repetitivas, procesos de despliegue críticos o configuraciones de seguridad que se realizan de forma manual.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 misión:</w:t>
      </w:r>
      <w:r w:rsidDel="00000000" w:rsidR="00000000" w:rsidRPr="00000000">
        <w:rPr>
          <w:rtl w:val="0"/>
        </w:rPr>
        <w:t xml:space="preserve"> Identificar una necesidad real en tu empresa de prácticas y diseñar una solución automatizada utilizando </w:t>
      </w:r>
      <w:r w:rsidDel="00000000" w:rsidR="00000000" w:rsidRPr="00000000">
        <w:rPr>
          <w:b w:val="1"/>
          <w:bCs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que optimice los tiempos, reduzca errores humanos y estandarice los procesos del departamento de sistemas.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yqzrx26lg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Objetivos y Requisitos Técnicos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debe demostrar el dominio de los siguientes bloques tecnológicos: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mu5hqi6hb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Gestión de Inventario y Conectividad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Inventario:</w:t>
      </w:r>
      <w:r w:rsidDel="00000000" w:rsidR="00000000" w:rsidRPr="00000000">
        <w:rPr>
          <w:rtl w:val="0"/>
        </w:rPr>
        <w:t xml:space="preserve"> Crear y mantener archivos de inventario organizados por grupos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[webservers]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[dbservers]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[testing]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Interacción Remota:</w:t>
      </w:r>
      <w:r w:rsidDel="00000000" w:rsidR="00000000" w:rsidRPr="00000000">
        <w:rPr>
          <w:rtl w:val="0"/>
        </w:rPr>
        <w:t xml:space="preserve"> Configurar la comunicación entre el nodo de control y los nodos administrados.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y Acceso:</w:t>
      </w:r>
      <w:r w:rsidDel="00000000" w:rsidR="00000000" w:rsidRPr="00000000">
        <w:rPr>
          <w:rtl w:val="0"/>
        </w:rPr>
        <w:t xml:space="preserve"> * Gestionar credenciales mediante </w:t>
      </w:r>
      <w:r w:rsidDel="00000000" w:rsidR="00000000" w:rsidRPr="00000000">
        <w:rPr>
          <w:b w:val="1"/>
          <w:bCs w:val="1"/>
          <w:rtl w:val="0"/>
        </w:rPr>
        <w:t xml:space="preserve">claves SSH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el uso de cuentas de acceso </w:t>
      </w:r>
      <w:r w:rsidDel="00000000" w:rsidR="00000000" w:rsidRPr="00000000">
        <w:rPr>
          <w:b w:val="1"/>
          <w:bCs w:val="1"/>
          <w:rtl w:val="0"/>
        </w:rPr>
        <w:t xml:space="preserve">sin privilegios</w:t>
      </w:r>
      <w:r w:rsidDel="00000000" w:rsidR="00000000" w:rsidRPr="00000000">
        <w:rPr>
          <w:rtl w:val="0"/>
        </w:rPr>
        <w:t xml:space="preserve"> (non-privileged) y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become</w:t>
      </w:r>
      <w:r w:rsidDel="00000000" w:rsidR="00000000" w:rsidRPr="00000000">
        <w:rPr>
          <w:rtl w:val="0"/>
        </w:rPr>
        <w:t xml:space="preserve"> (escalada de privilegios) solo cuando sea estrictamente necesario.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kyes7wp9p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Lógica de Automatización (Playbooks)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desarrollar uno o varios </w:t>
      </w:r>
      <w:r w:rsidDel="00000000" w:rsidR="00000000" w:rsidRPr="00000000">
        <w:rPr>
          <w:b w:val="1"/>
          <w:bCs w:val="1"/>
          <w:rtl w:val="0"/>
        </w:rPr>
        <w:t xml:space="preserve">Playbooks</w:t>
      </w:r>
      <w:r w:rsidDel="00000000" w:rsidR="00000000" w:rsidRPr="00000000">
        <w:rPr>
          <w:rtl w:val="0"/>
        </w:rPr>
        <w:t xml:space="preserve"> que incluyan de forma obligatoria: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Tareas y Handlers:</w:t>
      </w:r>
      <w:r w:rsidDel="00000000" w:rsidR="00000000" w:rsidRPr="00000000">
        <w:rPr>
          <w:rtl w:val="0"/>
        </w:rPr>
        <w:t xml:space="preserve"> Acciones claras y disparadores de eventos (ej: reiniciar un servicio solo si cambia su configuración).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Estructuras de Control: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b w:val="1"/>
          <w:bCs w:val="1"/>
          <w:rtl w:val="0"/>
        </w:rPr>
        <w:t xml:space="preserve">condicionales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bucles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loop</w:t>
      </w:r>
      <w:r w:rsidDel="00000000" w:rsidR="00000000" w:rsidRPr="00000000">
        <w:rPr>
          <w:rtl w:val="0"/>
        </w:rPr>
        <w:t xml:space="preserve">) para optimizar código y </w:t>
      </w:r>
      <w:r w:rsidDel="00000000" w:rsidR="00000000" w:rsidRPr="00000000">
        <w:rPr>
          <w:b w:val="1"/>
          <w:bCs w:val="1"/>
          <w:rtl w:val="0"/>
        </w:rPr>
        <w:t xml:space="preserve">registros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</w:t>
      </w:r>
      <w:r w:rsidDel="00000000" w:rsidR="00000000" w:rsidRPr="00000000">
        <w:rPr>
          <w:rtl w:val="0"/>
        </w:rPr>
        <w:t xml:space="preserve">) para capturar salidas de comandos.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Variables:</w:t>
      </w:r>
      <w:r w:rsidDel="00000000" w:rsidR="00000000" w:rsidRPr="00000000">
        <w:rPr>
          <w:rtl w:val="0"/>
        </w:rPr>
        <w:t xml:space="preserve"> Uso de variables para flexibilizar el código (en archivos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group_vars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host_vars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50u6fa8rp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Modularidad y Reutilización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Roles:</w:t>
      </w:r>
      <w:r w:rsidDel="00000000" w:rsidR="00000000" w:rsidRPr="00000000">
        <w:rPr>
          <w:rtl w:val="0"/>
        </w:rPr>
        <w:t xml:space="preserve"> Organizar el código mediante una estructura de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 profesional.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Ansible Galaxy:</w:t>
      </w:r>
      <w:r w:rsidDel="00000000" w:rsidR="00000000" w:rsidRPr="00000000">
        <w:rPr>
          <w:rtl w:val="0"/>
        </w:rPr>
        <w:t xml:space="preserve"> Integrar al menos un rol externo de Ansible Galaxy para complementar tu solución (ej: un rol de firewall, docker, o hardening).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x14mghtrk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Posibles Escenarios de Aplicación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sabes por dónde empezar, aquí tienes algunas ideas basadas en necesidades comunes: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Hardening de Servidores:</w:t>
      </w:r>
      <w:r w:rsidDel="00000000" w:rsidR="00000000" w:rsidRPr="00000000">
        <w:rPr>
          <w:rtl w:val="0"/>
        </w:rPr>
        <w:t xml:space="preserve"> Automatizar el cierre de puertos, actualización de parches y creación de usuarios con permisos limitados.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de Pila de Aplicaciones:</w:t>
      </w:r>
      <w:r w:rsidDel="00000000" w:rsidR="00000000" w:rsidRPr="00000000">
        <w:rPr>
          <w:rtl w:val="0"/>
        </w:rPr>
        <w:t xml:space="preserve"> Instalación y configuración automática de un entorno LAMP, MEAN o contenedores Docker.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Backups:</w:t>
      </w:r>
      <w:r w:rsidDel="00000000" w:rsidR="00000000" w:rsidRPr="00000000">
        <w:rPr>
          <w:rtl w:val="0"/>
        </w:rPr>
        <w:t xml:space="preserve"> Automatizar la creación de copias de seguridad de bases de datos y su transferencia a un almacenamiento externo.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Monitorización:</w:t>
      </w:r>
      <w:r w:rsidDel="00000000" w:rsidR="00000000" w:rsidRPr="00000000">
        <w:rPr>
          <w:rtl w:val="0"/>
        </w:rPr>
        <w:t xml:space="preserve"> Instalación y configuración de agentes de monitorización (Zabbix, Prometheus/Grafana) en toda la flota de servidores.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jvjk5n6vs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Entregables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Memoria del Proyecto (PDF):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Descripción del problema detectado en la empresa.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Explicación de la arquitectura diseñada.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Instrucciones de ejecución.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Fuente: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Estructura de carpetas de Ansible (roles, playbooks, inventories).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explicando cómo lanzar el proyecto.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Demo/Evidencias:</w:t>
      </w:r>
      <w:r w:rsidDel="00000000" w:rsidR="00000000" w:rsidRPr="00000000">
        <w:rPr>
          <w:rtl w:val="0"/>
        </w:rPr>
        <w:t xml:space="preserve"> Capturas de pantalla o logs que demuestren la ejecución exitosa del playbook en los sistemas de la empresa (o laboratorio de pruebas autorizado).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