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qog0bgg7zz9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1bc0nmmw0jd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🛠️RA2. Auditoría y Documentación del servicio DHCP.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ACT1. Inventariado de Pools, Scopes o Ámbitos:</w:t>
      </w:r>
      <w:r w:rsidDel="00000000" w:rsidR="00000000" w:rsidRPr="00000000">
        <w:rPr>
          <w:rtl w:val="0"/>
        </w:rPr>
        <w:t xml:space="preserve"> Identifica los rangos de red tanto en redes cableadas como inalámbricas. Básate en la configuración obtenida por los clientes o en capturas de tráfico. ¿Hay un pool para invitados en la Wi-Fi y otro para administración? ¿El tamaño es apropiado para el número de dispositivos? ¿el DNS asignado es local/interno o público? ¿observas opciones adicionales de DHCP en las concesiones (wins, bootp, tftp, ...) ?</w:t>
      </w:r>
    </w:p>
    <w:p w:rsidR="00000000" w:rsidDel="00000000" w:rsidP="00000000" w:rsidRDefault="00000000" w:rsidRPr="00000000" w14:paraId="00000005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ACT2. Análisis de Direccionamiento Estático:</w:t>
      </w:r>
      <w:r w:rsidDel="00000000" w:rsidR="00000000" w:rsidRPr="00000000">
        <w:rPr>
          <w:rtl w:val="0"/>
        </w:rPr>
        <w:t xml:space="preserve"> Localiza qué dispositivos (servidores, impresoras, cámaras) tienen IP fija concedida dinámicamente (reserva) o fija manual. Si es posible, comprueba, verifica o deduce que están </w:t>
      </w:r>
      <w:r w:rsidDel="00000000" w:rsidR="00000000" w:rsidRPr="00000000">
        <w:rPr>
          <w:b w:val="1"/>
          <w:bCs w:val="1"/>
          <w:rtl w:val="0"/>
        </w:rPr>
        <w:t xml:space="preserve">excluidas</w:t>
      </w:r>
      <w:r w:rsidDel="00000000" w:rsidR="00000000" w:rsidRPr="00000000">
        <w:rPr>
          <w:rtl w:val="0"/>
        </w:rPr>
        <w:t xml:space="preserve"> correctamente del pool de DHCP.</w:t>
      </w:r>
    </w:p>
    <w:p w:rsidR="00000000" w:rsidDel="00000000" w:rsidP="00000000" w:rsidRDefault="00000000" w:rsidRPr="00000000" w14:paraId="00000007">
      <w:pPr>
        <w:spacing w:after="240" w:before="24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ACT3. Documentación del Tiempo de Concesión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Lease Time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Documenta para cada pool el tiempo de concesión y evaluar si el tiempo de concesión es el adecuado, en función del uso del pool, el número de dispositivos y su volatilidad. </w:t>
      </w:r>
      <w:r w:rsidDel="00000000" w:rsidR="00000000" w:rsidRPr="00000000">
        <w:rPr>
          <w:b w:val="1"/>
          <w:bCs w:val="1"/>
          <w:rtl w:val="0"/>
        </w:rPr>
        <w:t xml:space="preserve">EJ:</w:t>
      </w:r>
      <w:r w:rsidDel="00000000" w:rsidR="00000000" w:rsidRPr="00000000">
        <w:rPr>
          <w:rtl w:val="0"/>
        </w:rPr>
        <w:t xml:space="preserve"> En una oficina con gente fija, 8 días está bien. En la Wi-Fi de una cafetería o zona de visitas, si pones 8 días, te quedas sin IPs en una mañana.</w:t>
      </w:r>
    </w:p>
    <w:p w:rsidR="00000000" w:rsidDel="00000000" w:rsidP="00000000" w:rsidRDefault="00000000" w:rsidRPr="00000000" w14:paraId="00000009">
      <w:pPr>
        <w:spacing w:after="240" w:before="240" w:lineRule="auto"/>
        <w:ind w:left="72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ACT4. Documentación del servicio BOOTP:</w:t>
      </w:r>
      <w:r w:rsidDel="00000000" w:rsidR="00000000" w:rsidRPr="00000000">
        <w:rPr>
          <w:rtl w:val="0"/>
        </w:rPr>
        <w:t xml:space="preserve"> Usando tu equipo de trabajo o un portátil, prueba el arranque en red en distintas subredes y documenta los servidores de arranque disponibles en la red e investiga su finalidad (backup, clonado, S.O. para equipos sin disco, ...)</w:t>
      </w:r>
    </w:p>
    <w:p w:rsidR="00000000" w:rsidDel="00000000" w:rsidP="00000000" w:rsidRDefault="00000000" w:rsidRPr="00000000" w14:paraId="0000000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24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ACT5. Detección de "Rogue DHCP Servers":</w:t>
      </w:r>
      <w:r w:rsidDel="00000000" w:rsidR="00000000" w:rsidRPr="00000000">
        <w:rPr>
          <w:rtl w:val="0"/>
        </w:rPr>
        <w:t xml:space="preserve"> A veces un empleado trae un router de su casa, lo pincha a la red y empieza a dar IPs falsas. Usa herramientas de escaneo para detectar servidores DHCP no autorizados. Documenta tus pruebas y conclusiones.</w:t>
      </w:r>
    </w:p>
    <w:p w:rsidR="00000000" w:rsidDel="00000000" w:rsidP="00000000" w:rsidRDefault="00000000" w:rsidRPr="00000000" w14:paraId="0000000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 IMPORTANTE. Si en tus prácticas has estado administrando activamente servidor(es) DHCP, aporta las evidencias de los trabajado en estas actividades.</w:t>
      </w:r>
    </w:p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jc w:val="center"/>
      <w:rPr>
        <w:b w:val="1"/>
        <w:bCs w:val="1"/>
        <w:sz w:val="48"/>
        <w:szCs w:val="48"/>
      </w:rPr>
    </w:pPr>
    <w:r w:rsidDel="00000000" w:rsidR="00000000" w:rsidRPr="00000000">
      <w:rPr>
        <w:b w:val="1"/>
        <w:bCs w:val="1"/>
        <w:sz w:val="48"/>
        <w:szCs w:val="48"/>
        <w:rtl w:val="0"/>
      </w:rPr>
      <w:t xml:space="preserve">SRI Fase de Prácticas en Empresa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