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8"/>
          <w:szCs w:val="28"/>
          <w:u w:val="single"/>
        </w:rPr>
      </w:pPr>
      <w:r w:rsidDel="00000000" w:rsidR="00000000" w:rsidRPr="00000000">
        <w:rPr>
          <w:b w:val="1"/>
          <w:sz w:val="28"/>
          <w:szCs w:val="28"/>
          <w:u w:val="single"/>
          <w:rtl w:val="0"/>
        </w:rPr>
        <w:t xml:space="preserve">IAW. UD2. Instalación y configuración del servidor web</w:t>
      </w:r>
    </w:p>
    <w:p w:rsidR="00000000" w:rsidDel="00000000" w:rsidP="00000000" w:rsidRDefault="00000000" w:rsidRPr="00000000" w14:paraId="00000002">
      <w:pPr>
        <w:jc w:val="center"/>
        <w:rPr/>
      </w:pPr>
      <w:r w:rsidDel="00000000" w:rsidR="00000000" w:rsidRPr="00000000">
        <w:rPr>
          <w:b w:val="1"/>
          <w:sz w:val="28"/>
          <w:szCs w:val="28"/>
          <w:u w:val="single"/>
          <w:rtl w:val="0"/>
        </w:rPr>
        <w:t xml:space="preserve">PRÁCTICA 3. Despliegue y configuración de la aplicación web “Biblioteca”</w:t>
      </w: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Vamos a instalar la aplicación Biblioteca, una aplicación web a medida para llevar el control de los préstamos en una biblioteca. Para realizar la instalación sigue los siguientes pasos:</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59" w:lineRule="auto"/>
        <w:ind w:left="425.19685039370086" w:right="0" w:hanging="425.19685039370086"/>
        <w:jc w:val="left"/>
        <w:rPr>
          <w:i w:val="0"/>
          <w:smallCaps w:val="0"/>
          <w:strike w:val="0"/>
          <w:color w:val="000000"/>
          <w:sz w:val="24"/>
          <w:szCs w:val="24"/>
          <w:shd w:fill="auto" w:val="clear"/>
          <w:vertAlign w:val="baseline"/>
        </w:rPr>
      </w:pPr>
      <w:r w:rsidDel="00000000" w:rsidR="00000000" w:rsidRPr="00000000">
        <w:rPr>
          <w:sz w:val="24"/>
          <w:szCs w:val="24"/>
          <w:rtl w:val="0"/>
        </w:rPr>
        <w:t xml:space="preserve">Instala la pila LAMP en una MV o contenedor dentro de Proxmox. Instala también la aplicación phpmyadmin para poder gestionar el servidor de base de datos mediante la interfaz gráfica </w:t>
      </w:r>
      <w:r w:rsidDel="00000000" w:rsidR="00000000" w:rsidRPr="00000000">
        <w:rPr>
          <w:b w:val="1"/>
          <w:sz w:val="24"/>
          <w:szCs w:val="24"/>
          <w:rtl w:val="0"/>
        </w:rPr>
        <w:t xml:space="preserve">(Incluye captura de pantalla con los componentes instalados).</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59" w:lineRule="auto"/>
        <w:ind w:left="425.19685039370086" w:right="0" w:hanging="425.19685039370086"/>
        <w:jc w:val="left"/>
        <w:rPr>
          <w:i w:val="0"/>
          <w:smallCaps w:val="0"/>
          <w:strike w:val="0"/>
          <w:color w:val="000000"/>
          <w:sz w:val="24"/>
          <w:szCs w:val="24"/>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Descargar el código fuente de la aplicación y los ficheros configuración mediante la aplicación git. Para ello deberás instalarla en tu MV de </w:t>
      </w:r>
      <w:r w:rsidDel="00000000" w:rsidR="00000000" w:rsidRPr="00000000">
        <w:rPr>
          <w:sz w:val="24"/>
          <w:szCs w:val="24"/>
          <w:rtl w:val="0"/>
        </w:rPr>
        <w:t xml:space="preserve">Proxmox</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(sudo apt install git). Una vez instalado, ubícate en la carpeta /var/www/html/ y clona el repositorio mediante el comando “sudo git clone </w:t>
      </w:r>
      <w:hyperlink r:id="rId6">
        <w:r w:rsidDel="00000000" w:rsidR="00000000" w:rsidRPr="00000000">
          <w:rPr>
            <w:rFonts w:ascii="Calibri" w:cs="Calibri" w:eastAsia="Calibri" w:hAnsi="Calibri"/>
            <w:b w:val="0"/>
            <w:i w:val="0"/>
            <w:smallCaps w:val="0"/>
            <w:strike w:val="0"/>
            <w:color w:val="0563c1"/>
            <w:sz w:val="24"/>
            <w:szCs w:val="24"/>
            <w:u w:val="single"/>
            <w:shd w:fill="auto" w:val="clear"/>
            <w:vertAlign w:val="baseline"/>
            <w:rtl w:val="0"/>
          </w:rPr>
          <w:t xml:space="preserve">https://github.com/VidaInformatico/Sistema-de-biblioteca-basico-php-8-y-mysql.git</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(Incluye captura de pantalla)</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59" w:lineRule="auto"/>
        <w:ind w:left="425.19685039370086" w:right="0" w:hanging="425.19685039370086"/>
        <w:jc w:val="left"/>
        <w:rPr>
          <w:i w:val="0"/>
          <w:smallCaps w:val="0"/>
          <w:strike w:val="0"/>
          <w:color w:val="000000"/>
          <w:sz w:val="24"/>
          <w:szCs w:val="24"/>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Renombra la carpeta creada que contiene la aplicación por “biblioteca”. Accede a la nueva carpeta cr</w:t>
      </w:r>
      <w:r w:rsidDel="00000000" w:rsidR="00000000" w:rsidRPr="00000000">
        <w:rPr>
          <w:sz w:val="24"/>
          <w:szCs w:val="24"/>
          <w:rtl w:val="0"/>
        </w:rPr>
        <w:t xml:space="preserve">eada desde el entorno de desarrollo Visual Studio Code (o Codium) mediante el plugin de acceso remoto.</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59" w:lineRule="auto"/>
        <w:ind w:left="425.19685039370086" w:right="0" w:hanging="425.19685039370086"/>
        <w:jc w:val="left"/>
        <w:rPr>
          <w:i w:val="0"/>
          <w:smallCaps w:val="0"/>
          <w:strike w:val="0"/>
          <w:color w:val="000000"/>
          <w:sz w:val="24"/>
          <w:szCs w:val="24"/>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 una base de datos en el servidor de MySQL llamada </w:t>
      </w:r>
      <w:r w:rsidDel="00000000" w:rsidR="00000000" w:rsidRPr="00000000">
        <w:rPr>
          <w:b w:val="1"/>
          <w:i w:val="1"/>
          <w:smallCaps w:val="0"/>
          <w:strike w:val="0"/>
          <w:color w:val="000000"/>
          <w:sz w:val="24"/>
          <w:szCs w:val="24"/>
          <w:u w:val="none"/>
          <w:shd w:fill="auto" w:val="clear"/>
          <w:vertAlign w:val="baseline"/>
          <w:rtl w:val="0"/>
        </w:rPr>
        <w:t xml:space="preserve">biblioteca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 un usuario (usuario=biblioteca, password=usuario) con acceso completo a ella. Lo puedes realizar desde el interfaz gráfico phpmyadmin o mediante sentencias SQL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(Incluye captura de pantalla del usuario creado)</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59" w:lineRule="auto"/>
        <w:ind w:left="425.19685039370086" w:right="0" w:hanging="425.19685039370086"/>
        <w:jc w:val="left"/>
        <w:rPr>
          <w:i w:val="0"/>
          <w:smallCaps w:val="0"/>
          <w:strike w:val="0"/>
          <w:color w:val="000000"/>
          <w:sz w:val="24"/>
          <w:szCs w:val="24"/>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Ejecuta el script biblioteca.sql para </w:t>
      </w:r>
      <w:r w:rsidDel="00000000" w:rsidR="00000000" w:rsidRPr="00000000">
        <w:rPr>
          <w:sz w:val="24"/>
          <w:szCs w:val="24"/>
          <w:rtl w:val="0"/>
        </w:rPr>
        <w:t xml:space="preserve">crear todas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las tablas de la aplicación web.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(Incluye captura de pantalla donde se muestre las tablas generadas)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59" w:lineRule="auto"/>
        <w:ind w:left="425.19685039370086" w:right="0" w:hanging="425.19685039370086"/>
        <w:jc w:val="left"/>
        <w:rPr>
          <w:i w:val="0"/>
          <w:smallCaps w:val="0"/>
          <w:strike w:val="0"/>
          <w:color w:val="000000"/>
          <w:sz w:val="24"/>
          <w:szCs w:val="24"/>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 un virtualhost con el que accederás con el nombre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biblioteca.tunombre.org</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Recuerda que el DocumentRoot de sitio virtual es la carpeta biblioteca creada anteriormente.</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(Incluye captura de pantalla del fichero de configuración)</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59" w:lineRule="auto"/>
        <w:ind w:left="425.19685039370086" w:right="0" w:hanging="425.19685039370086"/>
        <w:jc w:val="left"/>
        <w:rPr>
          <w:i w:val="0"/>
          <w:smallCaps w:val="0"/>
          <w:strike w:val="0"/>
          <w:color w:val="000000"/>
          <w:sz w:val="24"/>
          <w:szCs w:val="24"/>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Vamos a configurar el acceso a la base de datos desde la aplicación, para ello cambia el fichero biblioteca/Config/Config.php indicando la URL con la que vas a acceder a la aplicación, el usuario de acceso (el que has creado en el punto 2), su contraseña, la base de datos que has creado y la dirección donde se encuentra la base de datos, que en este caso es localhost.</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(Incluye captura de pantalla del fichero config.php)</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Pr>
        <w:drawing>
          <wp:inline distB="114300" distT="114300" distL="114300" distR="114300">
            <wp:extent cx="3705225" cy="160972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705225"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425.19685039370086" w:right="0" w:firstLine="0"/>
        <w:jc w:val="left"/>
        <w:rPr>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59" w:lineRule="auto"/>
        <w:ind w:left="425.19685039370086" w:right="0" w:hanging="425.19685039370086"/>
        <w:jc w:val="left"/>
        <w:rPr>
          <w:i w:val="0"/>
          <w:smallCaps w:val="0"/>
          <w:strike w:val="0"/>
          <w:color w:val="000000"/>
          <w:sz w:val="24"/>
          <w:szCs w:val="24"/>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 módulo rewrite de </w:t>
      </w:r>
      <w:r w:rsidDel="00000000" w:rsidR="00000000" w:rsidRPr="00000000">
        <w:rPr>
          <w:sz w:val="24"/>
          <w:szCs w:val="24"/>
          <w:rtl w:val="0"/>
        </w:rPr>
        <w:t xml:space="preserve">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pache2 nos va a permitir acceder a una URL e internamente estar accediendo a otra. En esta aplicación lo tenemos que activar para ello, ejecutamos </w:t>
      </w:r>
      <w:r w:rsidDel="00000000" w:rsidR="00000000" w:rsidRPr="00000000">
        <w:rPr>
          <w:b w:val="1"/>
          <w:i w:val="1"/>
          <w:smallCaps w:val="0"/>
          <w:strike w:val="0"/>
          <w:color w:val="000000"/>
          <w:sz w:val="24"/>
          <w:szCs w:val="24"/>
          <w:u w:val="none"/>
          <w:shd w:fill="auto" w:val="clear"/>
          <w:vertAlign w:val="baseline"/>
          <w:rtl w:val="0"/>
        </w:rPr>
        <w:t xml:space="preserve">a2enmod rewrite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y reinicia el servidor. Si has activado este </w:t>
      </w:r>
      <w:r w:rsidDel="00000000" w:rsidR="00000000" w:rsidRPr="00000000">
        <w:rPr>
          <w:sz w:val="24"/>
          <w:szCs w:val="24"/>
          <w:rtl w:val="0"/>
        </w:rPr>
        <w:t xml:space="preserve">módulo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previamente, no es necesario repetir el paso.</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59" w:lineRule="auto"/>
        <w:ind w:left="425.19685039370086" w:right="0" w:hanging="425.19685039370086"/>
        <w:jc w:val="left"/>
        <w:rPr>
          <w:i w:val="0"/>
          <w:smallCaps w:val="0"/>
          <w:strike w:val="0"/>
          <w:color w:val="000000"/>
          <w:sz w:val="24"/>
          <w:szCs w:val="24"/>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 configuración del módulo rewrite está realizada en el fichero de configuración apache2 .htaccess. Tenemos que permitir al servidor web leer este fichero, para ello modifica la directiva AllowOverride con el valor All en el fichero /etc/apache2/apache2.conf en la configuración del directorio /var/www, quedaría de la siguiente forma:</w:t>
      </w:r>
    </w:p>
    <w:p w:rsidR="00000000" w:rsidDel="00000000" w:rsidP="00000000" w:rsidRDefault="00000000" w:rsidRPr="00000000" w14:paraId="0000000F">
      <w:pPr>
        <w:pBdr>
          <w:top w:color="000000" w:space="1" w:sz="4" w:val="single"/>
          <w:left w:color="000000" w:space="4" w:sz="4" w:val="single"/>
          <w:bottom w:color="000000" w:space="1" w:sz="4" w:val="single"/>
          <w:right w:color="000000" w:space="4" w:sz="4" w:val="single"/>
        </w:pBdr>
        <w:spacing w:after="0" w:line="240" w:lineRule="auto"/>
        <w:ind w:left="708.6614173228347" w:right="441.2598425196853" w:firstLine="0"/>
        <w:rPr>
          <w:sz w:val="24"/>
          <w:szCs w:val="24"/>
        </w:rPr>
      </w:pPr>
      <w:r w:rsidDel="00000000" w:rsidR="00000000" w:rsidRPr="00000000">
        <w:rPr>
          <w:sz w:val="24"/>
          <w:szCs w:val="24"/>
          <w:rtl w:val="0"/>
        </w:rPr>
        <w:t xml:space="preserve"> &lt;Directory /var/www/&gt;</w:t>
      </w:r>
    </w:p>
    <w:p w:rsidR="00000000" w:rsidDel="00000000" w:rsidP="00000000" w:rsidRDefault="00000000" w:rsidRPr="00000000" w14:paraId="00000010">
      <w:pPr>
        <w:pBdr>
          <w:top w:color="000000" w:space="1" w:sz="4" w:val="single"/>
          <w:left w:color="000000" w:space="4" w:sz="4" w:val="single"/>
          <w:bottom w:color="000000" w:space="1" w:sz="4" w:val="single"/>
          <w:right w:color="000000" w:space="4" w:sz="4" w:val="single"/>
        </w:pBdr>
        <w:spacing w:after="0" w:line="240" w:lineRule="auto"/>
        <w:ind w:left="708.6614173228347" w:right="441.2598425196853" w:firstLine="0"/>
        <w:rPr>
          <w:sz w:val="24"/>
          <w:szCs w:val="24"/>
        </w:rPr>
      </w:pPr>
      <w:r w:rsidDel="00000000" w:rsidR="00000000" w:rsidRPr="00000000">
        <w:rPr>
          <w:sz w:val="24"/>
          <w:szCs w:val="24"/>
          <w:rtl w:val="0"/>
        </w:rPr>
        <w:t xml:space="preserve">     Options Indexes FollowSymLinks</w:t>
      </w:r>
    </w:p>
    <w:p w:rsidR="00000000" w:rsidDel="00000000" w:rsidP="00000000" w:rsidRDefault="00000000" w:rsidRPr="00000000" w14:paraId="00000011">
      <w:pPr>
        <w:pBdr>
          <w:top w:color="000000" w:space="1" w:sz="4" w:val="single"/>
          <w:left w:color="000000" w:space="4" w:sz="4" w:val="single"/>
          <w:bottom w:color="000000" w:space="1" w:sz="4" w:val="single"/>
          <w:right w:color="000000" w:space="4" w:sz="4" w:val="single"/>
        </w:pBdr>
        <w:spacing w:after="0" w:line="240" w:lineRule="auto"/>
        <w:ind w:left="708.6614173228347" w:right="441.2598425196853" w:firstLine="0"/>
        <w:rPr>
          <w:b w:val="1"/>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AllowOverride All</w:t>
      </w:r>
    </w:p>
    <w:p w:rsidR="00000000" w:rsidDel="00000000" w:rsidP="00000000" w:rsidRDefault="00000000" w:rsidRPr="00000000" w14:paraId="00000012">
      <w:pPr>
        <w:pBdr>
          <w:top w:color="000000" w:space="1" w:sz="4" w:val="single"/>
          <w:left w:color="000000" w:space="4" w:sz="4" w:val="single"/>
          <w:bottom w:color="000000" w:space="1" w:sz="4" w:val="single"/>
          <w:right w:color="000000" w:space="4" w:sz="4" w:val="single"/>
        </w:pBdr>
        <w:spacing w:after="0" w:line="240" w:lineRule="auto"/>
        <w:ind w:left="708.6614173228347" w:right="441.2598425196853" w:firstLine="0"/>
        <w:rPr>
          <w:sz w:val="24"/>
          <w:szCs w:val="24"/>
        </w:rPr>
      </w:pPr>
      <w:r w:rsidDel="00000000" w:rsidR="00000000" w:rsidRPr="00000000">
        <w:rPr>
          <w:sz w:val="24"/>
          <w:szCs w:val="24"/>
          <w:rtl w:val="0"/>
        </w:rPr>
        <w:t xml:space="preserve">     Require all granted</w:t>
      </w:r>
    </w:p>
    <w:p w:rsidR="00000000" w:rsidDel="00000000" w:rsidP="00000000" w:rsidRDefault="00000000" w:rsidRPr="00000000" w14:paraId="00000013">
      <w:pPr>
        <w:pBdr>
          <w:top w:color="000000" w:space="1" w:sz="4" w:val="single"/>
          <w:left w:color="000000" w:space="4" w:sz="4" w:val="single"/>
          <w:bottom w:color="000000" w:space="1" w:sz="4" w:val="single"/>
          <w:right w:color="000000" w:space="4" w:sz="4" w:val="single"/>
        </w:pBdr>
        <w:spacing w:after="0" w:line="240" w:lineRule="auto"/>
        <w:ind w:left="708.6614173228347" w:right="441.2598425196853" w:firstLine="0"/>
        <w:rPr>
          <w:sz w:val="24"/>
          <w:szCs w:val="24"/>
        </w:rPr>
      </w:pPr>
      <w:r w:rsidDel="00000000" w:rsidR="00000000" w:rsidRPr="00000000">
        <w:rPr>
          <w:sz w:val="24"/>
          <w:szCs w:val="24"/>
          <w:rtl w:val="0"/>
        </w:rPr>
        <w:t xml:space="preserve"> &lt;/Directory&gt;</w:t>
      </w:r>
    </w:p>
    <w:p w:rsidR="00000000" w:rsidDel="00000000" w:rsidP="00000000" w:rsidRDefault="00000000" w:rsidRPr="00000000" w14:paraId="00000014">
      <w:pPr>
        <w:ind w:firstLine="708"/>
        <w:rPr>
          <w:sz w:val="24"/>
          <w:szCs w:val="24"/>
        </w:rPr>
      </w:pPr>
      <w:r w:rsidDel="00000000" w:rsidR="00000000" w:rsidRPr="00000000">
        <w:rPr>
          <w:b w:val="1"/>
          <w:sz w:val="24"/>
          <w:szCs w:val="24"/>
          <w:rtl w:val="0"/>
        </w:rPr>
        <w:t xml:space="preserve">(Incluye captura de pantalla del fichero apache2.conf)</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59" w:lineRule="auto"/>
        <w:ind w:left="425.19685039370086" w:right="0" w:hanging="425.19685039370086"/>
        <w:jc w:val="left"/>
        <w:rPr>
          <w:i w:val="0"/>
          <w:smallCaps w:val="0"/>
          <w:strike w:val="0"/>
          <w:color w:val="000000"/>
          <w:sz w:val="24"/>
          <w:szCs w:val="24"/>
          <w:shd w:fill="auto" w:val="clear"/>
          <w:vertAlign w:val="baseline"/>
        </w:rPr>
      </w:pPr>
      <w:r w:rsidDel="00000000" w:rsidR="00000000" w:rsidRPr="00000000">
        <w:rPr>
          <w:sz w:val="24"/>
          <w:szCs w:val="24"/>
          <w:rtl w:val="0"/>
        </w:rPr>
        <w:t xml:space="preserve">V</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erifica que la aplicación funciona. Recuerda modificar tu fichero hosts del PC para que redireccione correctamente al servidor apache al ingresar en el navegador la url personalizada de tu sitio.</w:t>
      </w:r>
      <w:r w:rsidDel="00000000" w:rsidR="00000000" w:rsidRPr="00000000">
        <w:rPr>
          <w:sz w:val="24"/>
          <w:szCs w:val="24"/>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 usuario y password de entrada es admin/admin.</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(Incluye captura de pantalla en donde se visualice que has entrado en la aplicación)</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59" w:lineRule="auto"/>
        <w:ind w:left="425.19685039370086" w:right="0" w:hanging="425.19685039370086"/>
        <w:jc w:val="left"/>
        <w:rPr>
          <w:sz w:val="24"/>
          <w:szCs w:val="24"/>
          <w:u w:val="none"/>
        </w:rPr>
      </w:pPr>
      <w:r w:rsidDel="00000000" w:rsidR="00000000" w:rsidRPr="00000000">
        <w:rPr>
          <w:sz w:val="24"/>
          <w:szCs w:val="24"/>
          <w:rtl w:val="0"/>
        </w:rPr>
        <w:t xml:space="preserve">Por último, sube el proyecto completo a tu perfil de GitHub con el nombre Biblioteca-IAW-2ASIR-TuNombre. Recuerda que previamente tienes que crear un repositorio local dentro de la carpeta raíz del proyecto (var/www/html/biblioteca) y subir todos los archivos al mismo. Después tienes que desconectar tu repositorio local con el repositorio remoto origen (git remote remove origin) y volver a conectarlo con el proyecto de tu perfil de GitHub </w:t>
      </w:r>
      <w:r w:rsidDel="00000000" w:rsidR="00000000" w:rsidRPr="00000000">
        <w:rPr>
          <w:b w:val="1"/>
          <w:sz w:val="24"/>
          <w:szCs w:val="24"/>
          <w:rtl w:val="0"/>
        </w:rPr>
        <w:t xml:space="preserve">(Incluye captura de pantalla de los comando empleados y la URL de tu perfil de GitHub).</w:t>
      </w:r>
      <w:r w:rsidDel="00000000" w:rsidR="00000000" w:rsidRPr="00000000">
        <w:rPr>
          <w:rtl w:val="0"/>
        </w:rPr>
      </w:r>
    </w:p>
    <w:sectPr>
      <w:headerReference r:id="rId8" w:type="default"/>
      <w:foot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25.19685039370086" w:hanging="425.19685039370086"/>
      </w:pPr>
      <w:rPr>
        <w:rFonts w:ascii="Calibri" w:cs="Calibri" w:eastAsia="Calibri" w:hAnsi="Calibri"/>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github.com/VidaInformatico/Sistema-de-biblioteca-basico-php-8-y-mysql.git" TargetMode="Externa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