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F867" w14:textId="667A2893" w:rsidR="0027578B" w:rsidRDefault="004A25C1">
      <w:r>
        <w:t>En mismo diagrama que el anterior (el de Proxmox)</w:t>
      </w:r>
    </w:p>
    <w:p w14:paraId="2387AAF4" w14:textId="6A9A11C7" w:rsidR="004A25C1" w:rsidRDefault="004A25C1">
      <w:r>
        <w:t>Sigue la configuración que tienes para el Examen de DHCP:</w:t>
      </w:r>
    </w:p>
    <w:p w14:paraId="72593F98" w14:textId="5A5A7974" w:rsidR="004A25C1" w:rsidRDefault="004A25C1">
      <w:r w:rsidRPr="004A25C1">
        <w:drawing>
          <wp:inline distT="0" distB="0" distL="0" distR="0" wp14:anchorId="5BF24E94" wp14:editId="751A6D76">
            <wp:extent cx="5943600" cy="2482850"/>
            <wp:effectExtent l="0" t="0" r="0" b="0"/>
            <wp:docPr id="932522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22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CE6D" w14:textId="30B0937B" w:rsidR="004A25C1" w:rsidRDefault="004A25C1">
      <w:r w:rsidRPr="004A25C1">
        <w:drawing>
          <wp:inline distT="0" distB="0" distL="0" distR="0" wp14:anchorId="01169FF1" wp14:editId="7055C8CA">
            <wp:extent cx="5943600" cy="2562860"/>
            <wp:effectExtent l="0" t="0" r="0" b="8890"/>
            <wp:docPr id="209779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9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5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07"/>
    <w:rsid w:val="0027578B"/>
    <w:rsid w:val="004A25C1"/>
    <w:rsid w:val="006F2607"/>
    <w:rsid w:val="00A657FC"/>
    <w:rsid w:val="00CC23CE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EC667"/>
  <w15:chartTrackingRefBased/>
  <w15:docId w15:val="{2056B801-86EB-4539-936C-6C850204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F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6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6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607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60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60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60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60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60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60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F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60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60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F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60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6F26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6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60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F2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2</cp:revision>
  <dcterms:created xsi:type="dcterms:W3CDTF">2026-04-07T20:45:00Z</dcterms:created>
  <dcterms:modified xsi:type="dcterms:W3CDTF">2026-04-07T20:54:00Z</dcterms:modified>
</cp:coreProperties>
</file>