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5A56" w14:textId="03F44F42" w:rsidR="008F4930" w:rsidRDefault="008F4930" w:rsidP="008F4930">
      <w:pPr>
        <w:pStyle w:val="Ttulo2"/>
      </w:pPr>
      <w:r>
        <w:t>Registrar hosts</w:t>
      </w:r>
    </w:p>
    <w:p w14:paraId="5FF99ECA" w14:textId="08B3A7F7" w:rsidR="00A850CF" w:rsidRPr="00A850CF" w:rsidRDefault="00A850CF" w:rsidP="00A850CF">
      <w:r w:rsidRPr="00A850CF">
        <w:t xml:space="preserve">FOG Project centraliza el control de los equipos clientes mediante una </w:t>
      </w:r>
      <w:r w:rsidRPr="00A850CF">
        <w:rPr>
          <w:b/>
          <w:bCs/>
        </w:rPr>
        <w:t>base de datos integrada</w:t>
      </w:r>
      <w:r w:rsidRPr="00A850CF">
        <w:t xml:space="preserve">, accesible y gestionable directamente desde su </w:t>
      </w:r>
      <w:r w:rsidRPr="00A850CF">
        <w:rPr>
          <w:b/>
          <w:bCs/>
        </w:rPr>
        <w:t>interfaz web</w:t>
      </w:r>
      <w:r w:rsidRPr="00A850CF">
        <w:t>.</w:t>
      </w:r>
    </w:p>
    <w:p w14:paraId="69E80BC0" w14:textId="77777777" w:rsidR="00A850CF" w:rsidRPr="00A850CF" w:rsidRDefault="00A850CF" w:rsidP="00A850CF">
      <w:r w:rsidRPr="00A850CF">
        <w:t>Para trabajar con los hosts, existen dos enfoques principales:</w:t>
      </w:r>
    </w:p>
    <w:p w14:paraId="0617C734" w14:textId="78DFBE60" w:rsidR="00A850CF" w:rsidRPr="00A850CF" w:rsidRDefault="00A850CF" w:rsidP="00A850CF">
      <w:pPr>
        <w:numPr>
          <w:ilvl w:val="0"/>
          <w:numId w:val="1"/>
        </w:numPr>
      </w:pPr>
      <w:r w:rsidRPr="00A850CF">
        <w:rPr>
          <w:b/>
          <w:bCs/>
        </w:rPr>
        <w:t>Registro de Equipos</w:t>
      </w:r>
      <w:r w:rsidR="00E831A5">
        <w:rPr>
          <w:b/>
          <w:bCs/>
        </w:rPr>
        <w:t xml:space="preserve">: </w:t>
      </w:r>
      <w:r w:rsidRPr="00A850CF">
        <w:t>Al vincular un equipo a la base de datos, se habilita</w:t>
      </w:r>
      <w:r w:rsidR="00E831A5">
        <w:t>n todas las opciones de gestión</w:t>
      </w:r>
      <w:r w:rsidRPr="00A850CF">
        <w:t>. Esto permite automatizar tareas específicas</w:t>
      </w:r>
      <w:r w:rsidR="00E831A5">
        <w:t xml:space="preserve"> y realizar todo tipo de gestiones en el cliente.</w:t>
      </w:r>
    </w:p>
    <w:p w14:paraId="761F261C" w14:textId="77777777" w:rsidR="008F4930" w:rsidRDefault="00A850CF" w:rsidP="008F4930">
      <w:pPr>
        <w:numPr>
          <w:ilvl w:val="0"/>
          <w:numId w:val="1"/>
        </w:numPr>
      </w:pPr>
      <w:r w:rsidRPr="00A850CF">
        <w:rPr>
          <w:b/>
          <w:bCs/>
        </w:rPr>
        <w:t>Despliegue sin Registro (</w:t>
      </w:r>
      <w:proofErr w:type="spellStart"/>
      <w:r w:rsidR="008F4930">
        <w:rPr>
          <w:b/>
          <w:bCs/>
        </w:rPr>
        <w:t>Deploy</w:t>
      </w:r>
      <w:proofErr w:type="spellEnd"/>
      <w:r w:rsidR="008F4930">
        <w:rPr>
          <w:b/>
          <w:bCs/>
        </w:rPr>
        <w:t xml:space="preserve"> </w:t>
      </w:r>
      <w:proofErr w:type="spellStart"/>
      <w:r w:rsidR="008F4930">
        <w:rPr>
          <w:b/>
          <w:bCs/>
        </w:rPr>
        <w:t>Image</w:t>
      </w:r>
      <w:proofErr w:type="spellEnd"/>
      <w:r w:rsidRPr="00A850CF">
        <w:rPr>
          <w:b/>
          <w:bCs/>
        </w:rPr>
        <w:t>):</w:t>
      </w:r>
      <w:r w:rsidRPr="00A850CF">
        <w:t xml:space="preserve"> Si bien es posible realizar despliegues de imágenes de forma inmediata sin registrar previamente el </w:t>
      </w:r>
      <w:r w:rsidR="008F4930">
        <w:t>equipo</w:t>
      </w:r>
      <w:r w:rsidRPr="00A850CF">
        <w:t xml:space="preserve">, este método </w:t>
      </w:r>
      <w:r w:rsidR="008F4930">
        <w:t xml:space="preserve">nos impedirá gestionarlo más adelante, perdiendo la posibilidad de realizar más acciones sobre él desde el servidor FOG. </w:t>
      </w:r>
    </w:p>
    <w:p w14:paraId="7EF34168" w14:textId="2405F36A" w:rsidR="00A850CF" w:rsidRDefault="00A850CF" w:rsidP="008F4930">
      <w:pPr>
        <w:pStyle w:val="Ttulo2"/>
      </w:pPr>
      <w:r>
        <w:t>Anexo: Registrar hosts</w:t>
      </w:r>
    </w:p>
    <w:p w14:paraId="2244D6C4" w14:textId="22FC70EA" w:rsidR="00A850CF" w:rsidRPr="00A850CF" w:rsidRDefault="00A850CF" w:rsidP="00A850CF">
      <w:r>
        <w:t xml:space="preserve">A </w:t>
      </w:r>
      <w:r w:rsidR="008F4930">
        <w:t>continuación,</w:t>
      </w:r>
      <w:r>
        <w:t xml:space="preserve"> vamos a detallar como se realizan los métodos de registro de hosts en FOG.</w:t>
      </w:r>
    </w:p>
    <w:p w14:paraId="1CF8D674" w14:textId="72AD5719" w:rsidR="00091650" w:rsidRDefault="00091650" w:rsidP="008F4930">
      <w:pPr>
        <w:pStyle w:val="Ttulo3"/>
      </w:pPr>
      <w:r>
        <w:t>Método 1: Manualmente</w:t>
      </w:r>
    </w:p>
    <w:p w14:paraId="25666509" w14:textId="4A7C1A12" w:rsidR="00AC6EA9" w:rsidRDefault="00AC6EA9" w:rsidP="00AC6EA9">
      <w:pPr>
        <w:rPr>
          <w:noProof/>
        </w:rPr>
      </w:pPr>
      <w:r>
        <w:t xml:space="preserve">En la interfaz web de FOG, nos vamos a Host </w:t>
      </w:r>
      <w:r>
        <w:sym w:font="Wingdings" w:char="F0E0"/>
      </w:r>
      <w:r>
        <w:t xml:space="preserve"> “</w:t>
      </w:r>
      <w:proofErr w:type="spellStart"/>
      <w:r w:rsidRPr="00283108">
        <w:t>Create</w:t>
      </w:r>
      <w:proofErr w:type="spellEnd"/>
      <w:r w:rsidRPr="00283108">
        <w:t xml:space="preserve"> New Host</w:t>
      </w:r>
      <w:r>
        <w:t xml:space="preserve">” </w:t>
      </w:r>
      <w:r w:rsidRPr="00283108">
        <w:t xml:space="preserve">y añadimos </w:t>
      </w:r>
      <w:r>
        <w:t>como mínimo</w:t>
      </w:r>
      <w:r w:rsidRPr="00283108">
        <w:t xml:space="preserve"> la MAC y </w:t>
      </w:r>
      <w:r>
        <w:t>el</w:t>
      </w:r>
      <w:r w:rsidRPr="00283108">
        <w:t xml:space="preserve"> Hostname.</w:t>
      </w:r>
      <w:r w:rsidRPr="00283108">
        <w:rPr>
          <w:noProof/>
        </w:rPr>
        <w:t xml:space="preserve"> </w:t>
      </w:r>
    </w:p>
    <w:p w14:paraId="4244FD37" w14:textId="7C879540" w:rsidR="00AC6EA9" w:rsidRDefault="00AC6EA9" w:rsidP="00AC6EA9">
      <w:pPr>
        <w:rPr>
          <w:noProof/>
        </w:rPr>
      </w:pPr>
      <w:r w:rsidRPr="0028059B">
        <w:rPr>
          <w:noProof/>
        </w:rPr>
        <w:drawing>
          <wp:inline distT="0" distB="0" distL="0" distR="0" wp14:anchorId="7875A950" wp14:editId="4C5D309B">
            <wp:extent cx="5943600" cy="2224405"/>
            <wp:effectExtent l="0" t="0" r="0" b="4445"/>
            <wp:docPr id="28877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95F3" w14:textId="0E5C4F91" w:rsidR="00653558" w:rsidRDefault="00653558" w:rsidP="00AC6EA9">
      <w:pPr>
        <w:rPr>
          <w:noProof/>
        </w:rPr>
      </w:pPr>
      <w:r>
        <w:rPr>
          <w:noProof/>
        </w:rPr>
        <w:t>Más adelante, cuando queramos desplegar o capturar una imagen del equipo, tendremos que asociarlo con una imagen en la opción “Host Image”.</w:t>
      </w:r>
    </w:p>
    <w:p w14:paraId="295E0CCE" w14:textId="0A934F3A" w:rsidR="0066677C" w:rsidRDefault="0066677C" w:rsidP="00AC6EA9">
      <w:pPr>
        <w:rPr>
          <w:noProof/>
        </w:rPr>
      </w:pPr>
      <w:r>
        <w:rPr>
          <w:noProof/>
        </w:rPr>
        <w:t>Para aquellos equipos que tengan más de una unidad de almacenamiento, se recomienda</w:t>
      </w:r>
      <w:r w:rsidR="00370135">
        <w:rPr>
          <w:noProof/>
        </w:rPr>
        <w:t xml:space="preserve"> configurar el apartado “Host Primary Disk” tal como podemos ver en “</w:t>
      </w:r>
      <w:r w:rsidR="00370135" w:rsidRPr="00370135">
        <w:rPr>
          <w:b/>
          <w:bCs/>
          <w:noProof/>
          <w:color w:val="EE0000"/>
        </w:rPr>
        <w:t>ANEXO DESPLIEGUE DE IMÁGENES</w:t>
      </w:r>
      <w:r w:rsidR="00370135">
        <w:rPr>
          <w:noProof/>
        </w:rPr>
        <w:t>”</w:t>
      </w:r>
    </w:p>
    <w:p w14:paraId="53590969" w14:textId="537CAD04" w:rsidR="00370135" w:rsidRDefault="00370135" w:rsidP="00AC6EA9">
      <w:pPr>
        <w:rPr>
          <w:noProof/>
        </w:rPr>
      </w:pPr>
      <w:r w:rsidRPr="00370135">
        <w:rPr>
          <w:noProof/>
        </w:rPr>
        <w:lastRenderedPageBreak/>
        <w:drawing>
          <wp:inline distT="0" distB="0" distL="0" distR="0" wp14:anchorId="710646E5" wp14:editId="18DAB43B">
            <wp:extent cx="3820058" cy="619211"/>
            <wp:effectExtent l="0" t="0" r="9525" b="9525"/>
            <wp:docPr id="47592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24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5634" w14:textId="5A5FA84A" w:rsidR="00370135" w:rsidRDefault="00370135" w:rsidP="00AC6EA9">
      <w:pPr>
        <w:rPr>
          <w:noProof/>
        </w:rPr>
      </w:pPr>
      <w:r>
        <w:rPr>
          <w:noProof/>
        </w:rPr>
        <w:t>Una vez que lo hayamos configurado, le damos al botón “Update”.</w:t>
      </w:r>
    </w:p>
    <w:p w14:paraId="78724861" w14:textId="77777777" w:rsidR="0015321F" w:rsidRDefault="0015321F" w:rsidP="005A2F59">
      <w:pPr>
        <w:pStyle w:val="Ttulo3"/>
        <w:rPr>
          <w:noProof/>
        </w:rPr>
        <w:sectPr w:rsidR="0015321F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E9D4BDB" w14:textId="737ADF39" w:rsidR="00370135" w:rsidRDefault="005A2F59" w:rsidP="005A2F59">
      <w:pPr>
        <w:pStyle w:val="Ttulo3"/>
        <w:rPr>
          <w:noProof/>
        </w:rPr>
      </w:pPr>
      <w:r>
        <w:rPr>
          <w:noProof/>
        </w:rPr>
        <w:lastRenderedPageBreak/>
        <w:t>Método 2: Quick Registration</w:t>
      </w:r>
    </w:p>
    <w:p w14:paraId="528E9264" w14:textId="77777777" w:rsidR="0015321F" w:rsidRPr="00283108" w:rsidRDefault="0015321F" w:rsidP="0015321F">
      <w:pPr>
        <w:rPr>
          <w:i/>
          <w:iCs/>
        </w:rPr>
      </w:pPr>
      <w:r w:rsidRPr="00283108">
        <w:t>“</w:t>
      </w:r>
      <w:r w:rsidRPr="00283108">
        <w:rPr>
          <w:i/>
          <w:iCs/>
        </w:rPr>
        <w:t>El registro rápido (</w:t>
      </w:r>
      <w:r w:rsidRPr="00283108">
        <w:rPr>
          <w:b/>
          <w:bCs/>
          <w:i/>
          <w:iCs/>
        </w:rPr>
        <w:t xml:space="preserve">Quick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 es muy similar al registro completo de host (</w:t>
      </w:r>
      <w:r w:rsidRPr="00283108">
        <w:rPr>
          <w:b/>
          <w:bCs/>
          <w:i/>
          <w:iCs/>
        </w:rPr>
        <w:t xml:space="preserve">Full host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), con la diferencia de que no te pedirá ningún dato ni te dará la opción de crear una imagen del equipo directamente desde la pantalla de registro.</w:t>
      </w:r>
    </w:p>
    <w:p w14:paraId="4292F2C0" w14:textId="77777777" w:rsidR="0015321F" w:rsidRPr="00283108" w:rsidRDefault="0015321F" w:rsidP="0015321F">
      <w:pPr>
        <w:rPr>
          <w:i/>
          <w:iCs/>
        </w:rPr>
      </w:pPr>
      <w:r w:rsidRPr="00283108">
        <w:rPr>
          <w:i/>
          <w:iCs/>
        </w:rPr>
        <w:t>Cuando el host se añade al servidor FOG, se nombrará utilizando la dirección MAC principal del equipo.</w:t>
      </w:r>
    </w:p>
    <w:p w14:paraId="1A778339" w14:textId="77777777" w:rsidR="0015321F" w:rsidRDefault="0015321F" w:rsidP="0015321F">
      <w:pPr>
        <w:rPr>
          <w:i/>
          <w:iCs/>
        </w:rPr>
      </w:pPr>
      <w:r w:rsidRPr="00283108">
        <w:rPr>
          <w:i/>
          <w:iCs/>
        </w:rPr>
        <w:t>Este método es ideal para añadir rápidamente y de forma sencilla un aula completa, por ejemplo 30 ordenadores, a FOG”.</w:t>
      </w:r>
    </w:p>
    <w:p w14:paraId="30B94C02" w14:textId="69BCDA38" w:rsidR="0015321F" w:rsidRPr="0015321F" w:rsidRDefault="0015321F" w:rsidP="0015321F">
      <w:r>
        <w:t>Simplemente iniciamos el equipo y en el menú de FOG nos vamos a “</w:t>
      </w:r>
      <w:r w:rsidRPr="00E91867">
        <w:rPr>
          <w:b/>
          <w:bCs/>
        </w:rPr>
        <w:t xml:space="preserve">Quick </w:t>
      </w:r>
      <w:proofErr w:type="spellStart"/>
      <w:r w:rsidRPr="00E91867">
        <w:rPr>
          <w:b/>
          <w:bCs/>
        </w:rPr>
        <w:t>Registration</w:t>
      </w:r>
      <w:proofErr w:type="spellEnd"/>
      <w:r w:rsidRPr="00E91867">
        <w:rPr>
          <w:b/>
          <w:bCs/>
        </w:rPr>
        <w:t xml:space="preserve"> and </w:t>
      </w:r>
      <w:proofErr w:type="spellStart"/>
      <w:r w:rsidRPr="00E91867">
        <w:rPr>
          <w:b/>
          <w:bCs/>
        </w:rPr>
        <w:t>Inventory</w:t>
      </w:r>
      <w:proofErr w:type="spellEnd"/>
      <w:r>
        <w:t>”.</w:t>
      </w:r>
    </w:p>
    <w:p w14:paraId="75F1E284" w14:textId="77777777" w:rsidR="0015321F" w:rsidRPr="00283108" w:rsidRDefault="0015321F" w:rsidP="0015321F">
      <w:r w:rsidRPr="00283108">
        <w:rPr>
          <w:noProof/>
        </w:rPr>
        <w:drawing>
          <wp:inline distT="0" distB="0" distL="0" distR="0" wp14:anchorId="777FA553" wp14:editId="76F66792">
            <wp:extent cx="5943600" cy="1910715"/>
            <wp:effectExtent l="0" t="0" r="0" b="0"/>
            <wp:docPr id="48369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4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E6BA" w14:textId="77777777" w:rsidR="0015321F" w:rsidRDefault="0015321F" w:rsidP="0015321F">
      <w:r w:rsidRPr="00283108">
        <w:t>Ahora comenzará el proceso de registro.</w:t>
      </w:r>
    </w:p>
    <w:p w14:paraId="211F4251" w14:textId="77777777" w:rsidR="0015321F" w:rsidRPr="00283108" w:rsidRDefault="0015321F" w:rsidP="0015321F">
      <w:r w:rsidRPr="00C62A48">
        <w:rPr>
          <w:noProof/>
        </w:rPr>
        <w:drawing>
          <wp:inline distT="0" distB="0" distL="0" distR="0" wp14:anchorId="65F04725" wp14:editId="4DE64110">
            <wp:extent cx="3810000" cy="3062820"/>
            <wp:effectExtent l="0" t="0" r="0" b="4445"/>
            <wp:docPr id="106289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580" cy="30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E19C" w14:textId="2BB8CFA2" w:rsidR="0015321F" w:rsidRDefault="0015321F" w:rsidP="0015321F">
      <w:pPr>
        <w:rPr>
          <w:noProof/>
        </w:rPr>
      </w:pPr>
      <w:r>
        <w:lastRenderedPageBreak/>
        <w:t xml:space="preserve">Una vez finalizado, el host se reiniciará. </w:t>
      </w:r>
      <w:r w:rsidRPr="00283108">
        <w:t xml:space="preserve">Si vamos a </w:t>
      </w:r>
      <w:r w:rsidRPr="007F21E1">
        <w:rPr>
          <w:b/>
          <w:bCs/>
        </w:rPr>
        <w:t>Hosts</w:t>
      </w:r>
      <w:r w:rsidRPr="00283108">
        <w:t xml:space="preserve"> </w:t>
      </w:r>
      <w:r w:rsidRPr="00283108">
        <w:sym w:font="Wingdings" w:char="F0E0"/>
      </w:r>
      <w:r w:rsidRPr="00283108">
        <w:t xml:space="preserve"> </w:t>
      </w:r>
      <w:r w:rsidR="007F21E1">
        <w:t>“</w:t>
      </w:r>
      <w:r w:rsidRPr="007F21E1">
        <w:rPr>
          <w:b/>
          <w:bCs/>
        </w:rPr>
        <w:t xml:space="preserve">List </w:t>
      </w:r>
      <w:proofErr w:type="spellStart"/>
      <w:r w:rsidRPr="007F21E1">
        <w:rPr>
          <w:b/>
          <w:bCs/>
        </w:rPr>
        <w:t>All</w:t>
      </w:r>
      <w:proofErr w:type="spellEnd"/>
      <w:r w:rsidRPr="007F21E1">
        <w:rPr>
          <w:b/>
          <w:bCs/>
        </w:rPr>
        <w:t xml:space="preserve"> Hosts</w:t>
      </w:r>
      <w:r w:rsidR="007F21E1">
        <w:t>”</w:t>
      </w:r>
      <w:r w:rsidRPr="00283108">
        <w:t xml:space="preserve"> podremos ver que se ha registrado con un nombre autogenerado. A partir de ahí podremos </w:t>
      </w:r>
      <w:r w:rsidR="00750087">
        <w:t xml:space="preserve">gestionarlo nosotros mismos (cambiar nombre, añadir a un grupo, vincularle una imagen, </w:t>
      </w:r>
      <w:proofErr w:type="spellStart"/>
      <w:r w:rsidR="00750087">
        <w:t>etc</w:t>
      </w:r>
      <w:proofErr w:type="spellEnd"/>
      <w:r w:rsidR="00750087">
        <w:t>).</w:t>
      </w:r>
    </w:p>
    <w:p w14:paraId="78BF02BF" w14:textId="77777777" w:rsidR="0015321F" w:rsidRDefault="0015321F" w:rsidP="0015321F">
      <w:pPr>
        <w:rPr>
          <w:noProof/>
        </w:rPr>
      </w:pPr>
      <w:r w:rsidRPr="00C62A48">
        <w:rPr>
          <w:noProof/>
        </w:rPr>
        <w:drawing>
          <wp:inline distT="0" distB="0" distL="0" distR="0" wp14:anchorId="155AEEDD" wp14:editId="5C8A44EA">
            <wp:extent cx="5943600" cy="1958975"/>
            <wp:effectExtent l="0" t="0" r="0" b="3175"/>
            <wp:docPr id="81355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5ADD" w14:textId="77777777" w:rsidR="0015321F" w:rsidRPr="00283108" w:rsidRDefault="0015321F" w:rsidP="0015321F">
      <w:pPr>
        <w:rPr>
          <w:b/>
          <w:bCs/>
          <w:color w:val="EE0000"/>
        </w:rPr>
      </w:pPr>
      <w:r w:rsidRPr="00283108">
        <w:rPr>
          <w:b/>
          <w:bCs/>
          <w:color w:val="EE0000"/>
        </w:rPr>
        <w:t>VIDEO: Quick_Registration.mp4</w:t>
      </w:r>
    </w:p>
    <w:p w14:paraId="28ECA9BC" w14:textId="77777777" w:rsidR="009F110C" w:rsidRDefault="009F110C" w:rsidP="008F4930">
      <w:pPr>
        <w:sectPr w:rsidR="009F110C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37ACA67" w14:textId="56EEB709" w:rsidR="008F4930" w:rsidRDefault="009F110C" w:rsidP="009F110C">
      <w:pPr>
        <w:pStyle w:val="Ttulo3"/>
      </w:pPr>
      <w:r>
        <w:lastRenderedPageBreak/>
        <w:t xml:space="preserve">Método 3: Full </w:t>
      </w:r>
      <w:proofErr w:type="spellStart"/>
      <w:r>
        <w:t>Registration</w:t>
      </w:r>
      <w:proofErr w:type="spellEnd"/>
    </w:p>
    <w:p w14:paraId="6A1159CF" w14:textId="77777777" w:rsidR="005744D0" w:rsidRPr="00283108" w:rsidRDefault="005744D0" w:rsidP="005744D0">
      <w:r w:rsidRPr="00283108">
        <w:t>Arranca el host y acceder al Menú de FOG con el arranque por red. Elige la opción:</w:t>
      </w:r>
    </w:p>
    <w:p w14:paraId="36AF3C82" w14:textId="77777777" w:rsidR="005744D0" w:rsidRPr="00283108" w:rsidRDefault="005744D0" w:rsidP="005744D0">
      <w:pPr>
        <w:rPr>
          <w:b/>
          <w:bCs/>
        </w:rPr>
      </w:pPr>
      <w:r w:rsidRPr="00283108">
        <w:rPr>
          <w:b/>
          <w:bCs/>
        </w:rPr>
        <w:t>“</w:t>
      </w:r>
      <w:proofErr w:type="spellStart"/>
      <w:r w:rsidRPr="005744D0">
        <w:rPr>
          <w:b/>
          <w:bCs/>
        </w:rPr>
        <w:t>Perform</w:t>
      </w:r>
      <w:proofErr w:type="spellEnd"/>
      <w:r w:rsidRPr="005744D0">
        <w:rPr>
          <w:b/>
          <w:bCs/>
        </w:rPr>
        <w:t xml:space="preserve"> Full Host </w:t>
      </w:r>
      <w:proofErr w:type="spellStart"/>
      <w:r w:rsidRPr="005744D0">
        <w:rPr>
          <w:b/>
          <w:bCs/>
        </w:rPr>
        <w:t>Registration</w:t>
      </w:r>
      <w:proofErr w:type="spellEnd"/>
      <w:r w:rsidRPr="005744D0">
        <w:rPr>
          <w:b/>
          <w:bCs/>
        </w:rPr>
        <w:t xml:space="preserve"> and </w:t>
      </w:r>
      <w:proofErr w:type="spellStart"/>
      <w:r w:rsidRPr="005744D0">
        <w:rPr>
          <w:b/>
          <w:bCs/>
        </w:rPr>
        <w:t>Inventory</w:t>
      </w:r>
      <w:proofErr w:type="spellEnd"/>
      <w:r w:rsidRPr="00283108">
        <w:rPr>
          <w:b/>
          <w:bCs/>
        </w:rPr>
        <w:t>”</w:t>
      </w:r>
    </w:p>
    <w:p w14:paraId="7BB106B0" w14:textId="77777777" w:rsidR="005744D0" w:rsidRPr="00283108" w:rsidRDefault="005744D0" w:rsidP="005744D0">
      <w:r w:rsidRPr="00283108">
        <w:rPr>
          <w:noProof/>
        </w:rPr>
        <w:drawing>
          <wp:inline distT="0" distB="0" distL="0" distR="0" wp14:anchorId="4E599714" wp14:editId="5E05C723">
            <wp:extent cx="5943600" cy="2412365"/>
            <wp:effectExtent l="0" t="0" r="0" b="6985"/>
            <wp:docPr id="125351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9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815">
        <w:rPr>
          <w:noProof/>
        </w:rPr>
        <w:t xml:space="preserve"> </w:t>
      </w:r>
      <w:r w:rsidRPr="00B12815">
        <w:rPr>
          <w:noProof/>
        </w:rPr>
        <w:drawing>
          <wp:inline distT="0" distB="0" distL="0" distR="0" wp14:anchorId="1EB560A2" wp14:editId="2F48F54E">
            <wp:extent cx="5943600" cy="3107055"/>
            <wp:effectExtent l="0" t="0" r="0" b="0"/>
            <wp:docPr id="139313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7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76DC" w14:textId="77777777" w:rsidR="005744D0" w:rsidRPr="00283108" w:rsidRDefault="005744D0" w:rsidP="005744D0">
      <w:r w:rsidRPr="00283108">
        <w:t>Y respondemos a las siguientes preguntas:</w:t>
      </w:r>
    </w:p>
    <w:p w14:paraId="2692A14D" w14:textId="3CE4CE4B" w:rsidR="005744D0" w:rsidRPr="00283108" w:rsidRDefault="005744D0" w:rsidP="005744D0">
      <w:pPr>
        <w:pStyle w:val="Prrafodelista"/>
        <w:numPr>
          <w:ilvl w:val="0"/>
          <w:numId w:val="2"/>
        </w:numPr>
      </w:pPr>
      <w:proofErr w:type="spellStart"/>
      <w:r w:rsidRPr="00283108">
        <w:t>Hostname</w:t>
      </w:r>
      <w:proofErr w:type="spellEnd"/>
      <w:r w:rsidRPr="00283108">
        <w:t>: Elegimos nombre.</w:t>
      </w:r>
    </w:p>
    <w:p w14:paraId="6242D678" w14:textId="20484A21" w:rsidR="005744D0" w:rsidRPr="00283108" w:rsidRDefault="005744D0" w:rsidP="005744D0">
      <w:pPr>
        <w:pStyle w:val="Prrafodelista"/>
        <w:numPr>
          <w:ilvl w:val="0"/>
          <w:numId w:val="2"/>
        </w:numPr>
      </w:pPr>
      <w:proofErr w:type="spellStart"/>
      <w:r w:rsidRPr="00283108">
        <w:t>Image</w:t>
      </w:r>
      <w:proofErr w:type="spellEnd"/>
      <w:r w:rsidRPr="00283108">
        <w:t xml:space="preserve"> ID: Vinculamos el host a una de las imágenes ya existentes. Podemos dejarlo vacío.</w:t>
      </w:r>
    </w:p>
    <w:p w14:paraId="392AAF15" w14:textId="26731609" w:rsidR="005744D0" w:rsidRPr="00283108" w:rsidRDefault="005744D0" w:rsidP="005744D0">
      <w:pPr>
        <w:pStyle w:val="Prrafodelista"/>
        <w:numPr>
          <w:ilvl w:val="0"/>
          <w:numId w:val="2"/>
        </w:numPr>
      </w:pPr>
      <w:r w:rsidRPr="00283108">
        <w:t xml:space="preserve">Asociar con grupos, </w:t>
      </w:r>
      <w:proofErr w:type="spellStart"/>
      <w:r w:rsidRPr="00283108">
        <w:t>Snapins</w:t>
      </w:r>
      <w:proofErr w:type="spellEnd"/>
      <w:r w:rsidRPr="00283108">
        <w:t>, clave activación o dominio.</w:t>
      </w:r>
    </w:p>
    <w:p w14:paraId="358B8B47" w14:textId="77777777" w:rsidR="005744D0" w:rsidRPr="00283108" w:rsidRDefault="005744D0" w:rsidP="005744D0">
      <w:r w:rsidRPr="00283108">
        <w:t>Por último, si queremos desplegar una imagen en el host. Para esta ocasión elegimos No.</w:t>
      </w:r>
    </w:p>
    <w:p w14:paraId="456AE3AE" w14:textId="5DE05531" w:rsidR="005744D0" w:rsidRPr="00283108" w:rsidRDefault="005744D0" w:rsidP="005744D0">
      <w:pPr>
        <w:rPr>
          <w:noProof/>
        </w:rPr>
      </w:pPr>
      <w:r w:rsidRPr="00283108">
        <w:lastRenderedPageBreak/>
        <w:t xml:space="preserve">Ahora volvemos al panel Hosts </w:t>
      </w:r>
      <w:r w:rsidRPr="00283108">
        <w:sym w:font="Wingdings" w:char="F0E0"/>
      </w:r>
      <w:r w:rsidRPr="00283108">
        <w:t xml:space="preserve"> </w:t>
      </w:r>
      <w:r>
        <w:t>“</w:t>
      </w:r>
      <w:r w:rsidRPr="005744D0">
        <w:rPr>
          <w:b/>
          <w:bCs/>
        </w:rPr>
        <w:t xml:space="preserve">List </w:t>
      </w:r>
      <w:proofErr w:type="spellStart"/>
      <w:r w:rsidRPr="005744D0">
        <w:rPr>
          <w:b/>
          <w:bCs/>
        </w:rPr>
        <w:t>All</w:t>
      </w:r>
      <w:proofErr w:type="spellEnd"/>
      <w:r w:rsidRPr="005744D0">
        <w:rPr>
          <w:b/>
          <w:bCs/>
        </w:rPr>
        <w:t xml:space="preserve"> Hosts</w:t>
      </w:r>
      <w:r>
        <w:t>”</w:t>
      </w:r>
      <w:r w:rsidRPr="00283108">
        <w:t xml:space="preserve"> y veremos cómo se ha añadido.</w:t>
      </w:r>
      <w:r w:rsidRPr="00283108">
        <w:rPr>
          <w:noProof/>
        </w:rPr>
        <w:t xml:space="preserve"> </w:t>
      </w:r>
    </w:p>
    <w:p w14:paraId="30AD6F97" w14:textId="77777777" w:rsidR="005744D0" w:rsidRPr="00283108" w:rsidRDefault="005744D0" w:rsidP="005744D0">
      <w:r w:rsidRPr="002F3FF0">
        <w:rPr>
          <w:noProof/>
        </w:rPr>
        <w:drawing>
          <wp:inline distT="0" distB="0" distL="0" distR="0" wp14:anchorId="1CF76BA2" wp14:editId="5AE8E577">
            <wp:extent cx="5943600" cy="1520190"/>
            <wp:effectExtent l="0" t="0" r="0" b="3810"/>
            <wp:docPr id="40730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6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C47B" w14:textId="77777777" w:rsidR="005744D0" w:rsidRDefault="005744D0" w:rsidP="005744D0"/>
    <w:p w14:paraId="44A15804" w14:textId="4DE4673E" w:rsidR="009F110C" w:rsidRPr="009F110C" w:rsidRDefault="005744D0" w:rsidP="005744D0">
      <w:r w:rsidRPr="00B12815">
        <w:rPr>
          <w:b/>
          <w:bCs/>
          <w:color w:val="EE0000"/>
        </w:rPr>
        <w:t>VIDEO: FULL_Registration.mp4</w:t>
      </w:r>
    </w:p>
    <w:sectPr w:rsidR="009F110C" w:rsidRPr="009F110C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08F6"/>
    <w:multiLevelType w:val="hybridMultilevel"/>
    <w:tmpl w:val="85DE11AE"/>
    <w:lvl w:ilvl="0" w:tplc="E946C6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F2CF4"/>
    <w:multiLevelType w:val="multilevel"/>
    <w:tmpl w:val="893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91206">
    <w:abstractNumId w:val="1"/>
  </w:num>
  <w:num w:numId="2" w16cid:durableId="64200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02"/>
    <w:rsid w:val="00091650"/>
    <w:rsid w:val="0015321F"/>
    <w:rsid w:val="0027578B"/>
    <w:rsid w:val="00370135"/>
    <w:rsid w:val="004D0102"/>
    <w:rsid w:val="005744D0"/>
    <w:rsid w:val="005A2F59"/>
    <w:rsid w:val="00653558"/>
    <w:rsid w:val="0066677C"/>
    <w:rsid w:val="00750087"/>
    <w:rsid w:val="007F21E1"/>
    <w:rsid w:val="008F4930"/>
    <w:rsid w:val="009F110C"/>
    <w:rsid w:val="00A850CF"/>
    <w:rsid w:val="00AC6EA9"/>
    <w:rsid w:val="00C13C6E"/>
    <w:rsid w:val="00CC23CE"/>
    <w:rsid w:val="00DE5E3D"/>
    <w:rsid w:val="00E33F66"/>
    <w:rsid w:val="00E831A5"/>
    <w:rsid w:val="00E91867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9564"/>
  <w15:chartTrackingRefBased/>
  <w15:docId w15:val="{1BC06944-81FB-460D-ADF3-96071621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1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1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1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1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13</cp:revision>
  <dcterms:created xsi:type="dcterms:W3CDTF">2026-05-01T07:10:00Z</dcterms:created>
  <dcterms:modified xsi:type="dcterms:W3CDTF">2026-05-01T07:48:00Z</dcterms:modified>
</cp:coreProperties>
</file>