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DD00B6" w:rsidRPr="00361D34" w14:paraId="05B8E6B3" w14:textId="77777777" w:rsidTr="00DD00B6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0648C677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F265C6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DENOMINACIÓN DE LA ASIGNATURA O UNIDAD DE APRENDIZAJE</w:t>
            </w:r>
          </w:p>
          <w:p w14:paraId="5E372CA7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0B6" w:rsidRPr="00361D34" w14:paraId="732BEA12" w14:textId="77777777" w:rsidTr="00A9698E">
        <w:trPr>
          <w:trHeight w:val="327"/>
        </w:trPr>
        <w:tc>
          <w:tcPr>
            <w:tcW w:w="9264" w:type="dxa"/>
            <w:vAlign w:val="center"/>
          </w:tcPr>
          <w:p w14:paraId="21772750" w14:textId="77777777" w:rsidR="007C5E80" w:rsidRDefault="007C5E80" w:rsidP="004806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ILUSTRACIÓN APLICADA</w:t>
            </w:r>
          </w:p>
        </w:tc>
      </w:tr>
    </w:tbl>
    <w:p w14:paraId="76BFB5B6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</w:tblGrid>
      <w:tr w:rsidR="00DD00B6" w:rsidRPr="00361D34" w14:paraId="441F1CB5" w14:textId="77777777" w:rsidTr="00156D10">
        <w:trPr>
          <w:trHeight w:val="445"/>
        </w:trPr>
        <w:tc>
          <w:tcPr>
            <w:tcW w:w="3253" w:type="dxa"/>
            <w:shd w:val="clear" w:color="auto" w:fill="FFFFFF" w:themeFill="background1"/>
          </w:tcPr>
          <w:p w14:paraId="33AB0D04" w14:textId="77777777" w:rsidR="00A9698E" w:rsidRPr="00361D34" w:rsidRDefault="006B67A6" w:rsidP="009D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Segundo semestre</w:t>
            </w:r>
          </w:p>
        </w:tc>
      </w:tr>
      <w:tr w:rsidR="00DD00B6" w:rsidRPr="00361D34" w14:paraId="3FC0A981" w14:textId="77777777" w:rsidTr="00DD00B6">
        <w:trPr>
          <w:trHeight w:val="286"/>
        </w:trPr>
        <w:tc>
          <w:tcPr>
            <w:tcW w:w="3253" w:type="dxa"/>
            <w:shd w:val="clear" w:color="auto" w:fill="D9D9D9" w:themeFill="background1" w:themeFillShade="D9"/>
          </w:tcPr>
          <w:p w14:paraId="789D25D1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CICLO ESCOLAR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394"/>
        <w:tblW w:w="0" w:type="auto"/>
        <w:tblLook w:val="04A0" w:firstRow="1" w:lastRow="0" w:firstColumn="1" w:lastColumn="0" w:noHBand="0" w:noVBand="1"/>
      </w:tblPr>
      <w:tblGrid>
        <w:gridCol w:w="3794"/>
      </w:tblGrid>
      <w:tr w:rsidR="003E7F8A" w:rsidRPr="00361D34" w14:paraId="1CCD880D" w14:textId="77777777" w:rsidTr="003E7F8A">
        <w:trPr>
          <w:trHeight w:val="416"/>
        </w:trPr>
        <w:tc>
          <w:tcPr>
            <w:tcW w:w="3794" w:type="dxa"/>
            <w:shd w:val="clear" w:color="auto" w:fill="FFFFFF" w:themeFill="background1"/>
            <w:vAlign w:val="center"/>
          </w:tcPr>
          <w:p w14:paraId="5D3386F7" w14:textId="362D6D46" w:rsidR="003E7F8A" w:rsidRPr="00361D34" w:rsidRDefault="00290396" w:rsidP="00EA26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DV1NNN</w:t>
            </w:r>
          </w:p>
        </w:tc>
      </w:tr>
      <w:tr w:rsidR="003E7F8A" w:rsidRPr="00361D34" w14:paraId="70427BA5" w14:textId="77777777" w:rsidTr="003E7F8A">
        <w:trPr>
          <w:trHeight w:val="250"/>
        </w:trPr>
        <w:tc>
          <w:tcPr>
            <w:tcW w:w="3794" w:type="dxa"/>
            <w:shd w:val="clear" w:color="auto" w:fill="D9D9D9" w:themeFill="background1" w:themeFillShade="D9"/>
          </w:tcPr>
          <w:p w14:paraId="13E917CB" w14:textId="77777777" w:rsidR="003E7F8A" w:rsidRPr="00361D34" w:rsidRDefault="003E7F8A" w:rsidP="003E7F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CLAVE DE LA ASIGNATURA</w:t>
            </w:r>
          </w:p>
        </w:tc>
      </w:tr>
    </w:tbl>
    <w:p w14:paraId="418E4BEC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0B0374A1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1E9DFA70" w14:textId="77777777" w:rsidR="00DD00B6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0B4A3F34" w14:textId="77777777" w:rsidTr="009D43CF">
        <w:trPr>
          <w:trHeight w:val="588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2D9D6C23" w14:textId="77777777" w:rsidR="004738AE" w:rsidRPr="004738AE" w:rsidRDefault="004738AE" w:rsidP="009D43CF">
            <w:pPr>
              <w:rPr>
                <w:rFonts w:ascii="Times New Roman" w:hAnsi="Times New Roman" w:cs="Times New Roman"/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FINES DE APRENDIZAJE O FORMACIÓN</w:t>
            </w:r>
          </w:p>
        </w:tc>
      </w:tr>
      <w:tr w:rsidR="004738AE" w:rsidRPr="00626A9E" w14:paraId="2B2BE387" w14:textId="77777777" w:rsidTr="009D43CF">
        <w:trPr>
          <w:trHeight w:val="327"/>
        </w:trPr>
        <w:tc>
          <w:tcPr>
            <w:tcW w:w="9264" w:type="dxa"/>
          </w:tcPr>
          <w:p w14:paraId="3A67621E" w14:textId="0AB2B7C1" w:rsidR="00EF03B0" w:rsidRPr="005E5CA9" w:rsidRDefault="00290396" w:rsidP="00290396">
            <w:pPr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bookmarkStart w:id="0" w:name="_Hlk46416357"/>
            <w:r>
              <w:rPr>
                <w:highlight w:val="yellow"/>
              </w:rPr>
              <w:t xml:space="preserve">Al concluir la asignatura, el alumno será capaz de producir ilustración propia y aplicarla a contextos profesionales contemporáneos </w:t>
            </w:r>
            <w:r w:rsidR="005F21F6">
              <w:rPr>
                <w:highlight w:val="yellow"/>
              </w:rPr>
              <w:t>(</w:t>
            </w:r>
            <w:r>
              <w:rPr>
                <w:highlight w:val="yellow"/>
              </w:rPr>
              <w:t>indumentaria y superficie, medios editoriales digitales, y sistemas gráficos para marca y producto digital</w:t>
            </w:r>
            <w:r w:rsidR="005F21F6">
              <w:rPr>
                <w:highlight w:val="yellow"/>
              </w:rPr>
              <w:t>)</w:t>
            </w:r>
            <w:r>
              <w:rPr>
                <w:highlight w:val="yellow"/>
              </w:rPr>
              <w:t>, a través de la construcción de un lenguaje gráfico personal, el dominio de técnicas análogas y digitales, y la consideración de los formatos, soportes y públicos de cada medio, con el fin de generar piezas con intención comunicativa, valor estético y aplicación real en la industria creativa.</w:t>
            </w:r>
          </w:p>
        </w:tc>
      </w:tr>
      <w:bookmarkEnd w:id="0"/>
    </w:tbl>
    <w:p w14:paraId="4DC48896" w14:textId="77777777" w:rsidR="003E22A5" w:rsidRDefault="003E22A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53F00821" w14:textId="77777777" w:rsidTr="00940B81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center"/>
          </w:tcPr>
          <w:p w14:paraId="07B8B478" w14:textId="77777777" w:rsidR="004738AE" w:rsidRPr="00AC1FC5" w:rsidRDefault="004738AE" w:rsidP="00940B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FC5">
              <w:rPr>
                <w:rFonts w:ascii="Times New Roman" w:hAnsi="Times New Roman" w:cs="Times New Roman"/>
                <w:b/>
                <w:sz w:val="24"/>
                <w:szCs w:val="24"/>
              </w:rPr>
              <w:t>CONTENIDO TEMÁTICO</w:t>
            </w:r>
          </w:p>
        </w:tc>
      </w:tr>
      <w:tr w:rsidR="004738AE" w:rsidRPr="00305919" w14:paraId="4DC2BBC1" w14:textId="77777777" w:rsidTr="009D43CF">
        <w:trPr>
          <w:trHeight w:val="327"/>
        </w:trPr>
        <w:tc>
          <w:tcPr>
            <w:tcW w:w="9264" w:type="dxa"/>
          </w:tcPr>
          <w:p w14:paraId="3A74BE18" w14:textId="6835CD22" w:rsidR="000D6B1C" w:rsidRPr="000D6B1C" w:rsidRDefault="00042029" w:rsidP="007C5E80">
            <w:pPr>
              <w:pStyle w:val="Prrafodelista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Fase 1. Lenguaje contemporáneo y aplicación a indumentaria y superficie</w:t>
            </w:r>
          </w:p>
          <w:p w14:paraId="2BAD6BF9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Panorama actual de la ilustración en industrias creativas</w:t>
            </w:r>
          </w:p>
          <w:p w14:paraId="3713ED59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Referentes contemporáneos internacionales y latinoamericanos</w:t>
            </w:r>
          </w:p>
          <w:p w14:paraId="12854A86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Construcción de un lenguaje gráfico propio: estilo, voz y narrativa visual</w:t>
            </w:r>
          </w:p>
          <w:p w14:paraId="1E88AC55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Técnicas mixtas de producción: análoga, digital e integración</w:t>
            </w:r>
          </w:p>
          <w:p w14:paraId="7C47EE73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Patrones y repetición como recurso compositivo</w:t>
            </w:r>
          </w:p>
          <w:p w14:paraId="6E93AD1B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Aplicación a superficies textiles: playera, sudadera, tote y accesorios</w:t>
            </w:r>
          </w:p>
          <w:p w14:paraId="3264E443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Separación de color para serigrafía y sublimación</w:t>
            </w:r>
          </w:p>
          <w:p w14:paraId="6395B721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Composición y adaptación de la pieza a formato de prenda</w:t>
            </w:r>
          </w:p>
          <w:p w14:paraId="019F5033" w14:textId="77777777" w:rsidR="00816698" w:rsidRDefault="00816698"/>
          <w:p w14:paraId="57D45485" w14:textId="6D484A5D" w:rsidR="00816698" w:rsidRDefault="00000000" w:rsidP="005F21F6">
            <w:pPr>
              <w:pStyle w:val="Prrafodelista"/>
              <w:numPr>
                <w:ilvl w:val="0"/>
                <w:numId w:val="41"/>
              </w:numPr>
            </w:pPr>
            <w:r w:rsidRPr="005F21F6">
              <w:rPr>
                <w:b/>
                <w:highlight w:val="yellow"/>
              </w:rPr>
              <w:t>Fase 2. Ilustración editorial y narrativa digital</w:t>
            </w:r>
          </w:p>
          <w:p w14:paraId="07BB61AA" w14:textId="35185A3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Función de la ilustración editorial</w:t>
            </w:r>
          </w:p>
          <w:p w14:paraId="3A9E728D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Construcción de concepto visual a partir de un texto</w:t>
            </w:r>
          </w:p>
          <w:p w14:paraId="6B9D631C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Ilustración para medio impreso frente a medio digital</w:t>
            </w:r>
          </w:p>
          <w:p w14:paraId="0FF02BDA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Narrativa visual y secuencia gráfica</w:t>
            </w:r>
          </w:p>
          <w:p w14:paraId="0BCEF548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Ilustración para redes sociales y boletines digitales</w:t>
            </w:r>
          </w:p>
          <w:p w14:paraId="1DA48FA5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Ritmo, jerarquía y legibilidad en la pieza editorial</w:t>
            </w:r>
          </w:p>
          <w:p w14:paraId="4D27612A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Tratamiento gráfico de temas complejos: política, cultura, salud y tecnología</w:t>
            </w:r>
          </w:p>
          <w:p w14:paraId="7AC7793F" w14:textId="77777777" w:rsidR="00816698" w:rsidRDefault="00816698"/>
          <w:p w14:paraId="518362CB" w14:textId="129CA096" w:rsidR="00816698" w:rsidRDefault="00000000" w:rsidP="005F21F6">
            <w:pPr>
              <w:pStyle w:val="Prrafodelista"/>
              <w:numPr>
                <w:ilvl w:val="0"/>
                <w:numId w:val="41"/>
              </w:numPr>
            </w:pPr>
            <w:r w:rsidRPr="005F21F6">
              <w:rPr>
                <w:b/>
                <w:highlight w:val="yellow"/>
              </w:rPr>
              <w:lastRenderedPageBreak/>
              <w:t>Fase 3. Sistemas de ilustración para marca y producto digital</w:t>
            </w:r>
          </w:p>
          <w:p w14:paraId="3871D7CB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Sistemas de ilustración para identidad de marca: anatomía, paleta y comportamiento gráfico</w:t>
            </w:r>
          </w:p>
          <w:p w14:paraId="02705C9E" w14:textId="1C7E7BDC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Análisis de casos contemporáneos de sistemas de ilustración</w:t>
            </w:r>
          </w:p>
          <w:p w14:paraId="60B53471" w14:textId="210727AD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Ilustraciones puntuales para sitio web y aplicación digital</w:t>
            </w:r>
          </w:p>
          <w:p w14:paraId="66D564E6" w14:textId="5984CEB2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Ilustración para páginas de comunicación de marca y producto</w:t>
            </w:r>
          </w:p>
          <w:p w14:paraId="238CAA44" w14:textId="77777777" w:rsidR="00816698" w:rsidRDefault="00000000" w:rsidP="005F21F6">
            <w:pPr>
              <w:pStyle w:val="Prrafodelista"/>
              <w:numPr>
                <w:ilvl w:val="1"/>
                <w:numId w:val="41"/>
              </w:numPr>
            </w:pPr>
            <w:r w:rsidRPr="005F21F6">
              <w:rPr>
                <w:highlight w:val="yellow"/>
              </w:rPr>
              <w:t>Construcción de un sistema mínimo de ilustración coherente y aplicable</w:t>
            </w:r>
          </w:p>
          <w:p w14:paraId="666CBCF4" w14:textId="77777777" w:rsidR="00816698" w:rsidRDefault="00816698"/>
          <w:p w14:paraId="7499DD11" w14:textId="77777777" w:rsidR="00816698" w:rsidRDefault="00000000">
            <w:r>
              <w:rPr>
                <w:i/>
                <w:highlight w:val="yellow"/>
              </w:rPr>
              <w:t>Nota: la asignatura tiene como antecedente Estudio de principios y composición visual (1.er semestre) y se cursa en paralelo con Estudio de forma, color y estructura, Tipografía I: Fundamentos y Lenguaje y significado en el diseño. Alimenta directamente las asignaturas posteriores de Sistemas de identidad, Dirección creativa para medios audiovisuales e interactivos, Diseño de empaque y Portafolio profesional, donde la capacidad ilustrativa se aplica en sistemas más complejos.</w:t>
            </w:r>
          </w:p>
        </w:tc>
      </w:tr>
    </w:tbl>
    <w:p w14:paraId="42A9A837" w14:textId="77777777" w:rsidR="00224537" w:rsidRDefault="00224537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5B1B45" w:rsidRPr="00361D34" w14:paraId="66603CAB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01A71C4D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F5730B" w14:textId="77777777" w:rsidR="005B1B45" w:rsidRPr="00361D34" w:rsidRDefault="005B1B45" w:rsidP="007C5E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BAJO CONDUCCIÓN DE UN ACADÉMICO</w:t>
            </w:r>
          </w:p>
          <w:p w14:paraId="1D4B21E6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B45" w:rsidRPr="00361D34" w14:paraId="49DD3869" w14:textId="77777777" w:rsidTr="0079161B">
        <w:trPr>
          <w:trHeight w:val="327"/>
        </w:trPr>
        <w:tc>
          <w:tcPr>
            <w:tcW w:w="9264" w:type="dxa"/>
          </w:tcPr>
          <w:p w14:paraId="150461F3" w14:textId="77777777" w:rsidR="00F62C79" w:rsidRPr="00F62C79" w:rsidRDefault="00F62C79" w:rsidP="005F21F6">
            <w:pPr>
              <w:numPr>
                <w:ilvl w:val="0"/>
                <w:numId w:val="46"/>
              </w:numPr>
              <w:tabs>
                <w:tab w:val="left" w:pos="284"/>
                <w:tab w:val="left" w:pos="709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Analizar referentes contemporáneos de ilustración aplicada en sesiones guiadas por el docente, identificando lenguaje gráfico, técnica y contexto de aplicación.</w:t>
            </w:r>
          </w:p>
          <w:p w14:paraId="642E5FC5" w14:textId="77777777" w:rsidR="00816698" w:rsidRDefault="00000000" w:rsidP="005F21F6">
            <w:pPr>
              <w:pStyle w:val="Prrafodelista"/>
              <w:numPr>
                <w:ilvl w:val="0"/>
                <w:numId w:val="46"/>
              </w:numPr>
              <w:spacing w:line="276" w:lineRule="auto"/>
            </w:pPr>
            <w:r w:rsidRPr="005F21F6">
              <w:rPr>
                <w:highlight w:val="yellow"/>
              </w:rPr>
              <w:t>Practicar técnicas análogas y digitales de producción de ilustración bajo supervisión, integrando exploración formal y construcción de voz propia.</w:t>
            </w:r>
          </w:p>
          <w:p w14:paraId="621D071E" w14:textId="77777777" w:rsidR="00816698" w:rsidRDefault="00000000" w:rsidP="005F21F6">
            <w:pPr>
              <w:pStyle w:val="Prrafodelista"/>
              <w:numPr>
                <w:ilvl w:val="0"/>
                <w:numId w:val="46"/>
              </w:numPr>
              <w:spacing w:line="276" w:lineRule="auto"/>
            </w:pPr>
            <w:r w:rsidRPr="005F21F6">
              <w:rPr>
                <w:highlight w:val="yellow"/>
              </w:rPr>
              <w:t>Discutir críticamente la aplicación de la ilustración a indumentaria, edición digital y sistemas de marca, con casos asignados por el docente.</w:t>
            </w:r>
          </w:p>
          <w:p w14:paraId="0EA70216" w14:textId="77777777" w:rsidR="00816698" w:rsidRDefault="00000000" w:rsidP="005F21F6">
            <w:pPr>
              <w:pStyle w:val="Prrafodelista"/>
              <w:numPr>
                <w:ilvl w:val="0"/>
                <w:numId w:val="46"/>
              </w:numPr>
              <w:spacing w:line="276" w:lineRule="auto"/>
            </w:pPr>
            <w:r w:rsidRPr="005F21F6">
              <w:rPr>
                <w:highlight w:val="yellow"/>
              </w:rPr>
              <w:t>Construir patrones, módulos y propuestas compositivas para textil con retroalimentación grupal sobre composición, color y separación cromática.</w:t>
            </w:r>
          </w:p>
          <w:p w14:paraId="3807C6F5" w14:textId="77777777" w:rsidR="00816698" w:rsidRDefault="00000000" w:rsidP="005F21F6">
            <w:pPr>
              <w:pStyle w:val="Prrafodelista"/>
              <w:numPr>
                <w:ilvl w:val="0"/>
                <w:numId w:val="46"/>
              </w:numPr>
              <w:spacing w:line="276" w:lineRule="auto"/>
            </w:pPr>
            <w:r w:rsidRPr="005F21F6">
              <w:rPr>
                <w:highlight w:val="yellow"/>
              </w:rPr>
              <w:t>Realizar críticas grupales de avances editoriales y de sistemas de marca, aplicando criterios de jerarquía, legibilidad y consistencia gráfica.</w:t>
            </w:r>
          </w:p>
          <w:p w14:paraId="1D686AFD" w14:textId="77777777" w:rsidR="00816698" w:rsidRDefault="00000000" w:rsidP="005F21F6">
            <w:pPr>
              <w:pStyle w:val="Prrafodelista"/>
              <w:numPr>
                <w:ilvl w:val="0"/>
                <w:numId w:val="46"/>
              </w:numPr>
              <w:spacing w:line="276" w:lineRule="auto"/>
            </w:pPr>
            <w:r w:rsidRPr="005F21F6">
              <w:rPr>
                <w:highlight w:val="yellow"/>
              </w:rPr>
              <w:t>Presentar bocetos y entregas parciales en sesiones de revisión con el docente, sustentando las decisiones gráficas tomadas.</w:t>
            </w:r>
          </w:p>
        </w:tc>
      </w:tr>
    </w:tbl>
    <w:p w14:paraId="46C9FF71" w14:textId="77777777" w:rsidR="00812233" w:rsidRDefault="00812233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BB1043" w:rsidRPr="00361D34" w14:paraId="0FD40269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4E597016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2DD442" w14:textId="77777777" w:rsidR="00BB1043" w:rsidRPr="00361D34" w:rsidRDefault="00BB1043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INDEPENDIENTES</w:t>
            </w:r>
          </w:p>
          <w:p w14:paraId="7134C0C4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043" w:rsidRPr="00361D34" w14:paraId="7F556FB1" w14:textId="77777777" w:rsidTr="0079161B">
        <w:trPr>
          <w:trHeight w:val="327"/>
        </w:trPr>
        <w:tc>
          <w:tcPr>
            <w:tcW w:w="9264" w:type="dxa"/>
          </w:tcPr>
          <w:p w14:paraId="536D3C80" w14:textId="77777777" w:rsidR="007B1782" w:rsidRDefault="003C38C2" w:rsidP="005F21F6">
            <w:pPr>
              <w:pStyle w:val="Prrafodelista"/>
              <w:numPr>
                <w:ilvl w:val="0"/>
                <w:numId w:val="47"/>
              </w:numPr>
              <w:pBdr>
                <w:bar w:val="nil"/>
              </w:pBdr>
              <w:tabs>
                <w:tab w:val="left" w:pos="284"/>
                <w:tab w:val="left" w:pos="709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Construir una bitácora de referentes contemporáneos de ilustración aplicada con análisis de lenguaje gráfico, técnica y contexto.</w:t>
            </w:r>
          </w:p>
          <w:p w14:paraId="20B6E9D8" w14:textId="77777777" w:rsidR="00816698" w:rsidRDefault="00000000" w:rsidP="005F21F6">
            <w:pPr>
              <w:pStyle w:val="Prrafodelista"/>
              <w:numPr>
                <w:ilvl w:val="0"/>
                <w:numId w:val="47"/>
              </w:numPr>
            </w:pPr>
            <w:r w:rsidRPr="005F21F6">
              <w:rPr>
                <w:highlight w:val="yellow"/>
              </w:rPr>
              <w:t>Producir una pieza física de indumentaria (playera, sudadera o tote) con ilustración propia, separación de color y proceso documentado de serigrafía o sublimación.</w:t>
            </w:r>
          </w:p>
          <w:p w14:paraId="2435DA2A" w14:textId="77777777" w:rsidR="00816698" w:rsidRDefault="00000000" w:rsidP="005F21F6">
            <w:pPr>
              <w:pStyle w:val="Prrafodelista"/>
              <w:numPr>
                <w:ilvl w:val="0"/>
                <w:numId w:val="47"/>
              </w:numPr>
            </w:pPr>
            <w:r w:rsidRPr="005F21F6">
              <w:rPr>
                <w:highlight w:val="yellow"/>
              </w:rPr>
              <w:t>Desarrollar una serie de tres ilustraciones editoriales para textos publicados reales (artículos de prensa, columnas o reportajes con créditos correctos).</w:t>
            </w:r>
          </w:p>
          <w:p w14:paraId="40FF36CE" w14:textId="77777777" w:rsidR="00816698" w:rsidRDefault="00000000" w:rsidP="005F21F6">
            <w:pPr>
              <w:pStyle w:val="Prrafodelista"/>
              <w:numPr>
                <w:ilvl w:val="0"/>
                <w:numId w:val="47"/>
              </w:numPr>
            </w:pPr>
            <w:r w:rsidRPr="005F21F6">
              <w:rPr>
                <w:highlight w:val="yellow"/>
              </w:rPr>
              <w:t>Diseñar un sistema de ilustración para una marca real o ficticia, integrado por al menos ocho piezas aplicadas y un manual de estilo con lineamientos.</w:t>
            </w:r>
          </w:p>
          <w:p w14:paraId="19E6437F" w14:textId="77777777" w:rsidR="00816698" w:rsidRDefault="00000000" w:rsidP="005F21F6">
            <w:pPr>
              <w:pStyle w:val="Prrafodelista"/>
              <w:numPr>
                <w:ilvl w:val="0"/>
                <w:numId w:val="47"/>
              </w:numPr>
            </w:pPr>
            <w:r w:rsidRPr="005F21F6">
              <w:rPr>
                <w:highlight w:val="yellow"/>
              </w:rPr>
              <w:t>Realizar las lecturas asignadas de los textos fundamentales del curso (Salisbury, Heller y Chwast, Klanten, Roca, Lupton y Cole Phillips) y elaborar reportes críticos por fase.</w:t>
            </w:r>
          </w:p>
          <w:p w14:paraId="31B81DA1" w14:textId="77777777" w:rsidR="00816698" w:rsidRDefault="00000000" w:rsidP="005F21F6">
            <w:pPr>
              <w:pStyle w:val="Prrafodelista"/>
              <w:numPr>
                <w:ilvl w:val="0"/>
                <w:numId w:val="47"/>
              </w:numPr>
            </w:pPr>
            <w:r w:rsidRPr="005F21F6">
              <w:rPr>
                <w:highlight w:val="yellow"/>
              </w:rPr>
              <w:t>Investigar el contexto de la ilustración mexicana y latinoamericana contemporánea como base para la construcción del lenguaje gráfico propio.</w:t>
            </w:r>
          </w:p>
        </w:tc>
      </w:tr>
    </w:tbl>
    <w:p w14:paraId="0BAAE113" w14:textId="77777777" w:rsidR="006D23FE" w:rsidRDefault="006D23FE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356" w:type="dxa"/>
        <w:tblInd w:w="-34" w:type="dxa"/>
        <w:tblLook w:val="04A0" w:firstRow="1" w:lastRow="0" w:firstColumn="1" w:lastColumn="0" w:noHBand="0" w:noVBand="1"/>
      </w:tblPr>
      <w:tblGrid>
        <w:gridCol w:w="9356"/>
      </w:tblGrid>
      <w:tr w:rsidR="00AC5DF7" w:rsidRPr="00361D34" w14:paraId="0A67C05C" w14:textId="77777777" w:rsidTr="000D6B1C">
        <w:trPr>
          <w:trHeight w:val="345"/>
        </w:trPr>
        <w:tc>
          <w:tcPr>
            <w:tcW w:w="9356" w:type="dxa"/>
            <w:shd w:val="clear" w:color="auto" w:fill="D9D9D9" w:themeFill="background1" w:themeFillShade="D9"/>
            <w:vAlign w:val="bottom"/>
          </w:tcPr>
          <w:p w14:paraId="35894E79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94571D" w14:textId="77777777" w:rsidR="00AC5DF7" w:rsidRPr="00BC2051" w:rsidRDefault="00AC5DF7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051">
              <w:rPr>
                <w:rFonts w:ascii="Times New Roman" w:hAnsi="Times New Roman" w:cs="Times New Roman"/>
                <w:b/>
                <w:sz w:val="24"/>
                <w:szCs w:val="24"/>
              </w:rPr>
              <w:t>CRITERIOS DE EVALUACIÓN</w:t>
            </w:r>
          </w:p>
          <w:p w14:paraId="28DEE79A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C5DF7" w:rsidRPr="00361D34" w14:paraId="46DAF09D" w14:textId="77777777" w:rsidTr="000D6B1C">
        <w:trPr>
          <w:trHeight w:val="327"/>
        </w:trPr>
        <w:tc>
          <w:tcPr>
            <w:tcW w:w="9356" w:type="dxa"/>
          </w:tcPr>
          <w:p w14:paraId="43D0FDC3" w14:textId="77777777" w:rsidR="005F21F6" w:rsidRDefault="005F21F6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6442"/>
              <w:gridCol w:w="850"/>
            </w:tblGrid>
            <w:tr w:rsidR="005F21F6" w14:paraId="2131A380" w14:textId="77777777" w:rsidTr="005F21F6">
              <w:tc>
                <w:tcPr>
                  <w:tcW w:w="6442" w:type="dxa"/>
                </w:tcPr>
                <w:p w14:paraId="03E23EDE" w14:textId="76B0424B" w:rsidR="005F21F6" w:rsidRPr="005F21F6" w:rsidRDefault="005F21F6" w:rsidP="000D6B1C">
                  <w:pPr>
                    <w:spacing w:line="360" w:lineRule="auto"/>
                    <w:rPr>
                      <w:b/>
                      <w:bCs/>
                      <w:highlight w:val="yellow"/>
                    </w:rPr>
                  </w:pPr>
                  <w:r>
                    <w:rPr>
                      <w:highlight w:val="yellow"/>
                    </w:rPr>
                    <w:t>Pieza de indumentaria producida con ilustración propia (Fase 1)</w:t>
                  </w:r>
                </w:p>
              </w:tc>
              <w:tc>
                <w:tcPr>
                  <w:tcW w:w="850" w:type="dxa"/>
                </w:tcPr>
                <w:p w14:paraId="19926B78" w14:textId="5110296B" w:rsidR="005F21F6" w:rsidRDefault="005F21F6" w:rsidP="005F21F6">
                  <w:pPr>
                    <w:spacing w:line="360" w:lineRule="auto"/>
                    <w:jc w:val="center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20%</w:t>
                  </w:r>
                </w:p>
              </w:tc>
            </w:tr>
            <w:tr w:rsidR="005F21F6" w14:paraId="533AABF1" w14:textId="77777777" w:rsidTr="005F21F6">
              <w:tc>
                <w:tcPr>
                  <w:tcW w:w="6442" w:type="dxa"/>
                </w:tcPr>
                <w:p w14:paraId="085A353A" w14:textId="69F080A6" w:rsidR="005F21F6" w:rsidRDefault="005F21F6" w:rsidP="000D6B1C">
                  <w:pPr>
                    <w:spacing w:line="360" w:lineRule="auto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Serie de tres ilustraciones editoriales sobre textos reales (Fase 2)</w:t>
                  </w:r>
                </w:p>
              </w:tc>
              <w:tc>
                <w:tcPr>
                  <w:tcW w:w="850" w:type="dxa"/>
                </w:tcPr>
                <w:p w14:paraId="07B8AFBD" w14:textId="6D10AFD9" w:rsidR="005F21F6" w:rsidRDefault="005F21F6" w:rsidP="005F21F6">
                  <w:pPr>
                    <w:spacing w:line="360" w:lineRule="auto"/>
                    <w:jc w:val="center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25%</w:t>
                  </w:r>
                </w:p>
              </w:tc>
            </w:tr>
            <w:tr w:rsidR="005F21F6" w14:paraId="55A1342D" w14:textId="77777777" w:rsidTr="005F21F6">
              <w:tc>
                <w:tcPr>
                  <w:tcW w:w="6442" w:type="dxa"/>
                </w:tcPr>
                <w:p w14:paraId="0CE324EE" w14:textId="4320665B" w:rsidR="005F21F6" w:rsidRDefault="005F21F6" w:rsidP="000D6B1C">
                  <w:pPr>
                    <w:spacing w:line="360" w:lineRule="auto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Sistema de ilustración para marca con manual de estilo (Fase 3)</w:t>
                  </w:r>
                </w:p>
              </w:tc>
              <w:tc>
                <w:tcPr>
                  <w:tcW w:w="850" w:type="dxa"/>
                </w:tcPr>
                <w:p w14:paraId="010C72EA" w14:textId="5611880D" w:rsidR="005F21F6" w:rsidRDefault="005F21F6" w:rsidP="005F21F6">
                  <w:pPr>
                    <w:spacing w:line="360" w:lineRule="auto"/>
                    <w:jc w:val="center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30%</w:t>
                  </w:r>
                </w:p>
              </w:tc>
            </w:tr>
            <w:tr w:rsidR="005F21F6" w14:paraId="0B379FA6" w14:textId="77777777" w:rsidTr="005F21F6">
              <w:tc>
                <w:tcPr>
                  <w:tcW w:w="6442" w:type="dxa"/>
                </w:tcPr>
                <w:p w14:paraId="245B92E5" w14:textId="03C74CFD" w:rsidR="005F21F6" w:rsidRDefault="005F21F6" w:rsidP="000D6B1C">
                  <w:pPr>
                    <w:spacing w:line="360" w:lineRule="auto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Bitácora de referentes y proceso de investigación gráfica</w:t>
                  </w:r>
                </w:p>
              </w:tc>
              <w:tc>
                <w:tcPr>
                  <w:tcW w:w="850" w:type="dxa"/>
                </w:tcPr>
                <w:p w14:paraId="681F1363" w14:textId="4A525CFF" w:rsidR="005F21F6" w:rsidRDefault="005F21F6" w:rsidP="005F21F6">
                  <w:pPr>
                    <w:spacing w:line="360" w:lineRule="auto"/>
                    <w:jc w:val="center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5%</w:t>
                  </w:r>
                </w:p>
              </w:tc>
            </w:tr>
            <w:tr w:rsidR="005F21F6" w14:paraId="750B159F" w14:textId="77777777" w:rsidTr="005F21F6">
              <w:tc>
                <w:tcPr>
                  <w:tcW w:w="6442" w:type="dxa"/>
                </w:tcPr>
                <w:p w14:paraId="6FF45F3F" w14:textId="36705384" w:rsidR="005F21F6" w:rsidRDefault="005F21F6" w:rsidP="000D6B1C">
                  <w:pPr>
                    <w:spacing w:line="360" w:lineRule="auto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Reportes críticos de lectura y participación</w:t>
                  </w:r>
                </w:p>
              </w:tc>
              <w:tc>
                <w:tcPr>
                  <w:tcW w:w="850" w:type="dxa"/>
                </w:tcPr>
                <w:p w14:paraId="0CF6D9B8" w14:textId="748886FC" w:rsidR="005F21F6" w:rsidRDefault="005F21F6" w:rsidP="005F21F6">
                  <w:pPr>
                    <w:spacing w:line="360" w:lineRule="auto"/>
                    <w:jc w:val="center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5%</w:t>
                  </w:r>
                </w:p>
              </w:tc>
            </w:tr>
            <w:tr w:rsidR="005F21F6" w14:paraId="2EAB04CB" w14:textId="77777777" w:rsidTr="005F21F6">
              <w:tc>
                <w:tcPr>
                  <w:tcW w:w="6442" w:type="dxa"/>
                </w:tcPr>
                <w:p w14:paraId="4549744A" w14:textId="19832C4B" w:rsidR="005F21F6" w:rsidRDefault="005F21F6" w:rsidP="000D6B1C">
                  <w:pPr>
                    <w:spacing w:line="360" w:lineRule="auto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 xml:space="preserve">Asistencia y constancia en </w:t>
                  </w:r>
                  <w:r>
                    <w:rPr>
                      <w:highlight w:val="yellow"/>
                    </w:rPr>
                    <w:t xml:space="preserve">los </w:t>
                  </w:r>
                  <w:r>
                    <w:rPr>
                      <w:highlight w:val="yellow"/>
                    </w:rPr>
                    <w:t>proceso</w:t>
                  </w:r>
                  <w:r>
                    <w:rPr>
                      <w:highlight w:val="yellow"/>
                    </w:rPr>
                    <w:t>s</w:t>
                  </w:r>
                </w:p>
              </w:tc>
              <w:tc>
                <w:tcPr>
                  <w:tcW w:w="850" w:type="dxa"/>
                </w:tcPr>
                <w:p w14:paraId="2DFF1A91" w14:textId="2A6AA716" w:rsidR="005F21F6" w:rsidRDefault="005F21F6" w:rsidP="005F21F6">
                  <w:pPr>
                    <w:spacing w:line="360" w:lineRule="auto"/>
                    <w:jc w:val="center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5%</w:t>
                  </w:r>
                </w:p>
              </w:tc>
            </w:tr>
            <w:tr w:rsidR="005F21F6" w14:paraId="1F8C4784" w14:textId="77777777" w:rsidTr="005F21F6">
              <w:tc>
                <w:tcPr>
                  <w:tcW w:w="6442" w:type="dxa"/>
                </w:tcPr>
                <w:p w14:paraId="71E3AA99" w14:textId="0B06C525" w:rsidR="005F21F6" w:rsidRPr="005F21F6" w:rsidRDefault="005F21F6" w:rsidP="000D6B1C">
                  <w:pPr>
                    <w:spacing w:line="360" w:lineRule="auto"/>
                    <w:rPr>
                      <w:b/>
                      <w:bCs/>
                      <w:highlight w:val="yellow"/>
                    </w:rPr>
                  </w:pPr>
                  <w:r w:rsidRPr="005F21F6">
                    <w:rPr>
                      <w:b/>
                      <w:bCs/>
                      <w:highlight w:val="yellow"/>
                    </w:rPr>
                    <w:t>Total</w:t>
                  </w:r>
                </w:p>
              </w:tc>
              <w:tc>
                <w:tcPr>
                  <w:tcW w:w="850" w:type="dxa"/>
                </w:tcPr>
                <w:p w14:paraId="46149B07" w14:textId="3202C93D" w:rsidR="005F21F6" w:rsidRPr="005F21F6" w:rsidRDefault="005F21F6" w:rsidP="005F21F6">
                  <w:pPr>
                    <w:spacing w:line="360" w:lineRule="auto"/>
                    <w:jc w:val="center"/>
                    <w:rPr>
                      <w:b/>
                      <w:bCs/>
                      <w:highlight w:val="yellow"/>
                    </w:rPr>
                  </w:pPr>
                  <w:r w:rsidRPr="005F21F6">
                    <w:rPr>
                      <w:b/>
                      <w:bCs/>
                      <w:highlight w:val="yellow"/>
                    </w:rPr>
                    <w:t>100%</w:t>
                  </w:r>
                </w:p>
              </w:tc>
            </w:tr>
          </w:tbl>
          <w:p w14:paraId="3FE4C80A" w14:textId="1ED56168" w:rsidR="00816698" w:rsidRDefault="00816698"/>
        </w:tc>
      </w:tr>
    </w:tbl>
    <w:p w14:paraId="584D8DBA" w14:textId="77777777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3242F87B" w14:textId="77777777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4E434D57" w14:textId="77777777" w:rsidR="00E25B2D" w:rsidRDefault="00E25B2D" w:rsidP="00CC1DD6">
      <w:pPr>
        <w:tabs>
          <w:tab w:val="center" w:pos="12780"/>
        </w:tabs>
        <w:jc w:val="both"/>
        <w:rPr>
          <w:rFonts w:ascii="Arial Narrow" w:eastAsia="Arial" w:hAnsi="Arial Narrow" w:cs="Arial"/>
          <w:b/>
          <w:color w:val="000000"/>
          <w:sz w:val="20"/>
          <w:szCs w:val="20"/>
        </w:rPr>
      </w:pPr>
    </w:p>
    <w:sectPr w:rsidR="00E25B2D" w:rsidSect="00DD00B6">
      <w:headerReference w:type="first" r:id="rId8"/>
      <w:pgSz w:w="12240" w:h="15840"/>
      <w:pgMar w:top="1417" w:right="1701" w:bottom="1417" w:left="1701" w:header="1474" w:footer="20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24E64" w14:textId="77777777" w:rsidR="00094128" w:rsidRDefault="00094128" w:rsidP="00DD00B6">
      <w:pPr>
        <w:spacing w:after="0" w:line="240" w:lineRule="auto"/>
      </w:pPr>
      <w:r>
        <w:separator/>
      </w:r>
    </w:p>
  </w:endnote>
  <w:endnote w:type="continuationSeparator" w:id="0">
    <w:p w14:paraId="6BC4F4B0" w14:textId="77777777" w:rsidR="00094128" w:rsidRDefault="00094128" w:rsidP="00DD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panose1 w:val="02000503000000020004"/>
    <w:charset w:val="00"/>
    <w:family w:val="roman"/>
    <w:pitch w:val="default"/>
  </w:font>
  <w:font w:name="Open Sans">
    <w:altName w:val="Times New Roman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EAB0F" w14:textId="77777777" w:rsidR="00094128" w:rsidRDefault="00094128" w:rsidP="00DD00B6">
      <w:pPr>
        <w:spacing w:after="0" w:line="240" w:lineRule="auto"/>
      </w:pPr>
      <w:r>
        <w:separator/>
      </w:r>
    </w:p>
  </w:footnote>
  <w:footnote w:type="continuationSeparator" w:id="0">
    <w:p w14:paraId="52B49063" w14:textId="77777777" w:rsidR="00094128" w:rsidRDefault="00094128" w:rsidP="00DD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98C66" w14:textId="77777777" w:rsidR="003F5B77" w:rsidRPr="00692A1F" w:rsidRDefault="003F5B77" w:rsidP="00DD00B6">
    <w:pPr>
      <w:pStyle w:val="Encabezado"/>
      <w:jc w:val="righ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Anexo 3</w:t>
    </w:r>
  </w:p>
  <w:p w14:paraId="511C1239" w14:textId="77777777" w:rsidR="003F5B77" w:rsidRDefault="003F5B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4ADA"/>
    <w:multiLevelType w:val="hybridMultilevel"/>
    <w:tmpl w:val="7DA6D976"/>
    <w:lvl w:ilvl="0" w:tplc="E998112C">
      <w:start w:val="1"/>
      <w:numFmt w:val="decimal"/>
      <w:lvlText w:val="%1."/>
      <w:lvlJc w:val="left"/>
      <w:pPr>
        <w:ind w:left="163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3E7BAD"/>
    <w:multiLevelType w:val="multilevel"/>
    <w:tmpl w:val="0308BEA6"/>
    <w:lvl w:ilvl="0">
      <w:start w:val="3"/>
      <w:numFmt w:val="decimal"/>
      <w:lvlText w:val="%1."/>
      <w:lvlJc w:val="left"/>
      <w:pPr>
        <w:ind w:left="663" w:hanging="391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2" w:hanging="56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222" w:hanging="747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947" w:hanging="803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67" w:hanging="803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82" w:hanging="747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107" w:hanging="803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827" w:hanging="803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542" w:hanging="747"/>
      </w:pPr>
      <w:rPr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05CD342B"/>
    <w:multiLevelType w:val="multilevel"/>
    <w:tmpl w:val="06CE7352"/>
    <w:styleLink w:val="Estilo1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54" w:hanging="357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47" w:hanging="567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90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4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3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3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33" w:hanging="357"/>
      </w:pPr>
      <w:rPr>
        <w:rFonts w:hint="default"/>
      </w:rPr>
    </w:lvl>
  </w:abstractNum>
  <w:abstractNum w:abstractNumId="3" w15:restartNumberingAfterBreak="0">
    <w:nsid w:val="10497049"/>
    <w:multiLevelType w:val="multilevel"/>
    <w:tmpl w:val="EEBC28CE"/>
    <w:styleLink w:val="Estiloimportado1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1B207D3"/>
    <w:multiLevelType w:val="multilevel"/>
    <w:tmpl w:val="D33052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5" w15:restartNumberingAfterBreak="0">
    <w:nsid w:val="139E3DE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0666C1"/>
    <w:multiLevelType w:val="multilevel"/>
    <w:tmpl w:val="97482C8A"/>
    <w:lvl w:ilvl="0">
      <w:start w:val="1"/>
      <w:numFmt w:val="decimal"/>
      <w:lvlText w:val="%1."/>
      <w:lvlJc w:val="left"/>
      <w:pPr>
        <w:tabs>
          <w:tab w:val="num" w:pos="567"/>
        </w:tabs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A75801"/>
    <w:multiLevelType w:val="multilevel"/>
    <w:tmpl w:val="E468112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E26C9"/>
    <w:multiLevelType w:val="multilevel"/>
    <w:tmpl w:val="60C61F8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B5134"/>
    <w:multiLevelType w:val="hybridMultilevel"/>
    <w:tmpl w:val="CC768606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A8572D"/>
    <w:multiLevelType w:val="multilevel"/>
    <w:tmpl w:val="294CA5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28F02E3"/>
    <w:multiLevelType w:val="multilevel"/>
    <w:tmpl w:val="3F667B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AB21FE"/>
    <w:multiLevelType w:val="hybridMultilevel"/>
    <w:tmpl w:val="6D7C87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97B56"/>
    <w:multiLevelType w:val="multilevel"/>
    <w:tmpl w:val="DD76AB8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15FEF"/>
    <w:multiLevelType w:val="multilevel"/>
    <w:tmpl w:val="A1EA0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CEA406F"/>
    <w:multiLevelType w:val="hybridMultilevel"/>
    <w:tmpl w:val="EBA47036"/>
    <w:numStyleLink w:val="Estiloimportado3"/>
  </w:abstractNum>
  <w:abstractNum w:abstractNumId="16" w15:restartNumberingAfterBreak="0">
    <w:nsid w:val="2D4D1D90"/>
    <w:multiLevelType w:val="hybridMultilevel"/>
    <w:tmpl w:val="1706B77E"/>
    <w:lvl w:ilvl="0" w:tplc="E99811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1762825"/>
    <w:multiLevelType w:val="multilevel"/>
    <w:tmpl w:val="53E4E4A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1E85DE3"/>
    <w:multiLevelType w:val="multilevel"/>
    <w:tmpl w:val="D65AD108"/>
    <w:styleLink w:val="Estiloimportado2"/>
    <w:lvl w:ilvl="0">
      <w:start w:val="1"/>
      <w:numFmt w:val="decimal"/>
      <w:lvlText w:val="%1."/>
      <w:lvlJc w:val="left"/>
      <w:pPr>
        <w:ind w:left="284" w:hanging="28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567" w:hanging="28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7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63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235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1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ind w:left="343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ind w:left="379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ind w:left="4516" w:hanging="164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32620F8B"/>
    <w:multiLevelType w:val="multilevel"/>
    <w:tmpl w:val="727C5B6E"/>
    <w:styleLink w:val="PROGRAMASDEESTUDIO"/>
    <w:lvl w:ilvl="0">
      <w:start w:val="1"/>
      <w:numFmt w:val="decimal"/>
      <w:lvlText w:val="%1."/>
      <w:lvlJc w:val="left"/>
      <w:pPr>
        <w:ind w:left="2341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664" w:hanging="3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665" w:hanging="22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91" w:firstLine="15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9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6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23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20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17" w:hanging="357"/>
      </w:pPr>
      <w:rPr>
        <w:rFonts w:hint="default"/>
      </w:rPr>
    </w:lvl>
  </w:abstractNum>
  <w:abstractNum w:abstractNumId="20" w15:restartNumberingAfterBreak="0">
    <w:nsid w:val="388C1E34"/>
    <w:multiLevelType w:val="multilevel"/>
    <w:tmpl w:val="D0140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5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191" w:hanging="624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11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8EA236F"/>
    <w:multiLevelType w:val="multilevel"/>
    <w:tmpl w:val="3B0A769C"/>
    <w:lvl w:ilvl="0">
      <w:start w:val="1"/>
      <w:numFmt w:val="decimal"/>
      <w:lvlText w:val="%1."/>
      <w:lvlJc w:val="left"/>
      <w:pPr>
        <w:ind w:left="567" w:hanging="283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36" w:hanging="232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1967" w:hanging="17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76" w:hanging="23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396" w:hanging="23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27" w:hanging="17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836" w:hanging="232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556" w:hanging="232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287" w:hanging="177"/>
      </w:pPr>
      <w:rPr>
        <w:smallCaps w:val="0"/>
        <w:strike w:val="0"/>
        <w:shd w:val="clear" w:color="auto" w:fill="auto"/>
        <w:vertAlign w:val="baseline"/>
      </w:rPr>
    </w:lvl>
  </w:abstractNum>
  <w:abstractNum w:abstractNumId="22" w15:restartNumberingAfterBreak="0">
    <w:nsid w:val="3BD2316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99A6309"/>
    <w:multiLevelType w:val="hybridMultilevel"/>
    <w:tmpl w:val="37AE6A3A"/>
    <w:lvl w:ilvl="0" w:tplc="CCAC81A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522D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0ED2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C862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AC73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CE84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141F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16FA5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F00E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072119"/>
    <w:multiLevelType w:val="multilevel"/>
    <w:tmpl w:val="DFC04F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BAD5EC7"/>
    <w:multiLevelType w:val="multilevel"/>
    <w:tmpl w:val="F530B7D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74" w:hanging="567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26" w15:restartNumberingAfterBreak="0">
    <w:nsid w:val="4DB143BB"/>
    <w:multiLevelType w:val="multilevel"/>
    <w:tmpl w:val="2C60DAD4"/>
    <w:lvl w:ilvl="0">
      <w:start w:val="1"/>
      <w:numFmt w:val="decimal"/>
      <w:lvlText w:val="%1."/>
      <w:lvlJc w:val="left"/>
      <w:pPr>
        <w:ind w:left="288" w:firstLine="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948" w:firstLine="5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668" w:firstLine="51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388" w:firstLine="5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108" w:firstLine="5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828" w:firstLine="51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548" w:firstLine="51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268" w:firstLine="51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5988" w:firstLine="51"/>
      </w:pPr>
      <w:rPr>
        <w:smallCaps w:val="0"/>
        <w:strike w:val="0"/>
        <w:shd w:val="clear" w:color="auto" w:fill="auto"/>
        <w:vertAlign w:val="baseline"/>
      </w:rPr>
    </w:lvl>
  </w:abstractNum>
  <w:abstractNum w:abstractNumId="27" w15:restartNumberingAfterBreak="0">
    <w:nsid w:val="4EA8548D"/>
    <w:multiLevelType w:val="multilevel"/>
    <w:tmpl w:val="D0140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5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191" w:hanging="624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11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41C706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4F758F1"/>
    <w:multiLevelType w:val="multilevel"/>
    <w:tmpl w:val="0CC8C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705364F"/>
    <w:multiLevelType w:val="hybridMultilevel"/>
    <w:tmpl w:val="45205784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CB1125"/>
    <w:multiLevelType w:val="multilevel"/>
    <w:tmpl w:val="D1E4ADCA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2" w15:restartNumberingAfterBreak="0">
    <w:nsid w:val="5ABE6CE4"/>
    <w:multiLevelType w:val="hybridMultilevel"/>
    <w:tmpl w:val="8D743E8C"/>
    <w:styleLink w:val="Estiloimportado4"/>
    <w:lvl w:ilvl="0" w:tplc="EF7AD324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FBC9EC8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83E411C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8684D24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E04141C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5DCB714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5ACB202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D1A48F8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24E6DC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3" w15:restartNumberingAfterBreak="0">
    <w:nsid w:val="5D026E4A"/>
    <w:multiLevelType w:val="multilevel"/>
    <w:tmpl w:val="99700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DA66DC8"/>
    <w:multiLevelType w:val="multilevel"/>
    <w:tmpl w:val="8D743E8C"/>
    <w:numStyleLink w:val="Estiloimportado4"/>
  </w:abstractNum>
  <w:abstractNum w:abstractNumId="35" w15:restartNumberingAfterBreak="0">
    <w:nsid w:val="624A0BC4"/>
    <w:multiLevelType w:val="hybridMultilevel"/>
    <w:tmpl w:val="37180988"/>
    <w:lvl w:ilvl="0" w:tplc="E998112C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65FB124E"/>
    <w:multiLevelType w:val="multilevel"/>
    <w:tmpl w:val="D0140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5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191" w:hanging="624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11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7A147EC"/>
    <w:multiLevelType w:val="multilevel"/>
    <w:tmpl w:val="715AF758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isLgl/>
      <w:lvlText w:val="%1.%2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8" w15:restartNumberingAfterBreak="0">
    <w:nsid w:val="68E90AED"/>
    <w:multiLevelType w:val="multilevel"/>
    <w:tmpl w:val="9886ED1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4F501D"/>
    <w:multiLevelType w:val="multilevel"/>
    <w:tmpl w:val="3C0ADC6E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40" w15:restartNumberingAfterBreak="0">
    <w:nsid w:val="699075C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2B257DD"/>
    <w:multiLevelType w:val="multilevel"/>
    <w:tmpl w:val="EE84EE90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42" w15:restartNumberingAfterBreak="0">
    <w:nsid w:val="738512F0"/>
    <w:multiLevelType w:val="multilevel"/>
    <w:tmpl w:val="3A08B322"/>
    <w:styleLink w:val="Estilo11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708" w:hanging="420"/>
      </w:pPr>
      <w:rPr>
        <w:rFonts w:hint="default"/>
        <w:b w:val="0"/>
        <w:color w:val="FF0000"/>
      </w:rPr>
    </w:lvl>
    <w:lvl w:ilvl="2">
      <w:start w:val="1"/>
      <w:numFmt w:val="decimal"/>
      <w:isLgl/>
      <w:lvlText w:val="%1.%2.%3"/>
      <w:lvlJc w:val="left"/>
      <w:pPr>
        <w:ind w:left="708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43" w15:restartNumberingAfterBreak="0">
    <w:nsid w:val="74A232E3"/>
    <w:multiLevelType w:val="hybridMultilevel"/>
    <w:tmpl w:val="EBA47036"/>
    <w:styleLink w:val="Estiloimportado3"/>
    <w:lvl w:ilvl="0" w:tplc="3864C08A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4680EC2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87CF656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2EC8FEA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990BF16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ED27BCA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3667DE0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B80EF90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54C8864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59062273">
    <w:abstractNumId w:val="19"/>
  </w:num>
  <w:num w:numId="2" w16cid:durableId="1858696278">
    <w:abstractNumId w:val="2"/>
  </w:num>
  <w:num w:numId="3" w16cid:durableId="1067069535">
    <w:abstractNumId w:val="18"/>
  </w:num>
  <w:num w:numId="4" w16cid:durableId="729694904">
    <w:abstractNumId w:val="43"/>
  </w:num>
  <w:num w:numId="5" w16cid:durableId="1247959758">
    <w:abstractNumId w:val="32"/>
  </w:num>
  <w:num w:numId="6" w16cid:durableId="1235123943">
    <w:abstractNumId w:val="42"/>
  </w:num>
  <w:num w:numId="7" w16cid:durableId="168107647">
    <w:abstractNumId w:val="6"/>
  </w:num>
  <w:num w:numId="8" w16cid:durableId="855924003">
    <w:abstractNumId w:val="3"/>
  </w:num>
  <w:num w:numId="9" w16cid:durableId="829905577">
    <w:abstractNumId w:val="16"/>
  </w:num>
  <w:num w:numId="10" w16cid:durableId="433938507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 w16cid:durableId="1145272960">
    <w:abstractNumId w:val="1"/>
  </w:num>
  <w:num w:numId="12" w16cid:durableId="416948609">
    <w:abstractNumId w:val="11"/>
  </w:num>
  <w:num w:numId="13" w16cid:durableId="113329774">
    <w:abstractNumId w:val="41"/>
  </w:num>
  <w:num w:numId="14" w16cid:durableId="591202655">
    <w:abstractNumId w:val="39"/>
  </w:num>
  <w:num w:numId="15" w16cid:durableId="372384905">
    <w:abstractNumId w:val="29"/>
  </w:num>
  <w:num w:numId="16" w16cid:durableId="1631935223">
    <w:abstractNumId w:val="12"/>
  </w:num>
  <w:num w:numId="17" w16cid:durableId="1506284893">
    <w:abstractNumId w:val="24"/>
  </w:num>
  <w:num w:numId="18" w16cid:durableId="2047831457">
    <w:abstractNumId w:val="10"/>
  </w:num>
  <w:num w:numId="19" w16cid:durableId="199248785">
    <w:abstractNumId w:val="21"/>
  </w:num>
  <w:num w:numId="20" w16cid:durableId="904995089">
    <w:abstractNumId w:val="26"/>
  </w:num>
  <w:num w:numId="21" w16cid:durableId="735082551">
    <w:abstractNumId w:val="31"/>
  </w:num>
  <w:num w:numId="22" w16cid:durableId="2085564310">
    <w:abstractNumId w:val="15"/>
  </w:num>
  <w:num w:numId="23" w16cid:durableId="1922370735">
    <w:abstractNumId w:val="34"/>
  </w:num>
  <w:num w:numId="24" w16cid:durableId="1031110122">
    <w:abstractNumId w:val="35"/>
  </w:num>
  <w:num w:numId="25" w16cid:durableId="835074891">
    <w:abstractNumId w:val="25"/>
  </w:num>
  <w:num w:numId="26" w16cid:durableId="1778134599">
    <w:abstractNumId w:val="33"/>
  </w:num>
  <w:num w:numId="27" w16cid:durableId="977951577">
    <w:abstractNumId w:val="8"/>
  </w:num>
  <w:num w:numId="28" w16cid:durableId="1011227658">
    <w:abstractNumId w:val="38"/>
  </w:num>
  <w:num w:numId="29" w16cid:durableId="487749594">
    <w:abstractNumId w:val="0"/>
  </w:num>
  <w:num w:numId="30" w16cid:durableId="1723023633">
    <w:abstractNumId w:val="17"/>
  </w:num>
  <w:num w:numId="31" w16cid:durableId="150752970">
    <w:abstractNumId w:val="4"/>
  </w:num>
  <w:num w:numId="32" w16cid:durableId="964502143">
    <w:abstractNumId w:val="2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1474" w:hanging="567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08" w:hanging="72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368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368" w:hanging="108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368" w:hanging="108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728" w:hanging="1440"/>
        </w:pPr>
        <w:rPr>
          <w:rFonts w:hint="default"/>
        </w:rPr>
      </w:lvl>
    </w:lvlOverride>
  </w:num>
  <w:num w:numId="33" w16cid:durableId="669715214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4" w:hanging="45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80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4" w16cid:durableId="586815641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5" w16cid:durableId="1108890846">
    <w:abstractNumId w:val="30"/>
  </w:num>
  <w:num w:numId="36" w16cid:durableId="911814502">
    <w:abstractNumId w:val="9"/>
  </w:num>
  <w:num w:numId="37" w16cid:durableId="1069496601">
    <w:abstractNumId w:val="37"/>
  </w:num>
  <w:num w:numId="38" w16cid:durableId="545337581">
    <w:abstractNumId w:val="2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22360681">
    <w:abstractNumId w:val="7"/>
  </w:num>
  <w:num w:numId="40" w16cid:durableId="620304617">
    <w:abstractNumId w:val="13"/>
  </w:num>
  <w:num w:numId="41" w16cid:durableId="1453859519">
    <w:abstractNumId w:val="27"/>
  </w:num>
  <w:num w:numId="42" w16cid:durableId="1311712573">
    <w:abstractNumId w:val="28"/>
  </w:num>
  <w:num w:numId="43" w16cid:durableId="1441801487">
    <w:abstractNumId w:val="5"/>
  </w:num>
  <w:num w:numId="44" w16cid:durableId="841891897">
    <w:abstractNumId w:val="22"/>
  </w:num>
  <w:num w:numId="45" w16cid:durableId="509835093">
    <w:abstractNumId w:val="40"/>
  </w:num>
  <w:num w:numId="46" w16cid:durableId="2114548111">
    <w:abstractNumId w:val="20"/>
  </w:num>
  <w:num w:numId="47" w16cid:durableId="1730227255">
    <w:abstractNumId w:val="3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0B6"/>
    <w:rsid w:val="00011E9D"/>
    <w:rsid w:val="000132C5"/>
    <w:rsid w:val="00013464"/>
    <w:rsid w:val="00017F69"/>
    <w:rsid w:val="00020480"/>
    <w:rsid w:val="00021272"/>
    <w:rsid w:val="000317D7"/>
    <w:rsid w:val="00033C4C"/>
    <w:rsid w:val="000359E5"/>
    <w:rsid w:val="0003606D"/>
    <w:rsid w:val="00037AE3"/>
    <w:rsid w:val="00042029"/>
    <w:rsid w:val="00045780"/>
    <w:rsid w:val="00050FB6"/>
    <w:rsid w:val="0005425E"/>
    <w:rsid w:val="00057601"/>
    <w:rsid w:val="00057E52"/>
    <w:rsid w:val="00076152"/>
    <w:rsid w:val="00094128"/>
    <w:rsid w:val="000B6B25"/>
    <w:rsid w:val="000D5637"/>
    <w:rsid w:val="000D5B64"/>
    <w:rsid w:val="000D6B1C"/>
    <w:rsid w:val="000D7E50"/>
    <w:rsid w:val="000E3D28"/>
    <w:rsid w:val="000F2D7C"/>
    <w:rsid w:val="000F5AAC"/>
    <w:rsid w:val="000F6DAF"/>
    <w:rsid w:val="00101FCF"/>
    <w:rsid w:val="00111D22"/>
    <w:rsid w:val="00112571"/>
    <w:rsid w:val="00112FD0"/>
    <w:rsid w:val="00114BCC"/>
    <w:rsid w:val="00117F0A"/>
    <w:rsid w:val="00120316"/>
    <w:rsid w:val="0012678A"/>
    <w:rsid w:val="0013203D"/>
    <w:rsid w:val="0013676B"/>
    <w:rsid w:val="00153A6C"/>
    <w:rsid w:val="00156634"/>
    <w:rsid w:val="00156D10"/>
    <w:rsid w:val="0016045A"/>
    <w:rsid w:val="0016484D"/>
    <w:rsid w:val="001761A9"/>
    <w:rsid w:val="0018451A"/>
    <w:rsid w:val="00191703"/>
    <w:rsid w:val="001A6720"/>
    <w:rsid w:val="001B0554"/>
    <w:rsid w:val="001C0740"/>
    <w:rsid w:val="001C1F1E"/>
    <w:rsid w:val="001C5C40"/>
    <w:rsid w:val="001D5708"/>
    <w:rsid w:val="001D63F1"/>
    <w:rsid w:val="001F176B"/>
    <w:rsid w:val="001F6B86"/>
    <w:rsid w:val="001F6BD2"/>
    <w:rsid w:val="00214A7F"/>
    <w:rsid w:val="00224537"/>
    <w:rsid w:val="002308D1"/>
    <w:rsid w:val="00231FD5"/>
    <w:rsid w:val="002333C9"/>
    <w:rsid w:val="00234D3D"/>
    <w:rsid w:val="0023536C"/>
    <w:rsid w:val="002376A5"/>
    <w:rsid w:val="00244754"/>
    <w:rsid w:val="00246273"/>
    <w:rsid w:val="002465D5"/>
    <w:rsid w:val="00255FFF"/>
    <w:rsid w:val="00256920"/>
    <w:rsid w:val="0026243F"/>
    <w:rsid w:val="00262A1B"/>
    <w:rsid w:val="002648C3"/>
    <w:rsid w:val="00275C9C"/>
    <w:rsid w:val="00276749"/>
    <w:rsid w:val="002767E0"/>
    <w:rsid w:val="00283920"/>
    <w:rsid w:val="0028581D"/>
    <w:rsid w:val="00290396"/>
    <w:rsid w:val="002B0F1F"/>
    <w:rsid w:val="002B1250"/>
    <w:rsid w:val="002B2569"/>
    <w:rsid w:val="002C1919"/>
    <w:rsid w:val="002D3767"/>
    <w:rsid w:val="002D6178"/>
    <w:rsid w:val="002D6DDE"/>
    <w:rsid w:val="002E7894"/>
    <w:rsid w:val="002F0929"/>
    <w:rsid w:val="003046AF"/>
    <w:rsid w:val="0030750A"/>
    <w:rsid w:val="003112AC"/>
    <w:rsid w:val="00313BDA"/>
    <w:rsid w:val="00315E22"/>
    <w:rsid w:val="003214CD"/>
    <w:rsid w:val="00323B82"/>
    <w:rsid w:val="00333CF4"/>
    <w:rsid w:val="003503DF"/>
    <w:rsid w:val="00355828"/>
    <w:rsid w:val="00357226"/>
    <w:rsid w:val="00361D34"/>
    <w:rsid w:val="00363622"/>
    <w:rsid w:val="0037083F"/>
    <w:rsid w:val="003774BA"/>
    <w:rsid w:val="0038016C"/>
    <w:rsid w:val="00382B25"/>
    <w:rsid w:val="0039138A"/>
    <w:rsid w:val="00395BFA"/>
    <w:rsid w:val="003B29C3"/>
    <w:rsid w:val="003B2D62"/>
    <w:rsid w:val="003B4654"/>
    <w:rsid w:val="003B596A"/>
    <w:rsid w:val="003B77A2"/>
    <w:rsid w:val="003C38C2"/>
    <w:rsid w:val="003C4428"/>
    <w:rsid w:val="003D1661"/>
    <w:rsid w:val="003D4BC1"/>
    <w:rsid w:val="003D67EF"/>
    <w:rsid w:val="003E1FD3"/>
    <w:rsid w:val="003E22A5"/>
    <w:rsid w:val="003E31FE"/>
    <w:rsid w:val="003E7F8A"/>
    <w:rsid w:val="003F268E"/>
    <w:rsid w:val="003F5B77"/>
    <w:rsid w:val="004008AE"/>
    <w:rsid w:val="00402B74"/>
    <w:rsid w:val="00410128"/>
    <w:rsid w:val="004115AF"/>
    <w:rsid w:val="0041303B"/>
    <w:rsid w:val="00424D63"/>
    <w:rsid w:val="00430CF0"/>
    <w:rsid w:val="00434656"/>
    <w:rsid w:val="00435C54"/>
    <w:rsid w:val="00450312"/>
    <w:rsid w:val="00455CD0"/>
    <w:rsid w:val="00457ECB"/>
    <w:rsid w:val="00467262"/>
    <w:rsid w:val="004706E1"/>
    <w:rsid w:val="004738AE"/>
    <w:rsid w:val="004752A9"/>
    <w:rsid w:val="004806BB"/>
    <w:rsid w:val="00480A3D"/>
    <w:rsid w:val="0048258C"/>
    <w:rsid w:val="00495D8C"/>
    <w:rsid w:val="00495FF1"/>
    <w:rsid w:val="00496670"/>
    <w:rsid w:val="004A7995"/>
    <w:rsid w:val="004B0F45"/>
    <w:rsid w:val="004B65ED"/>
    <w:rsid w:val="004C2B87"/>
    <w:rsid w:val="004D556D"/>
    <w:rsid w:val="004E436B"/>
    <w:rsid w:val="004E72A2"/>
    <w:rsid w:val="004E72B7"/>
    <w:rsid w:val="00513B7F"/>
    <w:rsid w:val="0052611E"/>
    <w:rsid w:val="005328B5"/>
    <w:rsid w:val="00535C5B"/>
    <w:rsid w:val="00536BA7"/>
    <w:rsid w:val="00541C88"/>
    <w:rsid w:val="00546AE0"/>
    <w:rsid w:val="00557790"/>
    <w:rsid w:val="005628BC"/>
    <w:rsid w:val="00574233"/>
    <w:rsid w:val="00577E56"/>
    <w:rsid w:val="00586C85"/>
    <w:rsid w:val="00591872"/>
    <w:rsid w:val="00597064"/>
    <w:rsid w:val="005A0F38"/>
    <w:rsid w:val="005A1087"/>
    <w:rsid w:val="005B1B45"/>
    <w:rsid w:val="005B4684"/>
    <w:rsid w:val="005E3220"/>
    <w:rsid w:val="005E5CA9"/>
    <w:rsid w:val="005F21F6"/>
    <w:rsid w:val="005F3CBC"/>
    <w:rsid w:val="005F7773"/>
    <w:rsid w:val="006226DF"/>
    <w:rsid w:val="00626A9E"/>
    <w:rsid w:val="0063306E"/>
    <w:rsid w:val="0064636D"/>
    <w:rsid w:val="00655196"/>
    <w:rsid w:val="00662C6E"/>
    <w:rsid w:val="0067194B"/>
    <w:rsid w:val="00672F9B"/>
    <w:rsid w:val="00680BFD"/>
    <w:rsid w:val="006811B3"/>
    <w:rsid w:val="006811B5"/>
    <w:rsid w:val="00687BE9"/>
    <w:rsid w:val="006A3812"/>
    <w:rsid w:val="006A3912"/>
    <w:rsid w:val="006A732E"/>
    <w:rsid w:val="006B3421"/>
    <w:rsid w:val="006B4C80"/>
    <w:rsid w:val="006B5246"/>
    <w:rsid w:val="006B67A6"/>
    <w:rsid w:val="006B688E"/>
    <w:rsid w:val="006B77C1"/>
    <w:rsid w:val="006C18D4"/>
    <w:rsid w:val="006C3F5B"/>
    <w:rsid w:val="006D0940"/>
    <w:rsid w:val="006D23FE"/>
    <w:rsid w:val="006D5707"/>
    <w:rsid w:val="006E5A50"/>
    <w:rsid w:val="006E63A6"/>
    <w:rsid w:val="006E7C83"/>
    <w:rsid w:val="007174DC"/>
    <w:rsid w:val="007211BF"/>
    <w:rsid w:val="0072428A"/>
    <w:rsid w:val="007339EA"/>
    <w:rsid w:val="007342ED"/>
    <w:rsid w:val="00735C35"/>
    <w:rsid w:val="00736456"/>
    <w:rsid w:val="0074028E"/>
    <w:rsid w:val="007413AF"/>
    <w:rsid w:val="00745296"/>
    <w:rsid w:val="0074547D"/>
    <w:rsid w:val="00755383"/>
    <w:rsid w:val="00765668"/>
    <w:rsid w:val="00775BF2"/>
    <w:rsid w:val="00777C7B"/>
    <w:rsid w:val="00780176"/>
    <w:rsid w:val="00786E26"/>
    <w:rsid w:val="0079161B"/>
    <w:rsid w:val="00792B79"/>
    <w:rsid w:val="007933B2"/>
    <w:rsid w:val="007957A1"/>
    <w:rsid w:val="007A77B0"/>
    <w:rsid w:val="007B1782"/>
    <w:rsid w:val="007C5E80"/>
    <w:rsid w:val="007D3904"/>
    <w:rsid w:val="007D4C30"/>
    <w:rsid w:val="007D4DBB"/>
    <w:rsid w:val="007D766D"/>
    <w:rsid w:val="007E1203"/>
    <w:rsid w:val="007E706B"/>
    <w:rsid w:val="007E7398"/>
    <w:rsid w:val="007E7BB0"/>
    <w:rsid w:val="007F3ABC"/>
    <w:rsid w:val="007F6741"/>
    <w:rsid w:val="00801F64"/>
    <w:rsid w:val="00804F19"/>
    <w:rsid w:val="00812233"/>
    <w:rsid w:val="00815A91"/>
    <w:rsid w:val="0081638D"/>
    <w:rsid w:val="00816698"/>
    <w:rsid w:val="008224A2"/>
    <w:rsid w:val="00831E0F"/>
    <w:rsid w:val="0083715E"/>
    <w:rsid w:val="00843733"/>
    <w:rsid w:val="008458F7"/>
    <w:rsid w:val="00846EC4"/>
    <w:rsid w:val="00854C5C"/>
    <w:rsid w:val="008566A3"/>
    <w:rsid w:val="00857965"/>
    <w:rsid w:val="00871CDA"/>
    <w:rsid w:val="00875E5F"/>
    <w:rsid w:val="00876A72"/>
    <w:rsid w:val="00881D95"/>
    <w:rsid w:val="008844B9"/>
    <w:rsid w:val="008863DC"/>
    <w:rsid w:val="00890665"/>
    <w:rsid w:val="008B401F"/>
    <w:rsid w:val="008C1B7C"/>
    <w:rsid w:val="008C1FCD"/>
    <w:rsid w:val="008D7872"/>
    <w:rsid w:val="008D7D35"/>
    <w:rsid w:val="008F202D"/>
    <w:rsid w:val="008F5787"/>
    <w:rsid w:val="00905509"/>
    <w:rsid w:val="009072D0"/>
    <w:rsid w:val="00924839"/>
    <w:rsid w:val="00936F60"/>
    <w:rsid w:val="00937305"/>
    <w:rsid w:val="00940B81"/>
    <w:rsid w:val="00941C2A"/>
    <w:rsid w:val="00951D91"/>
    <w:rsid w:val="00957B4F"/>
    <w:rsid w:val="0096155F"/>
    <w:rsid w:val="00967D72"/>
    <w:rsid w:val="00973163"/>
    <w:rsid w:val="00985A29"/>
    <w:rsid w:val="00986406"/>
    <w:rsid w:val="00993C16"/>
    <w:rsid w:val="00993FE7"/>
    <w:rsid w:val="009955D5"/>
    <w:rsid w:val="00997301"/>
    <w:rsid w:val="00997401"/>
    <w:rsid w:val="009A049B"/>
    <w:rsid w:val="009A3661"/>
    <w:rsid w:val="009B095A"/>
    <w:rsid w:val="009C1BF6"/>
    <w:rsid w:val="009D43CF"/>
    <w:rsid w:val="009D6D2E"/>
    <w:rsid w:val="009D767A"/>
    <w:rsid w:val="009E78E5"/>
    <w:rsid w:val="009F49AF"/>
    <w:rsid w:val="00A06D7E"/>
    <w:rsid w:val="00A14AFC"/>
    <w:rsid w:val="00A15933"/>
    <w:rsid w:val="00A36674"/>
    <w:rsid w:val="00A4120F"/>
    <w:rsid w:val="00A43F39"/>
    <w:rsid w:val="00A50390"/>
    <w:rsid w:val="00A62539"/>
    <w:rsid w:val="00A627ED"/>
    <w:rsid w:val="00A7284B"/>
    <w:rsid w:val="00A92F74"/>
    <w:rsid w:val="00A95433"/>
    <w:rsid w:val="00A9698E"/>
    <w:rsid w:val="00AA5122"/>
    <w:rsid w:val="00AA6C2A"/>
    <w:rsid w:val="00AB0E5C"/>
    <w:rsid w:val="00AC08C6"/>
    <w:rsid w:val="00AC1FC5"/>
    <w:rsid w:val="00AC5DF7"/>
    <w:rsid w:val="00AC7E07"/>
    <w:rsid w:val="00AD1FC8"/>
    <w:rsid w:val="00AD2D3D"/>
    <w:rsid w:val="00AE413F"/>
    <w:rsid w:val="00AF72F2"/>
    <w:rsid w:val="00B02B5C"/>
    <w:rsid w:val="00B23254"/>
    <w:rsid w:val="00B30E75"/>
    <w:rsid w:val="00B34C16"/>
    <w:rsid w:val="00B44AD8"/>
    <w:rsid w:val="00B47264"/>
    <w:rsid w:val="00B47319"/>
    <w:rsid w:val="00B47A2D"/>
    <w:rsid w:val="00B52EC3"/>
    <w:rsid w:val="00B70907"/>
    <w:rsid w:val="00B81F81"/>
    <w:rsid w:val="00B83270"/>
    <w:rsid w:val="00B85176"/>
    <w:rsid w:val="00B95BD2"/>
    <w:rsid w:val="00B963D1"/>
    <w:rsid w:val="00BA6AF1"/>
    <w:rsid w:val="00BA7161"/>
    <w:rsid w:val="00BB1043"/>
    <w:rsid w:val="00BC088C"/>
    <w:rsid w:val="00BC2051"/>
    <w:rsid w:val="00BD107A"/>
    <w:rsid w:val="00BD75FD"/>
    <w:rsid w:val="00BF5B66"/>
    <w:rsid w:val="00BF6320"/>
    <w:rsid w:val="00C066CC"/>
    <w:rsid w:val="00C07B6D"/>
    <w:rsid w:val="00C36B7F"/>
    <w:rsid w:val="00C53636"/>
    <w:rsid w:val="00C562F9"/>
    <w:rsid w:val="00C56619"/>
    <w:rsid w:val="00C578AF"/>
    <w:rsid w:val="00C6127C"/>
    <w:rsid w:val="00C63B43"/>
    <w:rsid w:val="00C67ADE"/>
    <w:rsid w:val="00C80B99"/>
    <w:rsid w:val="00C811DB"/>
    <w:rsid w:val="00C82FCC"/>
    <w:rsid w:val="00C872EF"/>
    <w:rsid w:val="00CB4DB0"/>
    <w:rsid w:val="00CC1DD6"/>
    <w:rsid w:val="00CC5A36"/>
    <w:rsid w:val="00CD470A"/>
    <w:rsid w:val="00CD54A3"/>
    <w:rsid w:val="00CF57BC"/>
    <w:rsid w:val="00D063AD"/>
    <w:rsid w:val="00D0721C"/>
    <w:rsid w:val="00D105F8"/>
    <w:rsid w:val="00D1529E"/>
    <w:rsid w:val="00D32C72"/>
    <w:rsid w:val="00D36740"/>
    <w:rsid w:val="00D50B89"/>
    <w:rsid w:val="00D5142E"/>
    <w:rsid w:val="00D52719"/>
    <w:rsid w:val="00D53244"/>
    <w:rsid w:val="00D56D3D"/>
    <w:rsid w:val="00D62D86"/>
    <w:rsid w:val="00D62E92"/>
    <w:rsid w:val="00D63311"/>
    <w:rsid w:val="00D70964"/>
    <w:rsid w:val="00D73253"/>
    <w:rsid w:val="00D74EAF"/>
    <w:rsid w:val="00D77A96"/>
    <w:rsid w:val="00D84190"/>
    <w:rsid w:val="00D85C6F"/>
    <w:rsid w:val="00D87FD4"/>
    <w:rsid w:val="00D9074F"/>
    <w:rsid w:val="00DA338A"/>
    <w:rsid w:val="00DA3C83"/>
    <w:rsid w:val="00DA6616"/>
    <w:rsid w:val="00DA779B"/>
    <w:rsid w:val="00DC1778"/>
    <w:rsid w:val="00DC3FDB"/>
    <w:rsid w:val="00DD00B6"/>
    <w:rsid w:val="00DD6853"/>
    <w:rsid w:val="00DE2A65"/>
    <w:rsid w:val="00DE3952"/>
    <w:rsid w:val="00E11E95"/>
    <w:rsid w:val="00E175A1"/>
    <w:rsid w:val="00E25B2D"/>
    <w:rsid w:val="00E32FB4"/>
    <w:rsid w:val="00E33D3A"/>
    <w:rsid w:val="00E35DB5"/>
    <w:rsid w:val="00E41422"/>
    <w:rsid w:val="00E4642F"/>
    <w:rsid w:val="00E477F0"/>
    <w:rsid w:val="00E5148B"/>
    <w:rsid w:val="00E60E71"/>
    <w:rsid w:val="00E65BB7"/>
    <w:rsid w:val="00E73597"/>
    <w:rsid w:val="00E74433"/>
    <w:rsid w:val="00E76AAF"/>
    <w:rsid w:val="00E7795E"/>
    <w:rsid w:val="00E832BB"/>
    <w:rsid w:val="00E85280"/>
    <w:rsid w:val="00E852BB"/>
    <w:rsid w:val="00E87336"/>
    <w:rsid w:val="00E9008A"/>
    <w:rsid w:val="00E904E6"/>
    <w:rsid w:val="00E908CA"/>
    <w:rsid w:val="00E9274C"/>
    <w:rsid w:val="00E94741"/>
    <w:rsid w:val="00E95E4A"/>
    <w:rsid w:val="00EA0466"/>
    <w:rsid w:val="00EA26A7"/>
    <w:rsid w:val="00EA48E2"/>
    <w:rsid w:val="00EC1595"/>
    <w:rsid w:val="00EC517E"/>
    <w:rsid w:val="00EC5BE2"/>
    <w:rsid w:val="00EC6ADD"/>
    <w:rsid w:val="00EC7F84"/>
    <w:rsid w:val="00ED1CFE"/>
    <w:rsid w:val="00ED24D3"/>
    <w:rsid w:val="00ED6F28"/>
    <w:rsid w:val="00EE67F4"/>
    <w:rsid w:val="00EF03B0"/>
    <w:rsid w:val="00F14E80"/>
    <w:rsid w:val="00F17496"/>
    <w:rsid w:val="00F17DE1"/>
    <w:rsid w:val="00F2410A"/>
    <w:rsid w:val="00F31EEB"/>
    <w:rsid w:val="00F34760"/>
    <w:rsid w:val="00F360CA"/>
    <w:rsid w:val="00F528C5"/>
    <w:rsid w:val="00F53175"/>
    <w:rsid w:val="00F56BA8"/>
    <w:rsid w:val="00F61C6A"/>
    <w:rsid w:val="00F62C79"/>
    <w:rsid w:val="00F640A2"/>
    <w:rsid w:val="00F65537"/>
    <w:rsid w:val="00F67047"/>
    <w:rsid w:val="00F861D6"/>
    <w:rsid w:val="00F97A29"/>
    <w:rsid w:val="00FA4FBF"/>
    <w:rsid w:val="00FB27EE"/>
    <w:rsid w:val="00FB3F72"/>
    <w:rsid w:val="00FD0AC4"/>
    <w:rsid w:val="00FD1910"/>
    <w:rsid w:val="00FD2E07"/>
    <w:rsid w:val="00FD5C4C"/>
    <w:rsid w:val="00FF31A0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E823"/>
  <w15:docId w15:val="{DD888BFB-A890-4D83-97DA-01EA7041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C79"/>
  </w:style>
  <w:style w:type="paragraph" w:styleId="Ttulo1">
    <w:name w:val="heading 1"/>
    <w:basedOn w:val="Normal"/>
    <w:next w:val="Normal"/>
    <w:link w:val="Ttulo1Car"/>
    <w:qFormat/>
    <w:rsid w:val="00C63B4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00B6"/>
  </w:style>
  <w:style w:type="paragraph" w:styleId="Piedepgina">
    <w:name w:val="footer"/>
    <w:basedOn w:val="Normal"/>
    <w:link w:val="Piedepgina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0B6"/>
  </w:style>
  <w:style w:type="character" w:styleId="Hipervnculovisitado">
    <w:name w:val="FollowedHyperlink"/>
    <w:rsid w:val="00A9698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361D34"/>
    <w:pPr>
      <w:ind w:left="720"/>
      <w:contextualSpacing/>
    </w:pPr>
  </w:style>
  <w:style w:type="paragraph" w:customStyle="1" w:styleId="texto">
    <w:name w:val="texto"/>
    <w:basedOn w:val="Normal"/>
    <w:rsid w:val="00361D34"/>
    <w:pPr>
      <w:spacing w:after="101" w:line="216" w:lineRule="atLeast"/>
      <w:ind w:firstLine="288"/>
      <w:jc w:val="both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0B8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unhideWhenUsed/>
    <w:rsid w:val="006B67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B67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B67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67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67A6"/>
    <w:rPr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77C7B"/>
    <w:rPr>
      <w:i/>
      <w:iCs/>
    </w:rPr>
  </w:style>
  <w:style w:type="numbering" w:customStyle="1" w:styleId="PROGRAMASDEESTUDIO">
    <w:name w:val="PROGRAMAS DE ESTUDIO"/>
    <w:uiPriority w:val="99"/>
    <w:rsid w:val="00A627ED"/>
    <w:pPr>
      <w:numPr>
        <w:numId w:val="1"/>
      </w:numPr>
    </w:pPr>
  </w:style>
  <w:style w:type="numbering" w:customStyle="1" w:styleId="Estilo1">
    <w:name w:val="Estilo1"/>
    <w:uiPriority w:val="99"/>
    <w:rsid w:val="00A627ED"/>
    <w:pPr>
      <w:numPr>
        <w:numId w:val="2"/>
      </w:numPr>
    </w:pPr>
  </w:style>
  <w:style w:type="paragraph" w:customStyle="1" w:styleId="Textoindepe">
    <w:name w:val="Texto indepe"/>
    <w:basedOn w:val="Normal"/>
    <w:rsid w:val="00480A3D"/>
    <w:pPr>
      <w:widowControl w:val="0"/>
      <w:spacing w:after="0" w:line="240" w:lineRule="auto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Programa">
    <w:name w:val="Programa"/>
    <w:basedOn w:val="Normal"/>
    <w:rsid w:val="00480A3D"/>
    <w:pPr>
      <w:spacing w:after="0" w:line="240" w:lineRule="auto"/>
      <w:ind w:left="227" w:hanging="227"/>
      <w:jc w:val="both"/>
    </w:pPr>
    <w:rPr>
      <w:rFonts w:ascii="Times" w:eastAsia="Times New Roman" w:hAnsi="Times" w:cs="Times New Roman"/>
      <w:color w:val="000000"/>
      <w:sz w:val="24"/>
      <w:szCs w:val="20"/>
      <w:lang w:val="es-ES_tradnl" w:eastAsia="es-ES"/>
    </w:rPr>
  </w:style>
  <w:style w:type="paragraph" w:customStyle="1" w:styleId="Cuerpo">
    <w:name w:val="Cuerpo"/>
    <w:rsid w:val="006811B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s-MX"/>
    </w:rPr>
  </w:style>
  <w:style w:type="character" w:customStyle="1" w:styleId="Ninguno">
    <w:name w:val="Ninguno"/>
    <w:rsid w:val="006811B3"/>
  </w:style>
  <w:style w:type="numbering" w:customStyle="1" w:styleId="Estiloimportado2">
    <w:name w:val="Estilo importado 2"/>
    <w:rsid w:val="006811B3"/>
    <w:pPr>
      <w:numPr>
        <w:numId w:val="3"/>
      </w:numPr>
    </w:pPr>
  </w:style>
  <w:style w:type="numbering" w:customStyle="1" w:styleId="Estiloimportado3">
    <w:name w:val="Estilo importado 3"/>
    <w:rsid w:val="006811B3"/>
    <w:pPr>
      <w:numPr>
        <w:numId w:val="4"/>
      </w:numPr>
    </w:pPr>
  </w:style>
  <w:style w:type="numbering" w:customStyle="1" w:styleId="Estiloimportado4">
    <w:name w:val="Estilo importado 4"/>
    <w:rsid w:val="006811B3"/>
    <w:pPr>
      <w:numPr>
        <w:numId w:val="5"/>
      </w:numPr>
    </w:pPr>
  </w:style>
  <w:style w:type="table" w:customStyle="1" w:styleId="TableNormal1">
    <w:name w:val="Table Normal1"/>
    <w:rsid w:val="00262A1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s-MX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oromisin">
    <w:name w:val="Por omisión"/>
    <w:rsid w:val="00430CF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val="es-ES_tradnl" w:eastAsia="es-MX"/>
    </w:rPr>
  </w:style>
  <w:style w:type="paragraph" w:customStyle="1" w:styleId="CuerpoA">
    <w:name w:val="Cuerpo A"/>
    <w:rsid w:val="000E3D2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63B43"/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C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inespaciado">
    <w:name w:val="No Spacing"/>
    <w:uiPriority w:val="1"/>
    <w:qFormat/>
    <w:rsid w:val="00A06D7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Open Sans" w:eastAsia="Open Sans" w:hAnsi="Open Sans" w:cs="Open Sans"/>
      <w:color w:val="000000"/>
      <w:sz w:val="24"/>
      <w:szCs w:val="24"/>
      <w:lang w:eastAsia="es-MX"/>
    </w:rPr>
  </w:style>
  <w:style w:type="paragraph" w:customStyle="1" w:styleId="Normal1">
    <w:name w:val="Normal1"/>
    <w:rsid w:val="00057E5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s-ES_tradnl" w:eastAsia="es-MX"/>
    </w:rPr>
  </w:style>
  <w:style w:type="character" w:customStyle="1" w:styleId="Hyperlink0">
    <w:name w:val="Hyperlink.0"/>
    <w:basedOn w:val="Fuentedeprrafopredeter"/>
    <w:rsid w:val="006E63A6"/>
    <w:rPr>
      <w:rFonts w:ascii="Times New Roman" w:eastAsia="Times New Roman" w:hAnsi="Times New Roman" w:cs="Times New Roman"/>
      <w:caps w:val="0"/>
      <w:smallCaps w:val="0"/>
      <w:strike w:val="0"/>
      <w:dstrike w:val="0"/>
      <w:color w:val="0000FF"/>
      <w:spacing w:val="0"/>
      <w:kern w:val="0"/>
      <w:position w:val="0"/>
      <w:u w:val="single" w:color="0000FF"/>
      <w:vertAlign w:val="baseline"/>
      <w:lang w:val="es-ES_tradnl"/>
      <w14:textOutline w14:w="0" w14:cap="rnd" w14:cmpd="sng" w14:algn="ctr">
        <w14:noFill/>
        <w14:prstDash w14:val="solid"/>
        <w14:bevel/>
      </w14:textOutline>
    </w:rPr>
  </w:style>
  <w:style w:type="character" w:customStyle="1" w:styleId="titleauthoretc">
    <w:name w:val="titleauthoretc"/>
    <w:basedOn w:val="Fuentedeprrafopredeter"/>
    <w:rsid w:val="00A92F74"/>
  </w:style>
  <w:style w:type="character" w:styleId="Hipervnculo">
    <w:name w:val="Hyperlink"/>
    <w:basedOn w:val="Fuentedeprrafopredeter"/>
    <w:uiPriority w:val="99"/>
    <w:unhideWhenUsed/>
    <w:rsid w:val="00EC5BE2"/>
    <w:rPr>
      <w:color w:val="0000FF" w:themeColor="hyperlink"/>
      <w:u w:val="single"/>
    </w:rPr>
  </w:style>
  <w:style w:type="character" w:customStyle="1" w:styleId="apple-tab-span">
    <w:name w:val="apple-tab-span"/>
    <w:rsid w:val="006C3F5B"/>
  </w:style>
  <w:style w:type="numbering" w:customStyle="1" w:styleId="Estilo11">
    <w:name w:val="Estilo11"/>
    <w:rsid w:val="00D1529E"/>
    <w:pPr>
      <w:numPr>
        <w:numId w:val="6"/>
      </w:numPr>
    </w:pPr>
  </w:style>
  <w:style w:type="numbering" w:customStyle="1" w:styleId="Estiloimportado1">
    <w:name w:val="Estilo importado 1"/>
    <w:rsid w:val="003D1661"/>
    <w:pPr>
      <w:numPr>
        <w:numId w:val="8"/>
      </w:numPr>
    </w:pPr>
  </w:style>
  <w:style w:type="paragraph" w:customStyle="1" w:styleId="Default">
    <w:name w:val="Default"/>
    <w:rsid w:val="007D39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numbering" w:customStyle="1" w:styleId="Estiloimportado10">
    <w:name w:val="Estilo importado 10"/>
    <w:rsid w:val="001F6BD2"/>
  </w:style>
  <w:style w:type="paragraph" w:styleId="Textoindependiente">
    <w:name w:val="Body Text"/>
    <w:basedOn w:val="Normal"/>
    <w:link w:val="TextoindependienteCar"/>
    <w:rsid w:val="00EC517E"/>
    <w:pPr>
      <w:spacing w:after="24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C517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4202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42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4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9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4" w:space="0" w:color="E8E8E8"/>
                <w:right w:val="none" w:sz="0" w:space="0" w:color="auto"/>
              </w:divBdr>
              <w:divsChild>
                <w:div w:id="1428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4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039E5-9864-4877-B890-76AAC9B3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754</Words>
  <Characters>4150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Cecilia Sustaita Garza</dc:creator>
  <cp:keywords/>
  <dc:description/>
  <cp:lastModifiedBy>Cristobal Rodolfo Guerra Támez</cp:lastModifiedBy>
  <cp:revision>2</cp:revision>
  <cp:lastPrinted>2019-09-03T13:21:00Z</cp:lastPrinted>
  <dcterms:created xsi:type="dcterms:W3CDTF">2026-05-17T22:35:00Z</dcterms:created>
  <dcterms:modified xsi:type="dcterms:W3CDTF">2026-05-17T22:35:00Z</dcterms:modified>
</cp:coreProperties>
</file>