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6CDEFEA2" w14:textId="77777777" w:rsidR="007C5E80" w:rsidRDefault="007C5E80" w:rsidP="00480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VISUALIZACIÓN Y PENSAMIENTO DE DISEÑO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9D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Primer semestre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94"/>
        <w:tblW w:w="0" w:type="auto"/>
        <w:tblLook w:val="04A0" w:firstRow="1" w:lastRow="0" w:firstColumn="1" w:lastColumn="0" w:noHBand="0" w:noVBand="1"/>
      </w:tblPr>
      <w:tblGrid>
        <w:gridCol w:w="3794"/>
      </w:tblGrid>
      <w:tr w:rsidR="003E7F8A" w:rsidRPr="00361D34" w14:paraId="67B6D81D" w14:textId="77777777" w:rsidTr="003E7F8A">
        <w:trPr>
          <w:trHeight w:val="416"/>
        </w:trPr>
        <w:tc>
          <w:tcPr>
            <w:tcW w:w="3794" w:type="dxa"/>
            <w:shd w:val="clear" w:color="auto" w:fill="FFFFFF" w:themeFill="background1"/>
            <w:vAlign w:val="center"/>
          </w:tcPr>
          <w:p w14:paraId="333A896D" w14:textId="6C538030" w:rsidR="003E7F8A" w:rsidRPr="00361D34" w:rsidRDefault="00290396" w:rsidP="00EA2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 1 NNN</w:t>
            </w:r>
          </w:p>
        </w:tc>
      </w:tr>
      <w:tr w:rsidR="003E7F8A" w:rsidRPr="00361D34" w14:paraId="1288CE25" w14:textId="77777777" w:rsidTr="003E7F8A">
        <w:trPr>
          <w:trHeight w:val="250"/>
        </w:trPr>
        <w:tc>
          <w:tcPr>
            <w:tcW w:w="3794" w:type="dxa"/>
            <w:shd w:val="clear" w:color="auto" w:fill="D9D9D9" w:themeFill="background1" w:themeFillShade="D9"/>
          </w:tcPr>
          <w:p w14:paraId="6C8DAF3E" w14:textId="77777777" w:rsidR="003E7F8A" w:rsidRPr="00361D34" w:rsidRDefault="003E7F8A" w:rsidP="003E7F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9D43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9D43CF">
            <w:pPr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626A9E" w14:paraId="40F1E3AF" w14:textId="77777777" w:rsidTr="009D43CF">
        <w:trPr>
          <w:trHeight w:val="327"/>
        </w:trPr>
        <w:tc>
          <w:tcPr>
            <w:tcW w:w="9264" w:type="dxa"/>
          </w:tcPr>
          <w:p w14:paraId="6083F243" w14:textId="3BED7C10" w:rsidR="00EF03B0" w:rsidRPr="005E5CA9" w:rsidRDefault="00290396" w:rsidP="00290396">
            <w:pPr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bookmarkStart w:id="0" w:name="_Hlk46416357"/>
            <w:r>
              <w:rPr>
                <w:highlight w:val="yellow"/>
              </w:rPr>
              <w:t>Al concluir la asignatura, el alumno será capaz de pensar y representar visualmente sus procesos de ideación, a través de técnicas de pensamiento divergente y convergente, de sketching análogo y digital como herramienta de razonamiento, y de la documentación gráfica del proceso creativo, con el fin de generar, comunicar y sustentar propuestas de diseño con claridad de pensamiento y consistencia metodológica.</w:t>
            </w:r>
          </w:p>
        </w:tc>
      </w:tr>
      <w:bookmarkEnd w:id="0"/>
    </w:tbl>
    <w:p w14:paraId="51D7680A" w14:textId="77777777" w:rsidR="003E22A5" w:rsidRDefault="003E22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AC1FC5" w:rsidRDefault="004738AE" w:rsidP="00940B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FC5">
              <w:rPr>
                <w:rFonts w:ascii="Times New Roman" w:hAnsi="Times New Roman" w:cs="Times New Roman"/>
                <w:b/>
                <w:sz w:val="24"/>
                <w:szCs w:val="24"/>
              </w:rPr>
              <w:t>CONTENIDO TEMÁTICO</w:t>
            </w:r>
          </w:p>
        </w:tc>
      </w:tr>
      <w:tr w:rsidR="004738AE" w:rsidRPr="00305919" w14:paraId="14A630C8" w14:textId="77777777" w:rsidTr="009D43CF">
        <w:trPr>
          <w:trHeight w:val="327"/>
        </w:trPr>
        <w:tc>
          <w:tcPr>
            <w:tcW w:w="9264" w:type="dxa"/>
          </w:tcPr>
          <w:p w14:paraId="09BC8389" w14:textId="77777777" w:rsidR="000D6B1C" w:rsidRPr="000D6B1C" w:rsidRDefault="00042029" w:rsidP="007C5E80">
            <w:pPr>
              <w:pStyle w:val="Prrafodelista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Fase 1. Pensamiento del diseñador e ideación</w:t>
            </w:r>
            <w:r>
              <w:rPr>
                <w:b/>
                <w:i/>
                <w:highlight w:val="yellow"/>
              </w:rPr>
              <w:t xml:space="preserve">  (5 semanas)</w:t>
            </w:r>
          </w:p>
          <w:p>
            <w:r>
              <w:rPr>
                <w:highlight w:val="yellow"/>
              </w:rPr>
              <w:t>Qué significa pensar como diseñador</w:t>
            </w:r>
          </w:p>
          <w:p>
            <w:r>
              <w:rPr>
                <w:highlight w:val="yellow"/>
              </w:rPr>
              <w:t>Pensamiento divergente y pensamiento convergente</w:t>
            </w:r>
          </w:p>
          <w:p>
            <w:r>
              <w:rPr>
                <w:highlight w:val="yellow"/>
              </w:rPr>
              <w:t>Bloqueos creativos y estrategias para desbloquear</w:t>
            </w:r>
          </w:p>
          <w:p>
            <w:r>
              <w:rPr>
                <w:highlight w:val="yellow"/>
              </w:rPr>
              <w:t>Técnicas de ideación: lluvia de ideas visual, brainwriting, mapeo asociativo</w:t>
            </w:r>
          </w:p>
          <w:p>
            <w:r>
              <w:rPr>
                <w:highlight w:val="yellow"/>
              </w:rPr>
              <w:t>Analogías y metáforas visuales como recurso de pensamiento</w:t>
            </w:r>
          </w:p>
          <w:p>
            <w:r>
              <w:rPr>
                <w:highlight w:val="yellow"/>
              </w:rPr>
              <w:t>Observación, curiosidad y razonamiento abductivo como motor del proceso</w:t>
            </w:r>
          </w:p>
          <w:p>
            <w:r>
              <w:rPr>
                <w:highlight w:val="yellow"/>
              </w:rPr>
              <w:t>Estudio de casos: el proceso de diseñadores referentes mexicanos e internacionales</w:t>
            </w:r>
          </w:p>
          <w:p/>
          <w:p>
            <w:r>
              <w:rPr>
                <w:b/>
                <w:highlight w:val="yellow"/>
              </w:rPr>
              <w:t>Fase 2. Sketching como herramienta de pensamiento</w:t>
            </w:r>
            <w:r>
              <w:rPr>
                <w:b/>
                <w:i/>
                <w:highlight w:val="yellow"/>
              </w:rPr>
              <w:t xml:space="preserve">  (6 semanas)</w:t>
            </w:r>
          </w:p>
          <w:p>
            <w:r>
              <w:rPr>
                <w:highlight w:val="yellow"/>
              </w:rPr>
              <w:t>El sketching como acto de pensar, no como dibujo final</w:t>
            </w:r>
          </w:p>
          <w:p>
            <w:r>
              <w:rPr>
                <w:highlight w:val="yellow"/>
              </w:rPr>
              <w:t>Técnicas básicas: línea, valor, gesto y encuadre rápido</w:t>
            </w:r>
          </w:p>
          <w:p>
            <w:r>
              <w:rPr>
                <w:highlight w:val="yellow"/>
              </w:rPr>
              <w:t>Sketching analógico: cuaderno, bolígrafo, marcador, lápiz de grafito</w:t>
            </w:r>
          </w:p>
          <w:p>
            <w:r>
              <w:rPr>
                <w:highlight w:val="yellow"/>
              </w:rPr>
              <w:t>Sketching digital: tableta y lápiz como extensión del cuaderno</w:t>
            </w:r>
          </w:p>
          <w:p>
            <w:r>
              <w:rPr>
                <w:highlight w:val="yellow"/>
              </w:rPr>
              <w:t>Diagramas conceptuales: mapas mentales, diagramas de flujo, sistemas</w:t>
            </w:r>
          </w:p>
          <w:p>
            <w:r>
              <w:rPr>
                <w:highlight w:val="yellow"/>
              </w:rPr>
              <w:t>Notación visual, ícono y abreviatura gráfica</w:t>
            </w:r>
          </w:p>
          <w:p>
            <w:r>
              <w:rPr>
                <w:highlight w:val="yellow"/>
              </w:rPr>
              <w:t>Bocetos para conversación frente a bocetos para presentación</w:t>
            </w:r>
          </w:p>
          <w:p>
            <w:r>
              <w:rPr>
                <w:highlight w:val="yellow"/>
              </w:rPr>
              <w:t>Velocidad, iteración y descarte como práctica cotidiana</w:t>
            </w:r>
          </w:p>
          <w:p/>
          <w:p>
            <w:r>
              <w:rPr>
                <w:b/>
                <w:highlight w:val="yellow"/>
              </w:rPr>
              <w:t>Fase 3. Documentación y sustentación visual del proceso</w:t>
            </w:r>
            <w:r>
              <w:rPr>
                <w:b/>
                <w:i/>
                <w:highlight w:val="yellow"/>
              </w:rPr>
              <w:t xml:space="preserve">  (5 semanas)</w:t>
            </w:r>
          </w:p>
          <w:p>
            <w:r>
              <w:rPr>
                <w:highlight w:val="yellow"/>
              </w:rPr>
              <w:t>La bitácora visual como práctica del diseñador</w:t>
            </w:r>
          </w:p>
          <w:p>
            <w:r>
              <w:rPr>
                <w:highlight w:val="yellow"/>
              </w:rPr>
              <w:t>Documentación del proceso frente a documentación del resultado</w:t>
            </w:r>
          </w:p>
          <w:p>
            <w:r>
              <w:rPr>
                <w:highlight w:val="yellow"/>
              </w:rPr>
              <w:t>Argumentación visual de decisiones de diseño</w:t>
            </w:r>
          </w:p>
          <w:p>
            <w:r>
              <w:rPr>
                <w:highlight w:val="yellow"/>
              </w:rPr>
              <w:t>Estructura básica de una narrativa de proceso</w:t>
            </w:r>
          </w:p>
          <w:p>
            <w:r>
              <w:rPr>
                <w:highlight w:val="yellow"/>
              </w:rPr>
              <w:t>Presentación visual del proceso a otros: pares, docentes, clientes</w:t>
            </w:r>
          </w:p>
          <w:p>
            <w:r>
              <w:rPr>
                <w:highlight w:val="yellow"/>
              </w:rPr>
              <w:t>Curaduría inicial del proceso creativo propio</w:t>
            </w:r>
          </w:p>
          <w:p>
            <w:r>
              <w:rPr>
                <w:highlight w:val="yellow"/>
              </w:rPr>
              <w:t>Criterios para distinguir la idea válida de la idea descartable</w:t>
            </w:r>
          </w:p>
          <w:p/>
          <w:p>
            <w:r>
              <w:rPr>
                <w:i/>
                <w:highlight w:val="yellow"/>
              </w:rPr>
              <w:t>Nota: la asignatura es la primera materia de proceso del programa. Su objeto de trabajo es el pensamiento del diseñador y su representación visual, no la pieza terminada. Se cursa en paralelo con Estudio de principios y composición visual, Contexto cultural del diseño y Herramientas digitales para el diseño, materias con las que comparte semestre pero no contenidos. Alimenta directamente todas las materias del programa donde se requiera documentar proceso y argumentar decisiones de diseño, especialmente los Estudios de identidad, información e interacción, y los proyectos integrales del Programa de Evaluación Final.</w:t>
            </w:r>
          </w:p>
        </w:tc>
      </w:tr>
    </w:tbl>
    <w:p w14:paraId="4C231817" w14:textId="77777777" w:rsidR="00224537" w:rsidRDefault="00224537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5B1B45" w:rsidRPr="00361D34" w14:paraId="1613D65F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297067C8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2B816" w14:textId="77777777" w:rsidR="005B1B45" w:rsidRPr="00361D34" w:rsidRDefault="005B1B45" w:rsidP="007C5E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E3DDB53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B45" w:rsidRPr="00361D34" w14:paraId="75BF3A6D" w14:textId="77777777" w:rsidTr="0079161B">
        <w:trPr>
          <w:trHeight w:val="327"/>
        </w:trPr>
        <w:tc>
          <w:tcPr>
            <w:tcW w:w="9264" w:type="dxa"/>
          </w:tcPr>
          <w:p w14:paraId="1F847B2E" w14:textId="5A0A3C80" w:rsidR="00F62C79" w:rsidRPr="00F62C79" w:rsidRDefault="00F62C79" w:rsidP="00F62C79">
            <w:pPr>
              <w:numPr>
                <w:ilvl w:val="0"/>
                <w:numId w:val="39"/>
              </w:numP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Analizar en sesiones guiadas el proceso creativo de diseñadores referentes, identificando técnicas de ideación y formas de representar el pensamiento.</w:t>
            </w:r>
          </w:p>
          <w:p>
            <w:r>
              <w:rPr>
                <w:highlight w:val="yellow"/>
              </w:rPr>
              <w:t>Aplicar técnicas de pensamiento divergente y convergente en ejercicios prácticos resueltos en clase, individual y colectivamente.</w:t>
            </w:r>
          </w:p>
          <w:p>
            <w:r>
              <w:rPr>
                <w:highlight w:val="yellow"/>
              </w:rPr>
              <w:t>Practicar sketching analógico y digital con ejercicios cortos progresivos bajo supervisión, enfocados en velocidad, claridad y comunicación de la idea.</w:t>
            </w:r>
          </w:p>
          <w:p>
            <w:r>
              <w:rPr>
                <w:highlight w:val="yellow"/>
              </w:rPr>
              <w:t>Construir diagramas conceptuales y mapas mentales sobre temas asignados, recibiendo retroalimentación grupal sobre estructura y legibilidad.</w:t>
            </w:r>
          </w:p>
          <w:p>
            <w:r>
              <w:rPr>
                <w:highlight w:val="yellow"/>
              </w:rPr>
              <w:t>Discutir en sesiones de crítica el proceso documentado por los compañeros, aplicando criterios de claridad de pensamiento y consistencia metodológica.</w:t>
            </w:r>
          </w:p>
          <w:p>
            <w:r>
              <w:rPr>
                <w:highlight w:val="yellow"/>
              </w:rPr>
              <w:t>Presentar avances de bitácora visual al docente y al grupo, sustentando verbalmente las decisiones gráficas tomadas.</w:t>
            </w:r>
          </w:p>
        </w:tc>
      </w:tr>
    </w:tbl>
    <w:p w14:paraId="6842955F" w14:textId="121B4D09" w:rsidR="00812233" w:rsidRDefault="00812233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BB1043" w:rsidRPr="00361D34" w14:paraId="6445167A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37F50C8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ADDC7" w14:textId="77777777" w:rsidR="00BB1043" w:rsidRPr="00361D34" w:rsidRDefault="00BB1043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012ADBF6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043" w:rsidRPr="00361D34" w14:paraId="1F1F5631" w14:textId="77777777" w:rsidTr="0079161B">
        <w:trPr>
          <w:trHeight w:val="327"/>
        </w:trPr>
        <w:tc>
          <w:tcPr>
            <w:tcW w:w="9264" w:type="dxa"/>
          </w:tcPr>
          <w:p w14:paraId="30517B2F" w14:textId="3ABA37BC" w:rsidR="007B1782" w:rsidRDefault="003C38C2" w:rsidP="00857965">
            <w:pPr>
              <w:pStyle w:val="Prrafodelista"/>
              <w:numPr>
                <w:ilvl w:val="0"/>
                <w:numId w:val="40"/>
              </w:numPr>
              <w:pBdr>
                <w:bar w:val="nil"/>
              </w:pBd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Producir un cuaderno de ideación que documente la aplicación de las técnicas de pensamiento divergente y convergente vistas en la Fase 1.</w:t>
            </w:r>
          </w:p>
          <w:p>
            <w:r>
              <w:rPr>
                <w:highlight w:val="yellow"/>
              </w:rPr>
              <w:t>Investigar y analizar el proceso creativo de tres diseñadores referentes mexicanos e internacionales, identificando técnicas de ideación y modos de representar el pensamiento.</w:t>
            </w:r>
          </w:p>
          <w:p>
            <w:r>
              <w:rPr>
                <w:highlight w:val="yellow"/>
              </w:rPr>
              <w:t>Llevar un sketchbook progresivo durante todo el semestre con ejercicios diarios o semanales de sketching, diagramación y notación visual.</w:t>
            </w:r>
          </w:p>
          <w:p>
            <w:r>
              <w:rPr>
                <w:highlight w:val="yellow"/>
              </w:rPr>
              <w:t>Desarrollar una bitácora visual del proceso de un proyecto breve, documentando ideación, iteraciones, decisiones y descartes.</w:t>
            </w:r>
          </w:p>
          <w:p>
            <w:r>
              <w:rPr>
                <w:highlight w:val="yellow"/>
              </w:rPr>
              <w:t>Preparar una presentación visual final que sustente el proceso del proyecto ante el grupo y el docente.</w:t>
            </w:r>
          </w:p>
          <w:p>
            <w:r>
              <w:rPr>
                <w:highlight w:val="yellow"/>
              </w:rPr>
              <w:t>Realizar las lecturas asignadas de los textos fundamentales del curso (Lawson, Roam, Cross, Lupton, Munari) y elaborar reportes críticos por fase.</w:t>
            </w:r>
          </w:p>
        </w:tc>
      </w:tr>
    </w:tbl>
    <w:p w14:paraId="1996B435" w14:textId="2B7342D1" w:rsidR="006D23FE" w:rsidRDefault="006D23FE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356" w:type="dxa"/>
        <w:tblInd w:w="-34" w:type="dxa"/>
        <w:tblLook w:val="04A0" w:firstRow="1" w:lastRow="0" w:firstColumn="1" w:lastColumn="0" w:noHBand="0" w:noVBand="1"/>
      </w:tblPr>
      <w:tblGrid>
        <w:gridCol w:w="9356"/>
      </w:tblGrid>
      <w:tr w:rsidR="00AC5DF7" w:rsidRPr="00361D34" w14:paraId="7EA9F1BD" w14:textId="77777777" w:rsidTr="000D6B1C">
        <w:trPr>
          <w:trHeight w:val="345"/>
        </w:trPr>
        <w:tc>
          <w:tcPr>
            <w:tcW w:w="9356" w:type="dxa"/>
            <w:shd w:val="clear" w:color="auto" w:fill="D9D9D9" w:themeFill="background1" w:themeFillShade="D9"/>
            <w:vAlign w:val="bottom"/>
          </w:tcPr>
          <w:p w14:paraId="4AA1E5FD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0107DB" w14:textId="77777777" w:rsidR="00AC5DF7" w:rsidRPr="00BC2051" w:rsidRDefault="00AC5DF7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051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02973A73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5DF7" w:rsidRPr="00361D34" w14:paraId="747C9265" w14:textId="77777777" w:rsidTr="000D6B1C">
        <w:trPr>
          <w:trHeight w:val="327"/>
        </w:trPr>
        <w:tc>
          <w:tcPr>
            <w:tcW w:w="9356" w:type="dxa"/>
          </w:tcPr>
          <w:p w14:paraId="6DA231AE" w14:textId="3056A5A6" w:rsidR="00E87336" w:rsidRDefault="000D6B1C" w:rsidP="000D6B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Cuaderno de ideación con técnicas aplicadas (Fase 1)</w:t>
            </w:r>
            <w:r>
              <w:rPr>
                <w:highlight w:val="yellow"/>
              </w:rPr>
              <w:tab/>
              <w:t>20%</w:t>
            </w:r>
          </w:p>
          <w:p>
            <w:r>
              <w:rPr>
                <w:highlight w:val="yellow"/>
              </w:rPr>
              <w:t>Sketchbook progresivo del semestre (Fase 2)</w:t>
            </w:r>
            <w:r>
              <w:rPr>
                <w:highlight w:val="yellow"/>
              </w:rPr>
              <w:tab/>
              <w:t>30%</w:t>
            </w:r>
          </w:p>
          <w:p>
            <w:r>
              <w:rPr>
                <w:highlight w:val="yellow"/>
              </w:rPr>
              <w:t>Bitácora visual y presentación final del proceso (Fase 3)</w:t>
            </w:r>
            <w:r>
              <w:rPr>
                <w:highlight w:val="yellow"/>
              </w:rPr>
              <w:tab/>
              <w:t>30%</w:t>
            </w:r>
          </w:p>
          <w:p>
            <w:r>
              <w:rPr>
                <w:highlight w:val="yellow"/>
              </w:rPr>
              <w:t>Reportes críticos de lectura y participación argumentada en clase</w:t>
            </w:r>
            <w:r>
              <w:rPr>
                <w:highlight w:val="yellow"/>
              </w:rPr>
              <w:tab/>
              <w:t>10%</w:t>
            </w:r>
          </w:p>
          <w:p>
            <w:r>
              <w:rPr>
                <w:highlight w:val="yellow"/>
              </w:rPr>
              <w:t>Bitácora de observación de diseñadores referentes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highlight w:val="yellow"/>
              </w:rPr>
              <w:t>Asistencia y constancia en el proceso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b/>
              </w:rPr>
              <w:t>TOTAL</w:t>
            </w:r>
            <w:r>
              <w:rPr>
                <w:b/>
              </w:rPr>
              <w:tab/>
              <w:t>100%</w:t>
            </w:r>
          </w:p>
        </w:tc>
      </w:tr>
    </w:tbl>
    <w:p w14:paraId="74ACFD03" w14:textId="2873A772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7EB8439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538E5DC" w14:textId="06F96A50" w:rsidR="00E25B2D" w:rsidRDefault="00E25B2D" w:rsidP="00CC1DD6">
      <w:pPr>
        <w:tabs>
          <w:tab w:val="center" w:pos="12780"/>
        </w:tabs>
        <w:jc w:val="both"/>
        <w:rPr>
          <w:rFonts w:ascii="Arial Narrow" w:eastAsia="Arial" w:hAnsi="Arial Narrow" w:cs="Arial"/>
          <w:b/>
          <w:color w:val="000000"/>
          <w:sz w:val="20"/>
          <w:szCs w:val="20"/>
        </w:rPr>
      </w:pPr>
      <w:bookmarkStart w:id="1" w:name="_GoBack"/>
      <w:bookmarkEnd w:id="1"/>
    </w:p>
    <w:sectPr w:rsidR="00E25B2D" w:rsidSect="00DD00B6">
      <w:headerReference w:type="first" r:id="rId8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928AE" w14:textId="77777777" w:rsidR="007F3ABC" w:rsidRDefault="007F3ABC" w:rsidP="00DD00B6">
      <w:pPr>
        <w:spacing w:after="0" w:line="240" w:lineRule="auto"/>
      </w:pPr>
      <w:r>
        <w:separator/>
      </w:r>
    </w:p>
  </w:endnote>
  <w:endnote w:type="continuationSeparator" w:id="0">
    <w:p w14:paraId="7493648B" w14:textId="77777777" w:rsidR="007F3ABC" w:rsidRDefault="007F3ABC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77CBE" w14:textId="77777777" w:rsidR="007F3ABC" w:rsidRDefault="007F3ABC" w:rsidP="00DD00B6">
      <w:pPr>
        <w:spacing w:after="0" w:line="240" w:lineRule="auto"/>
      </w:pPr>
      <w:r>
        <w:separator/>
      </w:r>
    </w:p>
  </w:footnote>
  <w:footnote w:type="continuationSeparator" w:id="0">
    <w:p w14:paraId="01357525" w14:textId="77777777" w:rsidR="007F3ABC" w:rsidRDefault="007F3ABC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B1FD7" w14:textId="77777777" w:rsidR="003F5B77" w:rsidRPr="00692A1F" w:rsidRDefault="003F5B77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3F5B77" w:rsidRDefault="003F5B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4ADA"/>
    <w:multiLevelType w:val="hybridMultilevel"/>
    <w:tmpl w:val="7DA6D976"/>
    <w:lvl w:ilvl="0" w:tplc="E998112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3E7BAD"/>
    <w:multiLevelType w:val="multilevel"/>
    <w:tmpl w:val="0308BEA6"/>
    <w:lvl w:ilvl="0">
      <w:start w:val="3"/>
      <w:numFmt w:val="decimal"/>
      <w:lvlText w:val="%1."/>
      <w:lvlJc w:val="left"/>
      <w:pPr>
        <w:ind w:left="663" w:hanging="39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2" w:hanging="56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222" w:hanging="747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947" w:hanging="80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67" w:hanging="80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82" w:hanging="747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107" w:hanging="80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827" w:hanging="80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542" w:hanging="747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5CD342B"/>
    <w:multiLevelType w:val="multilevel"/>
    <w:tmpl w:val="06CE7352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54" w:hanging="35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3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3" w:hanging="357"/>
      </w:pPr>
      <w:rPr>
        <w:rFonts w:hint="default"/>
      </w:rPr>
    </w:lvl>
  </w:abstractNum>
  <w:abstractNum w:abstractNumId="3" w15:restartNumberingAfterBreak="0">
    <w:nsid w:val="10497049"/>
    <w:multiLevelType w:val="multilevel"/>
    <w:tmpl w:val="EEBC28CE"/>
    <w:styleLink w:val="Estiloimportado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1B207D3"/>
    <w:multiLevelType w:val="multilevel"/>
    <w:tmpl w:val="D3305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139E3DE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666C1"/>
    <w:multiLevelType w:val="multilevel"/>
    <w:tmpl w:val="97482C8A"/>
    <w:lvl w:ilvl="0">
      <w:start w:val="1"/>
      <w:numFmt w:val="decimal"/>
      <w:lvlText w:val="%1."/>
      <w:lvlJc w:val="left"/>
      <w:pPr>
        <w:tabs>
          <w:tab w:val="num" w:pos="567"/>
        </w:tabs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A75801"/>
    <w:multiLevelType w:val="multilevel"/>
    <w:tmpl w:val="E468112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E26C9"/>
    <w:multiLevelType w:val="multilevel"/>
    <w:tmpl w:val="60C61F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B5134"/>
    <w:multiLevelType w:val="hybridMultilevel"/>
    <w:tmpl w:val="CC768606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A8572D"/>
    <w:multiLevelType w:val="multilevel"/>
    <w:tmpl w:val="294CA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28F02E3"/>
    <w:multiLevelType w:val="multilevel"/>
    <w:tmpl w:val="3F667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AB21FE"/>
    <w:multiLevelType w:val="hybridMultilevel"/>
    <w:tmpl w:val="6D7C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7B56"/>
    <w:multiLevelType w:val="multilevel"/>
    <w:tmpl w:val="DD76AB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15FEF"/>
    <w:multiLevelType w:val="multilevel"/>
    <w:tmpl w:val="A1EA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CEA406F"/>
    <w:multiLevelType w:val="hybridMultilevel"/>
    <w:tmpl w:val="EBA47036"/>
    <w:numStyleLink w:val="Estiloimportado3"/>
  </w:abstractNum>
  <w:abstractNum w:abstractNumId="16" w15:restartNumberingAfterBreak="0">
    <w:nsid w:val="2D4D1D90"/>
    <w:multiLevelType w:val="hybridMultilevel"/>
    <w:tmpl w:val="1706B77E"/>
    <w:lvl w:ilvl="0" w:tplc="E99811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1762825"/>
    <w:multiLevelType w:val="multilevel"/>
    <w:tmpl w:val="53E4E4A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1E85DE3"/>
    <w:multiLevelType w:val="multilevel"/>
    <w:tmpl w:val="D65AD108"/>
    <w:styleLink w:val="Estiloimportado2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7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63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35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1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43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379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516" w:hanging="164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32620F8B"/>
    <w:multiLevelType w:val="multilevel"/>
    <w:tmpl w:val="727C5B6E"/>
    <w:styleLink w:val="PROGRAMASDEESTUDIO"/>
    <w:lvl w:ilvl="0">
      <w:start w:val="1"/>
      <w:numFmt w:val="decimal"/>
      <w:lvlText w:val="%1."/>
      <w:lvlJc w:val="left"/>
      <w:pPr>
        <w:ind w:left="2341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664" w:hanging="3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65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firstLine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9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6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3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20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7" w:hanging="357"/>
      </w:pPr>
      <w:rPr>
        <w:rFonts w:hint="default"/>
      </w:rPr>
    </w:lvl>
  </w:abstractNum>
  <w:abstractNum w:abstractNumId="20" w15:restartNumberingAfterBreak="0">
    <w:nsid w:val="38EA236F"/>
    <w:multiLevelType w:val="multilevel"/>
    <w:tmpl w:val="3B0A769C"/>
    <w:lvl w:ilvl="0">
      <w:start w:val="1"/>
      <w:numFmt w:val="decimal"/>
      <w:lvlText w:val="%1."/>
      <w:lvlJc w:val="left"/>
      <w:pPr>
        <w:ind w:left="567" w:hanging="28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36" w:hanging="232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967" w:hanging="17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76" w:hanging="2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96" w:hanging="2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27" w:hanging="17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836" w:hanging="23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556" w:hanging="23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287" w:hanging="177"/>
      </w:pPr>
      <w:rPr>
        <w:smallCaps w:val="0"/>
        <w:strike w:val="0"/>
        <w:shd w:val="clear" w:color="auto" w:fill="auto"/>
        <w:vertAlign w:val="baseline"/>
      </w:rPr>
    </w:lvl>
  </w:abstractNum>
  <w:abstractNum w:abstractNumId="21" w15:restartNumberingAfterBreak="0">
    <w:nsid w:val="3BD231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9A6309"/>
    <w:multiLevelType w:val="hybridMultilevel"/>
    <w:tmpl w:val="37AE6A3A"/>
    <w:lvl w:ilvl="0" w:tplc="CCAC81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522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ED2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C86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C73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CE8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41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FA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F00E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72119"/>
    <w:multiLevelType w:val="multilevel"/>
    <w:tmpl w:val="DFC04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AD5EC7"/>
    <w:multiLevelType w:val="multilevel"/>
    <w:tmpl w:val="F530B7D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74" w:hanging="567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25" w15:restartNumberingAfterBreak="0">
    <w:nsid w:val="4DB143BB"/>
    <w:multiLevelType w:val="multilevel"/>
    <w:tmpl w:val="2C60DAD4"/>
    <w:lvl w:ilvl="0">
      <w:start w:val="1"/>
      <w:numFmt w:val="decimal"/>
      <w:lvlText w:val="%1."/>
      <w:lvlJc w:val="left"/>
      <w:pPr>
        <w:ind w:left="288" w:firstLine="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8" w:firstLine="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668" w:firstLine="5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88" w:firstLine="5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108" w:firstLine="5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828" w:firstLine="5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48" w:firstLine="5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268" w:firstLine="5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5988" w:firstLine="51"/>
      </w:pPr>
      <w:rPr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4EA8548D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41C706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F758F1"/>
    <w:multiLevelType w:val="multilevel"/>
    <w:tmpl w:val="0CC8C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705364F"/>
    <w:multiLevelType w:val="hybridMultilevel"/>
    <w:tmpl w:val="45205784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B1125"/>
    <w:multiLevelType w:val="multilevel"/>
    <w:tmpl w:val="D1E4ADC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5ABE6CE4"/>
    <w:multiLevelType w:val="hybridMultilevel"/>
    <w:tmpl w:val="8D743E8C"/>
    <w:styleLink w:val="Estiloimportado4"/>
    <w:lvl w:ilvl="0" w:tplc="EF7AD32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BC9EC8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3E411C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8684D24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4141C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5DCB714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5ACB202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1A48F8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24E6DC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D026E4A"/>
    <w:multiLevelType w:val="multilevel"/>
    <w:tmpl w:val="9970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66DC8"/>
    <w:multiLevelType w:val="multilevel"/>
    <w:tmpl w:val="8D743E8C"/>
    <w:numStyleLink w:val="Estiloimportado4"/>
  </w:abstractNum>
  <w:abstractNum w:abstractNumId="34" w15:restartNumberingAfterBreak="0">
    <w:nsid w:val="624A0BC4"/>
    <w:multiLevelType w:val="hybridMultilevel"/>
    <w:tmpl w:val="37180988"/>
    <w:lvl w:ilvl="0" w:tplc="E998112C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7A147EC"/>
    <w:multiLevelType w:val="multilevel"/>
    <w:tmpl w:val="715AF75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6" w15:restartNumberingAfterBreak="0">
    <w:nsid w:val="68E90AED"/>
    <w:multiLevelType w:val="multilevel"/>
    <w:tmpl w:val="9886ED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F501D"/>
    <w:multiLevelType w:val="multilevel"/>
    <w:tmpl w:val="3C0ADC6E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38" w15:restartNumberingAfterBreak="0">
    <w:nsid w:val="699075C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2B257DD"/>
    <w:multiLevelType w:val="multilevel"/>
    <w:tmpl w:val="EE84EE90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0" w15:restartNumberingAfterBreak="0">
    <w:nsid w:val="738512F0"/>
    <w:multiLevelType w:val="multilevel"/>
    <w:tmpl w:val="3A08B322"/>
    <w:styleLink w:val="Estilo1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08" w:hanging="420"/>
      </w:pPr>
      <w:rPr>
        <w:rFonts w:hint="default"/>
        <w:b w:val="0"/>
        <w:color w:val="FF0000"/>
      </w:rPr>
    </w:lvl>
    <w:lvl w:ilvl="2">
      <w:start w:val="1"/>
      <w:numFmt w:val="decimal"/>
      <w:isLgl/>
      <w:lvlText w:val="%1.%2.%3"/>
      <w:lvlJc w:val="left"/>
      <w:pPr>
        <w:ind w:left="708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41" w15:restartNumberingAfterBreak="0">
    <w:nsid w:val="74A232E3"/>
    <w:multiLevelType w:val="hybridMultilevel"/>
    <w:tmpl w:val="EBA47036"/>
    <w:styleLink w:val="Estiloimportado3"/>
    <w:lvl w:ilvl="0" w:tplc="3864C08A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680EC2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7CF656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EC8FEA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990BF16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D27BCA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667DE0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80EF9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4C8864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2"/>
  </w:num>
  <w:num w:numId="3">
    <w:abstractNumId w:val="18"/>
  </w:num>
  <w:num w:numId="4">
    <w:abstractNumId w:val="41"/>
  </w:num>
  <w:num w:numId="5">
    <w:abstractNumId w:val="31"/>
  </w:num>
  <w:num w:numId="6">
    <w:abstractNumId w:val="40"/>
  </w:num>
  <w:num w:numId="7">
    <w:abstractNumId w:val="6"/>
  </w:num>
  <w:num w:numId="8">
    <w:abstractNumId w:val="3"/>
  </w:num>
  <w:num w:numId="9">
    <w:abstractNumId w:val="16"/>
  </w:num>
  <w:num w:numId="10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"/>
  </w:num>
  <w:num w:numId="12">
    <w:abstractNumId w:val="11"/>
  </w:num>
  <w:num w:numId="13">
    <w:abstractNumId w:val="39"/>
  </w:num>
  <w:num w:numId="14">
    <w:abstractNumId w:val="37"/>
  </w:num>
  <w:num w:numId="15">
    <w:abstractNumId w:val="28"/>
  </w:num>
  <w:num w:numId="16">
    <w:abstractNumId w:val="12"/>
  </w:num>
  <w:num w:numId="17">
    <w:abstractNumId w:val="23"/>
  </w:num>
  <w:num w:numId="18">
    <w:abstractNumId w:val="10"/>
  </w:num>
  <w:num w:numId="19">
    <w:abstractNumId w:val="20"/>
  </w:num>
  <w:num w:numId="20">
    <w:abstractNumId w:val="25"/>
  </w:num>
  <w:num w:numId="21">
    <w:abstractNumId w:val="30"/>
  </w:num>
  <w:num w:numId="22">
    <w:abstractNumId w:val="15"/>
  </w:num>
  <w:num w:numId="23">
    <w:abstractNumId w:val="33"/>
  </w:num>
  <w:num w:numId="24">
    <w:abstractNumId w:val="34"/>
  </w:num>
  <w:num w:numId="25">
    <w:abstractNumId w:val="24"/>
  </w:num>
  <w:num w:numId="26">
    <w:abstractNumId w:val="32"/>
  </w:num>
  <w:num w:numId="27">
    <w:abstractNumId w:val="8"/>
  </w:num>
  <w:num w:numId="28">
    <w:abstractNumId w:val="36"/>
  </w:num>
  <w:num w:numId="29">
    <w:abstractNumId w:val="0"/>
  </w:num>
  <w:num w:numId="30">
    <w:abstractNumId w:val="17"/>
  </w:num>
  <w:num w:numId="31">
    <w:abstractNumId w:val="4"/>
  </w:num>
  <w:num w:numId="32">
    <w:abstractNumId w:val="2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1474" w:hanging="567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08" w:hanging="72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368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368" w:hanging="108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368" w:hanging="108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728" w:hanging="1440"/>
        </w:pPr>
        <w:rPr>
          <w:rFonts w:hint="default"/>
        </w:rPr>
      </w:lvl>
    </w:lvlOverride>
  </w:num>
  <w:num w:numId="33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80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4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5">
    <w:abstractNumId w:val="29"/>
  </w:num>
  <w:num w:numId="36">
    <w:abstractNumId w:val="9"/>
  </w:num>
  <w:num w:numId="37">
    <w:abstractNumId w:val="35"/>
  </w:num>
  <w:num w:numId="38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3"/>
  </w:num>
  <w:num w:numId="41">
    <w:abstractNumId w:val="26"/>
  </w:num>
  <w:num w:numId="42">
    <w:abstractNumId w:val="27"/>
  </w:num>
  <w:num w:numId="43">
    <w:abstractNumId w:val="5"/>
  </w:num>
  <w:num w:numId="44">
    <w:abstractNumId w:val="21"/>
  </w:num>
  <w:num w:numId="45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6"/>
    <w:rsid w:val="00011E9D"/>
    <w:rsid w:val="000132C5"/>
    <w:rsid w:val="00013464"/>
    <w:rsid w:val="00017F69"/>
    <w:rsid w:val="00020480"/>
    <w:rsid w:val="00021272"/>
    <w:rsid w:val="000317D7"/>
    <w:rsid w:val="00033C4C"/>
    <w:rsid w:val="000359E5"/>
    <w:rsid w:val="0003606D"/>
    <w:rsid w:val="00037AE3"/>
    <w:rsid w:val="00042029"/>
    <w:rsid w:val="00045780"/>
    <w:rsid w:val="00050FB6"/>
    <w:rsid w:val="0005425E"/>
    <w:rsid w:val="00057601"/>
    <w:rsid w:val="00057E52"/>
    <w:rsid w:val="00076152"/>
    <w:rsid w:val="000B6B25"/>
    <w:rsid w:val="000D5637"/>
    <w:rsid w:val="000D5B64"/>
    <w:rsid w:val="000D6B1C"/>
    <w:rsid w:val="000D7E50"/>
    <w:rsid w:val="000E3D28"/>
    <w:rsid w:val="000F2D7C"/>
    <w:rsid w:val="000F5AAC"/>
    <w:rsid w:val="000F6DAF"/>
    <w:rsid w:val="00101FCF"/>
    <w:rsid w:val="00111D22"/>
    <w:rsid w:val="00112571"/>
    <w:rsid w:val="00112FD0"/>
    <w:rsid w:val="00114BCC"/>
    <w:rsid w:val="00117F0A"/>
    <w:rsid w:val="00120316"/>
    <w:rsid w:val="0012678A"/>
    <w:rsid w:val="0013203D"/>
    <w:rsid w:val="0013676B"/>
    <w:rsid w:val="00153A6C"/>
    <w:rsid w:val="00156634"/>
    <w:rsid w:val="00156D10"/>
    <w:rsid w:val="0016045A"/>
    <w:rsid w:val="0016484D"/>
    <w:rsid w:val="001761A9"/>
    <w:rsid w:val="0018451A"/>
    <w:rsid w:val="00191703"/>
    <w:rsid w:val="001A6720"/>
    <w:rsid w:val="001B0554"/>
    <w:rsid w:val="001C0740"/>
    <w:rsid w:val="001C1F1E"/>
    <w:rsid w:val="001C5C40"/>
    <w:rsid w:val="001D5708"/>
    <w:rsid w:val="001D63F1"/>
    <w:rsid w:val="001F176B"/>
    <w:rsid w:val="001F6B86"/>
    <w:rsid w:val="001F6BD2"/>
    <w:rsid w:val="00214A7F"/>
    <w:rsid w:val="00224537"/>
    <w:rsid w:val="002308D1"/>
    <w:rsid w:val="00231FD5"/>
    <w:rsid w:val="002333C9"/>
    <w:rsid w:val="00234D3D"/>
    <w:rsid w:val="0023536C"/>
    <w:rsid w:val="002376A5"/>
    <w:rsid w:val="00244754"/>
    <w:rsid w:val="00246273"/>
    <w:rsid w:val="002465D5"/>
    <w:rsid w:val="00255FFF"/>
    <w:rsid w:val="00256920"/>
    <w:rsid w:val="0026243F"/>
    <w:rsid w:val="00262A1B"/>
    <w:rsid w:val="002648C3"/>
    <w:rsid w:val="00275C9C"/>
    <w:rsid w:val="00276749"/>
    <w:rsid w:val="002767E0"/>
    <w:rsid w:val="00283920"/>
    <w:rsid w:val="0028581D"/>
    <w:rsid w:val="00290396"/>
    <w:rsid w:val="002B0F1F"/>
    <w:rsid w:val="002B1250"/>
    <w:rsid w:val="002B2569"/>
    <w:rsid w:val="002C1919"/>
    <w:rsid w:val="002D3767"/>
    <w:rsid w:val="002D6178"/>
    <w:rsid w:val="002D6DDE"/>
    <w:rsid w:val="002E7894"/>
    <w:rsid w:val="002F0929"/>
    <w:rsid w:val="003046AF"/>
    <w:rsid w:val="0030750A"/>
    <w:rsid w:val="003112AC"/>
    <w:rsid w:val="00313BDA"/>
    <w:rsid w:val="00315E22"/>
    <w:rsid w:val="003214CD"/>
    <w:rsid w:val="00323B82"/>
    <w:rsid w:val="00333CF4"/>
    <w:rsid w:val="003503DF"/>
    <w:rsid w:val="00355828"/>
    <w:rsid w:val="00357226"/>
    <w:rsid w:val="00361D34"/>
    <w:rsid w:val="00363622"/>
    <w:rsid w:val="0037083F"/>
    <w:rsid w:val="003774BA"/>
    <w:rsid w:val="0038016C"/>
    <w:rsid w:val="00382B25"/>
    <w:rsid w:val="0039138A"/>
    <w:rsid w:val="00395BFA"/>
    <w:rsid w:val="003B29C3"/>
    <w:rsid w:val="003B2D62"/>
    <w:rsid w:val="003B4654"/>
    <w:rsid w:val="003B596A"/>
    <w:rsid w:val="003B77A2"/>
    <w:rsid w:val="003C38C2"/>
    <w:rsid w:val="003C4428"/>
    <w:rsid w:val="003D1661"/>
    <w:rsid w:val="003D4BC1"/>
    <w:rsid w:val="003D67EF"/>
    <w:rsid w:val="003E1FD3"/>
    <w:rsid w:val="003E22A5"/>
    <w:rsid w:val="003E31FE"/>
    <w:rsid w:val="003E7F8A"/>
    <w:rsid w:val="003F268E"/>
    <w:rsid w:val="003F5B77"/>
    <w:rsid w:val="004008AE"/>
    <w:rsid w:val="00402B74"/>
    <w:rsid w:val="00410128"/>
    <w:rsid w:val="004115AF"/>
    <w:rsid w:val="0041303B"/>
    <w:rsid w:val="00424D63"/>
    <w:rsid w:val="00430CF0"/>
    <w:rsid w:val="00434656"/>
    <w:rsid w:val="00435C54"/>
    <w:rsid w:val="00450312"/>
    <w:rsid w:val="00455CD0"/>
    <w:rsid w:val="00457ECB"/>
    <w:rsid w:val="00467262"/>
    <w:rsid w:val="004706E1"/>
    <w:rsid w:val="004738AE"/>
    <w:rsid w:val="004752A9"/>
    <w:rsid w:val="004806BB"/>
    <w:rsid w:val="00480A3D"/>
    <w:rsid w:val="0048258C"/>
    <w:rsid w:val="00495D8C"/>
    <w:rsid w:val="00495FF1"/>
    <w:rsid w:val="00496670"/>
    <w:rsid w:val="004A7995"/>
    <w:rsid w:val="004B0F45"/>
    <w:rsid w:val="004B65ED"/>
    <w:rsid w:val="004C2B87"/>
    <w:rsid w:val="004D556D"/>
    <w:rsid w:val="004E436B"/>
    <w:rsid w:val="004E72A2"/>
    <w:rsid w:val="004E72B7"/>
    <w:rsid w:val="00513B7F"/>
    <w:rsid w:val="0052611E"/>
    <w:rsid w:val="005328B5"/>
    <w:rsid w:val="00535C5B"/>
    <w:rsid w:val="00536BA7"/>
    <w:rsid w:val="00541C88"/>
    <w:rsid w:val="00546AE0"/>
    <w:rsid w:val="00557790"/>
    <w:rsid w:val="005628BC"/>
    <w:rsid w:val="00574233"/>
    <w:rsid w:val="00577E56"/>
    <w:rsid w:val="00586C85"/>
    <w:rsid w:val="00591872"/>
    <w:rsid w:val="00597064"/>
    <w:rsid w:val="005A0F38"/>
    <w:rsid w:val="005A1087"/>
    <w:rsid w:val="005B1B45"/>
    <w:rsid w:val="005B4684"/>
    <w:rsid w:val="005E3220"/>
    <w:rsid w:val="005E5CA9"/>
    <w:rsid w:val="005F3CBC"/>
    <w:rsid w:val="005F7773"/>
    <w:rsid w:val="006226DF"/>
    <w:rsid w:val="00626A9E"/>
    <w:rsid w:val="0063306E"/>
    <w:rsid w:val="0064636D"/>
    <w:rsid w:val="00655196"/>
    <w:rsid w:val="00662C6E"/>
    <w:rsid w:val="0067194B"/>
    <w:rsid w:val="00672F9B"/>
    <w:rsid w:val="00680BFD"/>
    <w:rsid w:val="006811B3"/>
    <w:rsid w:val="006811B5"/>
    <w:rsid w:val="00687BE9"/>
    <w:rsid w:val="006A3812"/>
    <w:rsid w:val="006A3912"/>
    <w:rsid w:val="006A732E"/>
    <w:rsid w:val="006B3421"/>
    <w:rsid w:val="006B4C80"/>
    <w:rsid w:val="006B5246"/>
    <w:rsid w:val="006B67A6"/>
    <w:rsid w:val="006B688E"/>
    <w:rsid w:val="006B77C1"/>
    <w:rsid w:val="006C18D4"/>
    <w:rsid w:val="006C3F5B"/>
    <w:rsid w:val="006D0940"/>
    <w:rsid w:val="006D23FE"/>
    <w:rsid w:val="006D5707"/>
    <w:rsid w:val="006E5A50"/>
    <w:rsid w:val="006E63A6"/>
    <w:rsid w:val="006E7C83"/>
    <w:rsid w:val="007174DC"/>
    <w:rsid w:val="007211BF"/>
    <w:rsid w:val="0072428A"/>
    <w:rsid w:val="007339EA"/>
    <w:rsid w:val="007342ED"/>
    <w:rsid w:val="00735C35"/>
    <w:rsid w:val="00736456"/>
    <w:rsid w:val="0074028E"/>
    <w:rsid w:val="007413AF"/>
    <w:rsid w:val="00745296"/>
    <w:rsid w:val="0074547D"/>
    <w:rsid w:val="00755383"/>
    <w:rsid w:val="00765668"/>
    <w:rsid w:val="00775BF2"/>
    <w:rsid w:val="00777C7B"/>
    <w:rsid w:val="00780176"/>
    <w:rsid w:val="00786E26"/>
    <w:rsid w:val="0079161B"/>
    <w:rsid w:val="00792B79"/>
    <w:rsid w:val="007933B2"/>
    <w:rsid w:val="007957A1"/>
    <w:rsid w:val="007A77B0"/>
    <w:rsid w:val="007B1782"/>
    <w:rsid w:val="007C5E80"/>
    <w:rsid w:val="007D3904"/>
    <w:rsid w:val="007D4C30"/>
    <w:rsid w:val="007D4DBB"/>
    <w:rsid w:val="007D766D"/>
    <w:rsid w:val="007E1203"/>
    <w:rsid w:val="007E706B"/>
    <w:rsid w:val="007E7398"/>
    <w:rsid w:val="007E7BB0"/>
    <w:rsid w:val="007F3ABC"/>
    <w:rsid w:val="007F6741"/>
    <w:rsid w:val="00801F64"/>
    <w:rsid w:val="00804F19"/>
    <w:rsid w:val="00812233"/>
    <w:rsid w:val="00815A91"/>
    <w:rsid w:val="0081638D"/>
    <w:rsid w:val="008224A2"/>
    <w:rsid w:val="00831E0F"/>
    <w:rsid w:val="0083715E"/>
    <w:rsid w:val="00843733"/>
    <w:rsid w:val="008458F7"/>
    <w:rsid w:val="00846EC4"/>
    <w:rsid w:val="00854C5C"/>
    <w:rsid w:val="008566A3"/>
    <w:rsid w:val="00857965"/>
    <w:rsid w:val="00871CDA"/>
    <w:rsid w:val="00875E5F"/>
    <w:rsid w:val="00876A72"/>
    <w:rsid w:val="00881D95"/>
    <w:rsid w:val="008844B9"/>
    <w:rsid w:val="008863DC"/>
    <w:rsid w:val="00890665"/>
    <w:rsid w:val="008B401F"/>
    <w:rsid w:val="008C1B7C"/>
    <w:rsid w:val="008C1FCD"/>
    <w:rsid w:val="008D7872"/>
    <w:rsid w:val="008D7D35"/>
    <w:rsid w:val="008F202D"/>
    <w:rsid w:val="008F5787"/>
    <w:rsid w:val="00905509"/>
    <w:rsid w:val="009072D0"/>
    <w:rsid w:val="00924839"/>
    <w:rsid w:val="00936F60"/>
    <w:rsid w:val="00937305"/>
    <w:rsid w:val="00940B81"/>
    <w:rsid w:val="00941C2A"/>
    <w:rsid w:val="00951D91"/>
    <w:rsid w:val="00957B4F"/>
    <w:rsid w:val="0096155F"/>
    <w:rsid w:val="00967D72"/>
    <w:rsid w:val="00973163"/>
    <w:rsid w:val="00985A29"/>
    <w:rsid w:val="00986406"/>
    <w:rsid w:val="00993C16"/>
    <w:rsid w:val="00993FE7"/>
    <w:rsid w:val="009955D5"/>
    <w:rsid w:val="00997301"/>
    <w:rsid w:val="00997401"/>
    <w:rsid w:val="009A049B"/>
    <w:rsid w:val="009A3661"/>
    <w:rsid w:val="009B095A"/>
    <w:rsid w:val="009C1BF6"/>
    <w:rsid w:val="009D43CF"/>
    <w:rsid w:val="009D6D2E"/>
    <w:rsid w:val="009D767A"/>
    <w:rsid w:val="009E78E5"/>
    <w:rsid w:val="009F49AF"/>
    <w:rsid w:val="00A06D7E"/>
    <w:rsid w:val="00A14AFC"/>
    <w:rsid w:val="00A15933"/>
    <w:rsid w:val="00A36674"/>
    <w:rsid w:val="00A4120F"/>
    <w:rsid w:val="00A43F39"/>
    <w:rsid w:val="00A50390"/>
    <w:rsid w:val="00A62539"/>
    <w:rsid w:val="00A627ED"/>
    <w:rsid w:val="00A7284B"/>
    <w:rsid w:val="00A92F74"/>
    <w:rsid w:val="00A95433"/>
    <w:rsid w:val="00A9698E"/>
    <w:rsid w:val="00AA5122"/>
    <w:rsid w:val="00AA6C2A"/>
    <w:rsid w:val="00AB0E5C"/>
    <w:rsid w:val="00AC08C6"/>
    <w:rsid w:val="00AC1FC5"/>
    <w:rsid w:val="00AC5DF7"/>
    <w:rsid w:val="00AC7E07"/>
    <w:rsid w:val="00AD1FC8"/>
    <w:rsid w:val="00AD2D3D"/>
    <w:rsid w:val="00AE413F"/>
    <w:rsid w:val="00AF72F2"/>
    <w:rsid w:val="00B02B5C"/>
    <w:rsid w:val="00B23254"/>
    <w:rsid w:val="00B30E75"/>
    <w:rsid w:val="00B34C16"/>
    <w:rsid w:val="00B44AD8"/>
    <w:rsid w:val="00B47264"/>
    <w:rsid w:val="00B47319"/>
    <w:rsid w:val="00B47A2D"/>
    <w:rsid w:val="00B52EC3"/>
    <w:rsid w:val="00B70907"/>
    <w:rsid w:val="00B81F81"/>
    <w:rsid w:val="00B83270"/>
    <w:rsid w:val="00B85176"/>
    <w:rsid w:val="00B95BD2"/>
    <w:rsid w:val="00B963D1"/>
    <w:rsid w:val="00BA6AF1"/>
    <w:rsid w:val="00BA7161"/>
    <w:rsid w:val="00BB1043"/>
    <w:rsid w:val="00BC088C"/>
    <w:rsid w:val="00BC2051"/>
    <w:rsid w:val="00BD107A"/>
    <w:rsid w:val="00BD75FD"/>
    <w:rsid w:val="00BF5B66"/>
    <w:rsid w:val="00BF6320"/>
    <w:rsid w:val="00C066CC"/>
    <w:rsid w:val="00C07B6D"/>
    <w:rsid w:val="00C36B7F"/>
    <w:rsid w:val="00C53636"/>
    <w:rsid w:val="00C562F9"/>
    <w:rsid w:val="00C56619"/>
    <w:rsid w:val="00C578AF"/>
    <w:rsid w:val="00C6127C"/>
    <w:rsid w:val="00C63B43"/>
    <w:rsid w:val="00C67ADE"/>
    <w:rsid w:val="00C80B99"/>
    <w:rsid w:val="00C811DB"/>
    <w:rsid w:val="00C82FCC"/>
    <w:rsid w:val="00C872EF"/>
    <w:rsid w:val="00CB4DB0"/>
    <w:rsid w:val="00CC1DD6"/>
    <w:rsid w:val="00CC5A36"/>
    <w:rsid w:val="00CD470A"/>
    <w:rsid w:val="00CD54A3"/>
    <w:rsid w:val="00CF57BC"/>
    <w:rsid w:val="00D063AD"/>
    <w:rsid w:val="00D0721C"/>
    <w:rsid w:val="00D105F8"/>
    <w:rsid w:val="00D1529E"/>
    <w:rsid w:val="00D32C72"/>
    <w:rsid w:val="00D36740"/>
    <w:rsid w:val="00D50B89"/>
    <w:rsid w:val="00D5142E"/>
    <w:rsid w:val="00D52719"/>
    <w:rsid w:val="00D53244"/>
    <w:rsid w:val="00D56D3D"/>
    <w:rsid w:val="00D62D86"/>
    <w:rsid w:val="00D62E92"/>
    <w:rsid w:val="00D63311"/>
    <w:rsid w:val="00D70964"/>
    <w:rsid w:val="00D73253"/>
    <w:rsid w:val="00D74EAF"/>
    <w:rsid w:val="00D77A96"/>
    <w:rsid w:val="00D84190"/>
    <w:rsid w:val="00D85C6F"/>
    <w:rsid w:val="00D87FD4"/>
    <w:rsid w:val="00D9074F"/>
    <w:rsid w:val="00DA338A"/>
    <w:rsid w:val="00DA3C83"/>
    <w:rsid w:val="00DA6616"/>
    <w:rsid w:val="00DA779B"/>
    <w:rsid w:val="00DC1778"/>
    <w:rsid w:val="00DC3FDB"/>
    <w:rsid w:val="00DD00B6"/>
    <w:rsid w:val="00DD6853"/>
    <w:rsid w:val="00DE2A65"/>
    <w:rsid w:val="00DE3952"/>
    <w:rsid w:val="00E11E95"/>
    <w:rsid w:val="00E175A1"/>
    <w:rsid w:val="00E25B2D"/>
    <w:rsid w:val="00E32FB4"/>
    <w:rsid w:val="00E33D3A"/>
    <w:rsid w:val="00E35DB5"/>
    <w:rsid w:val="00E41422"/>
    <w:rsid w:val="00E4642F"/>
    <w:rsid w:val="00E477F0"/>
    <w:rsid w:val="00E5148B"/>
    <w:rsid w:val="00E60E71"/>
    <w:rsid w:val="00E65BB7"/>
    <w:rsid w:val="00E73597"/>
    <w:rsid w:val="00E74433"/>
    <w:rsid w:val="00E76AAF"/>
    <w:rsid w:val="00E7795E"/>
    <w:rsid w:val="00E832BB"/>
    <w:rsid w:val="00E85280"/>
    <w:rsid w:val="00E852BB"/>
    <w:rsid w:val="00E87336"/>
    <w:rsid w:val="00E9008A"/>
    <w:rsid w:val="00E904E6"/>
    <w:rsid w:val="00E908CA"/>
    <w:rsid w:val="00E9274C"/>
    <w:rsid w:val="00E94741"/>
    <w:rsid w:val="00E95E4A"/>
    <w:rsid w:val="00EA0466"/>
    <w:rsid w:val="00EA26A7"/>
    <w:rsid w:val="00EA48E2"/>
    <w:rsid w:val="00EC1595"/>
    <w:rsid w:val="00EC517E"/>
    <w:rsid w:val="00EC5BE2"/>
    <w:rsid w:val="00EC6ADD"/>
    <w:rsid w:val="00EC7F84"/>
    <w:rsid w:val="00ED1CFE"/>
    <w:rsid w:val="00ED24D3"/>
    <w:rsid w:val="00ED6F28"/>
    <w:rsid w:val="00EE67F4"/>
    <w:rsid w:val="00EF03B0"/>
    <w:rsid w:val="00F14E80"/>
    <w:rsid w:val="00F17496"/>
    <w:rsid w:val="00F17DE1"/>
    <w:rsid w:val="00F2410A"/>
    <w:rsid w:val="00F31EEB"/>
    <w:rsid w:val="00F34760"/>
    <w:rsid w:val="00F360CA"/>
    <w:rsid w:val="00F528C5"/>
    <w:rsid w:val="00F53175"/>
    <w:rsid w:val="00F56BA8"/>
    <w:rsid w:val="00F61C6A"/>
    <w:rsid w:val="00F62C79"/>
    <w:rsid w:val="00F640A2"/>
    <w:rsid w:val="00F65537"/>
    <w:rsid w:val="00F67047"/>
    <w:rsid w:val="00F861D6"/>
    <w:rsid w:val="00F97A29"/>
    <w:rsid w:val="00FA4FBF"/>
    <w:rsid w:val="00FB27EE"/>
    <w:rsid w:val="00FB3F72"/>
    <w:rsid w:val="00FD0AC4"/>
    <w:rsid w:val="00FD1910"/>
    <w:rsid w:val="00FD2E07"/>
    <w:rsid w:val="00FD5C4C"/>
    <w:rsid w:val="00FF31A0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DD888BFB-A890-4D83-97DA-01EA7041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C79"/>
  </w:style>
  <w:style w:type="paragraph" w:styleId="Ttulo1">
    <w:name w:val="heading 1"/>
    <w:basedOn w:val="Normal"/>
    <w:next w:val="Normal"/>
    <w:link w:val="Ttulo1Car"/>
    <w:qFormat/>
    <w:rsid w:val="00C63B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77C7B"/>
    <w:rPr>
      <w:i/>
      <w:iCs/>
    </w:rPr>
  </w:style>
  <w:style w:type="numbering" w:customStyle="1" w:styleId="PROGRAMASDEESTUDIO">
    <w:name w:val="PROGRAMAS DE ESTUDIO"/>
    <w:uiPriority w:val="99"/>
    <w:rsid w:val="00A627ED"/>
    <w:pPr>
      <w:numPr>
        <w:numId w:val="1"/>
      </w:numPr>
    </w:pPr>
  </w:style>
  <w:style w:type="numbering" w:customStyle="1" w:styleId="Estilo1">
    <w:name w:val="Estilo1"/>
    <w:uiPriority w:val="99"/>
    <w:rsid w:val="00A627ED"/>
    <w:pPr>
      <w:numPr>
        <w:numId w:val="2"/>
      </w:numPr>
    </w:pPr>
  </w:style>
  <w:style w:type="paragraph" w:customStyle="1" w:styleId="Textoindepe">
    <w:name w:val="Texto indepe"/>
    <w:basedOn w:val="Normal"/>
    <w:rsid w:val="00480A3D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Programa">
    <w:name w:val="Programa"/>
    <w:basedOn w:val="Normal"/>
    <w:rsid w:val="00480A3D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color w:val="000000"/>
      <w:sz w:val="24"/>
      <w:szCs w:val="20"/>
      <w:lang w:val="es-ES_tradnl" w:eastAsia="es-ES"/>
    </w:rPr>
  </w:style>
  <w:style w:type="paragraph" w:customStyle="1" w:styleId="Cuerpo">
    <w:name w:val="Cuerpo"/>
    <w:rsid w:val="00681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customStyle="1" w:styleId="Ninguno">
    <w:name w:val="Ninguno"/>
    <w:rsid w:val="006811B3"/>
  </w:style>
  <w:style w:type="numbering" w:customStyle="1" w:styleId="Estiloimportado2">
    <w:name w:val="Estilo importado 2"/>
    <w:rsid w:val="006811B3"/>
    <w:pPr>
      <w:numPr>
        <w:numId w:val="3"/>
      </w:numPr>
    </w:pPr>
  </w:style>
  <w:style w:type="numbering" w:customStyle="1" w:styleId="Estiloimportado3">
    <w:name w:val="Estilo importado 3"/>
    <w:rsid w:val="006811B3"/>
    <w:pPr>
      <w:numPr>
        <w:numId w:val="4"/>
      </w:numPr>
    </w:pPr>
  </w:style>
  <w:style w:type="numbering" w:customStyle="1" w:styleId="Estiloimportado4">
    <w:name w:val="Estilo importado 4"/>
    <w:rsid w:val="006811B3"/>
    <w:pPr>
      <w:numPr>
        <w:numId w:val="5"/>
      </w:numPr>
    </w:pPr>
  </w:style>
  <w:style w:type="table" w:customStyle="1" w:styleId="TableNormal1">
    <w:name w:val="Table Normal1"/>
    <w:rsid w:val="00262A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sid w:val="00430C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s-ES_tradnl" w:eastAsia="es-MX"/>
    </w:rPr>
  </w:style>
  <w:style w:type="paragraph" w:customStyle="1" w:styleId="CuerpoA">
    <w:name w:val="Cuerpo A"/>
    <w:rsid w:val="000E3D2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63B43"/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A06D7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Open Sans" w:eastAsia="Open Sans" w:hAnsi="Open Sans" w:cs="Open Sans"/>
      <w:color w:val="000000"/>
      <w:sz w:val="24"/>
      <w:szCs w:val="24"/>
      <w:lang w:eastAsia="es-MX"/>
    </w:rPr>
  </w:style>
  <w:style w:type="paragraph" w:customStyle="1" w:styleId="Normal1">
    <w:name w:val="Normal1"/>
    <w:rsid w:val="00057E5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MX"/>
    </w:rPr>
  </w:style>
  <w:style w:type="character" w:customStyle="1" w:styleId="Hyperlink0">
    <w:name w:val="Hyperlink.0"/>
    <w:basedOn w:val="Fuentedeprrafopredeter"/>
    <w:rsid w:val="006E63A6"/>
    <w:rPr>
      <w:rFonts w:ascii="Times New Roman" w:eastAsia="Times New Roman" w:hAnsi="Times New Roman" w:cs="Times New Roman"/>
      <w:caps w:val="0"/>
      <w:smallCaps w:val="0"/>
      <w:strike w:val="0"/>
      <w:dstrike w:val="0"/>
      <w:color w:val="0000FF"/>
      <w:spacing w:val="0"/>
      <w:kern w:val="0"/>
      <w:position w:val="0"/>
      <w:u w:val="single" w:color="0000FF"/>
      <w:vertAlign w:val="baseline"/>
      <w:lang w:val="es-ES_tradnl"/>
      <w14:textOutline w14:w="0" w14:cap="rnd" w14:cmpd="sng" w14:algn="ctr">
        <w14:noFill/>
        <w14:prstDash w14:val="solid"/>
        <w14:bevel/>
      </w14:textOutline>
    </w:rPr>
  </w:style>
  <w:style w:type="character" w:customStyle="1" w:styleId="titleauthoretc">
    <w:name w:val="titleauthoretc"/>
    <w:basedOn w:val="Fuentedeprrafopredeter"/>
    <w:rsid w:val="00A92F74"/>
  </w:style>
  <w:style w:type="character" w:styleId="Hipervnculo">
    <w:name w:val="Hyperlink"/>
    <w:basedOn w:val="Fuentedeprrafopredeter"/>
    <w:uiPriority w:val="99"/>
    <w:unhideWhenUsed/>
    <w:rsid w:val="00EC5BE2"/>
    <w:rPr>
      <w:color w:val="0000FF" w:themeColor="hyperlink"/>
      <w:u w:val="single"/>
    </w:rPr>
  </w:style>
  <w:style w:type="character" w:customStyle="1" w:styleId="apple-tab-span">
    <w:name w:val="apple-tab-span"/>
    <w:rsid w:val="006C3F5B"/>
  </w:style>
  <w:style w:type="numbering" w:customStyle="1" w:styleId="Estilo11">
    <w:name w:val="Estilo11"/>
    <w:rsid w:val="00D1529E"/>
    <w:pPr>
      <w:numPr>
        <w:numId w:val="6"/>
      </w:numPr>
    </w:pPr>
  </w:style>
  <w:style w:type="numbering" w:customStyle="1" w:styleId="Estiloimportado1">
    <w:name w:val="Estilo importado 1"/>
    <w:rsid w:val="003D1661"/>
    <w:pPr>
      <w:numPr>
        <w:numId w:val="8"/>
      </w:numPr>
    </w:pPr>
  </w:style>
  <w:style w:type="paragraph" w:customStyle="1" w:styleId="Default">
    <w:name w:val="Default"/>
    <w:rsid w:val="007D39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numbering" w:customStyle="1" w:styleId="Estiloimportado10">
    <w:name w:val="Estilo importado 10"/>
    <w:rsid w:val="001F6BD2"/>
  </w:style>
  <w:style w:type="paragraph" w:styleId="Textoindependiente">
    <w:name w:val="Body Text"/>
    <w:basedOn w:val="Normal"/>
    <w:link w:val="TextoindependienteCar"/>
    <w:rsid w:val="00EC517E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C51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420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4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0" w:color="E8E8E8"/>
                <w:right w:val="none" w:sz="0" w:space="0" w:color="auto"/>
              </w:divBdr>
              <w:divsChild>
                <w:div w:id="1428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39E5-9864-4877-B890-76AAC9B3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Cecilia Sustaita Garza</dc:creator>
  <cp:keywords/>
  <dc:description/>
  <cp:lastModifiedBy>Leo Kinsus</cp:lastModifiedBy>
  <cp:revision>5</cp:revision>
  <cp:lastPrinted>2019-09-03T13:21:00Z</cp:lastPrinted>
  <dcterms:created xsi:type="dcterms:W3CDTF">2020-08-26T15:18:00Z</dcterms:created>
  <dcterms:modified xsi:type="dcterms:W3CDTF">2020-09-17T18:49:00Z</dcterms:modified>
</cp:coreProperties>
</file>