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4FBE" w14:textId="247F84C2" w:rsidR="00F67F1A" w:rsidRDefault="00E4060A" w:rsidP="00EE402D">
      <w:pPr>
        <w:ind w:left="720"/>
        <w:jc w:val="center"/>
        <w:rPr>
          <w:b/>
          <w:bCs/>
          <w:sz w:val="32"/>
          <w:szCs w:val="32"/>
        </w:rPr>
      </w:pPr>
      <w:r w:rsidRPr="00EE402D">
        <w:rPr>
          <w:b/>
          <w:bCs/>
          <w:sz w:val="32"/>
          <w:szCs w:val="32"/>
        </w:rPr>
        <w:t>Objetivo general</w:t>
      </w:r>
    </w:p>
    <w:p w14:paraId="358F42A6" w14:textId="6B3507DB" w:rsidR="00084ED2" w:rsidRDefault="004C5A23" w:rsidP="0011721D">
      <w:pPr>
        <w:ind w:left="720"/>
        <w:jc w:val="both"/>
      </w:pPr>
      <w:r w:rsidRPr="00D97B56">
        <w:t xml:space="preserve">Dotar a coordenada pública </w:t>
      </w:r>
      <w:r w:rsidR="00084ED2" w:rsidRPr="00D97B56">
        <w:t xml:space="preserve">de un pack de servicios asociados al mejoramiento de las telecomunicaciones orientados al servicio </w:t>
      </w:r>
      <w:r w:rsidR="00F811BA">
        <w:t>de los gobiernos regionales y municipios</w:t>
      </w:r>
      <w:r w:rsidR="00084ED2" w:rsidRPr="00D97B56">
        <w:t>.</w:t>
      </w:r>
      <w:r w:rsidR="00D97B56">
        <w:t xml:space="preserve"> Desde los impactos regulatorios, las mejoras en capacidad de infraestructura, despliegue de servicio</w:t>
      </w:r>
      <w:r w:rsidR="00E016B0">
        <w:t xml:space="preserve">, levantamiento de requerimientos </w:t>
      </w:r>
      <w:r w:rsidR="00D97B56">
        <w:t>y automatización</w:t>
      </w:r>
      <w:r w:rsidR="00F811BA">
        <w:t>.</w:t>
      </w:r>
    </w:p>
    <w:p w14:paraId="4E872690" w14:textId="77777777" w:rsidR="001F3FAB" w:rsidRDefault="001F3FAB" w:rsidP="00E016B0">
      <w:pPr>
        <w:rPr>
          <w:b/>
          <w:bCs/>
        </w:rPr>
      </w:pPr>
      <w:r>
        <w:rPr>
          <w:b/>
          <w:bCs/>
        </w:rPr>
        <w:t>Servicios:</w:t>
      </w:r>
    </w:p>
    <w:p w14:paraId="4DFB2458" w14:textId="77777777" w:rsidR="003A3FC2" w:rsidRDefault="001F3FAB" w:rsidP="00E016B0">
      <w:pPr>
        <w:pStyle w:val="Prrafodelista"/>
        <w:numPr>
          <w:ilvl w:val="0"/>
          <w:numId w:val="6"/>
        </w:numPr>
        <w:rPr>
          <w:b/>
          <w:bCs/>
        </w:rPr>
      </w:pPr>
      <w:r w:rsidRPr="003A3FC2">
        <w:rPr>
          <w:b/>
          <w:bCs/>
        </w:rPr>
        <w:t>Ordenanza municipal:</w:t>
      </w:r>
    </w:p>
    <w:p w14:paraId="062FC022" w14:textId="77777777" w:rsidR="003A3FC2" w:rsidRPr="00A40ADF" w:rsidRDefault="001F3FAB" w:rsidP="00A40ADF">
      <w:pPr>
        <w:pStyle w:val="Prrafodelista"/>
        <w:numPr>
          <w:ilvl w:val="1"/>
          <w:numId w:val="6"/>
        </w:numPr>
        <w:jc w:val="both"/>
      </w:pPr>
      <w:r w:rsidRPr="00A40ADF">
        <w:t>Conforme a la normativa vigente (decreto 176) y la ley chao cables.</w:t>
      </w:r>
    </w:p>
    <w:p w14:paraId="69B8F70E" w14:textId="6520732B" w:rsidR="00685A2F" w:rsidRPr="00A40ADF" w:rsidRDefault="0000195A" w:rsidP="00A40ADF">
      <w:pPr>
        <w:pStyle w:val="Prrafodelista"/>
        <w:numPr>
          <w:ilvl w:val="1"/>
          <w:numId w:val="6"/>
        </w:numPr>
        <w:jc w:val="both"/>
      </w:pPr>
      <w:r w:rsidRPr="00A40ADF">
        <w:t xml:space="preserve">Definición de estructuras </w:t>
      </w:r>
      <w:r w:rsidR="003A3FC2" w:rsidRPr="00A40ADF">
        <w:t>de multas</w:t>
      </w:r>
    </w:p>
    <w:p w14:paraId="06709838" w14:textId="02961AA8" w:rsidR="00416126" w:rsidRPr="00A40ADF" w:rsidRDefault="0095263E" w:rsidP="00A40ADF">
      <w:pPr>
        <w:pStyle w:val="Prrafodelista"/>
        <w:numPr>
          <w:ilvl w:val="1"/>
          <w:numId w:val="6"/>
        </w:numPr>
        <w:jc w:val="both"/>
      </w:pPr>
      <w:r w:rsidRPr="00A40ADF">
        <w:t>Zonificación comunal.</w:t>
      </w:r>
    </w:p>
    <w:p w14:paraId="43AC299A" w14:textId="10643310" w:rsidR="00B00D3C" w:rsidRDefault="00B00D3C" w:rsidP="00B00D3C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Instrumento de riesgo:</w:t>
      </w:r>
    </w:p>
    <w:p w14:paraId="47E56990" w14:textId="7B1B37FD" w:rsidR="00634D70" w:rsidRPr="00A40ADF" w:rsidRDefault="00634D70" w:rsidP="004223C9">
      <w:pPr>
        <w:pStyle w:val="Prrafodelista"/>
        <w:numPr>
          <w:ilvl w:val="0"/>
          <w:numId w:val="9"/>
        </w:numPr>
        <w:jc w:val="both"/>
      </w:pPr>
      <w:r w:rsidRPr="00A40ADF">
        <w:t>Levantar instrumento de riesgo comunal:</w:t>
      </w:r>
    </w:p>
    <w:p w14:paraId="12918913" w14:textId="3BD75911" w:rsidR="00B00D3C" w:rsidRPr="00A40ADF" w:rsidRDefault="00B00D3C" w:rsidP="004223C9">
      <w:pPr>
        <w:pStyle w:val="Prrafodelista"/>
        <w:numPr>
          <w:ilvl w:val="0"/>
          <w:numId w:val="9"/>
        </w:numPr>
        <w:jc w:val="both"/>
      </w:pPr>
      <w:r w:rsidRPr="00A40ADF">
        <w:t>Georreferenciación de elementos de red que se encuentren en desuso y basura aérea</w:t>
      </w:r>
      <w:r w:rsidR="00297E80" w:rsidRPr="00A40ADF">
        <w:t>; bajo escala de riesgo definida por SUBTEL.</w:t>
      </w:r>
    </w:p>
    <w:p w14:paraId="20ECDFF9" w14:textId="23AE739A" w:rsidR="00B00D3C" w:rsidRPr="00A40ADF" w:rsidRDefault="00693473" w:rsidP="004223C9">
      <w:pPr>
        <w:pStyle w:val="Prrafodelista"/>
        <w:numPr>
          <w:ilvl w:val="0"/>
          <w:numId w:val="9"/>
        </w:numPr>
        <w:jc w:val="both"/>
      </w:pPr>
      <w:r w:rsidRPr="00A40ADF">
        <w:t>Viso</w:t>
      </w:r>
      <w:r w:rsidR="009F292A" w:rsidRPr="00A40ADF">
        <w:t>r municipal, para seguimiento en línea sobre estado de red y basura aérea.</w:t>
      </w:r>
    </w:p>
    <w:p w14:paraId="2517900A" w14:textId="51440DB5" w:rsidR="009153A1" w:rsidRPr="00A40ADF" w:rsidRDefault="009153A1" w:rsidP="004223C9">
      <w:pPr>
        <w:pStyle w:val="Prrafodelista"/>
        <w:numPr>
          <w:ilvl w:val="0"/>
          <w:numId w:val="9"/>
        </w:numPr>
      </w:pPr>
      <w:r w:rsidRPr="00A40ADF">
        <w:t>Plataforma ciudadana para levantamiento de puntos de red.</w:t>
      </w:r>
    </w:p>
    <w:p w14:paraId="7A5B9EDA" w14:textId="03C85533" w:rsidR="00C907C4" w:rsidRPr="00C907C4" w:rsidRDefault="00C907C4" w:rsidP="00C907C4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Capacitaciones a planta </w:t>
      </w:r>
    </w:p>
    <w:p w14:paraId="29D69E2A" w14:textId="3AD2A9F8" w:rsidR="009153A1" w:rsidRDefault="009153A1" w:rsidP="009153A1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Crea</w:t>
      </w:r>
      <w:r w:rsidR="00CF62CD">
        <w:rPr>
          <w:b/>
          <w:bCs/>
        </w:rPr>
        <w:t>ción de unidades para dar seguimiento:</w:t>
      </w:r>
    </w:p>
    <w:p w14:paraId="0B802A97" w14:textId="526D775B" w:rsidR="00F266E9" w:rsidRPr="00A40ADF" w:rsidRDefault="00CF62CD" w:rsidP="004223C9">
      <w:pPr>
        <w:pStyle w:val="Prrafodelista"/>
        <w:numPr>
          <w:ilvl w:val="0"/>
          <w:numId w:val="8"/>
        </w:numPr>
        <w:jc w:val="both"/>
      </w:pPr>
      <w:r w:rsidRPr="00A40ADF">
        <w:t>Acorde a disponibilidad presupuestaria</w:t>
      </w:r>
      <w:r w:rsidR="00C907C4" w:rsidRPr="00A40ADF">
        <w:t>, fortalecimiento de institucionalidad municipal para la correcta ejecución e implementaci</w:t>
      </w:r>
      <w:r w:rsidR="00F266E9" w:rsidRPr="00A40ADF">
        <w:t>ó</w:t>
      </w:r>
      <w:r w:rsidR="00C907C4" w:rsidRPr="00A40ADF">
        <w:t>n de la ley y la ordenanza municipal.</w:t>
      </w:r>
    </w:p>
    <w:p w14:paraId="7C35891A" w14:textId="3D1C2AA8" w:rsidR="00FC2721" w:rsidRPr="00FC2721" w:rsidRDefault="00FC2721" w:rsidP="00FC2721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Estudio de caracterización municipal: </w:t>
      </w:r>
    </w:p>
    <w:p w14:paraId="7C286F11" w14:textId="23E99371" w:rsidR="00F266E9" w:rsidRPr="004E2E4E" w:rsidRDefault="00A55010" w:rsidP="004223C9">
      <w:pPr>
        <w:pStyle w:val="Prrafodelista"/>
        <w:numPr>
          <w:ilvl w:val="0"/>
          <w:numId w:val="10"/>
        </w:numPr>
        <w:jc w:val="both"/>
      </w:pPr>
      <w:r w:rsidRPr="004E2E4E">
        <w:t>Levantamiento del perfil en telecomunicaciones, estableciendo una caracterización socioeconómica y perfil del municipio, a partir de brechas.</w:t>
      </w:r>
    </w:p>
    <w:p w14:paraId="5C5F3D8F" w14:textId="5B393050" w:rsidR="00F266E9" w:rsidRPr="00F266E9" w:rsidRDefault="00F266E9" w:rsidP="0011721D">
      <w:pPr>
        <w:jc w:val="both"/>
        <w:rPr>
          <w:b/>
          <w:bCs/>
        </w:rPr>
      </w:pPr>
      <w:r>
        <w:rPr>
          <w:b/>
          <w:bCs/>
        </w:rPr>
        <w:t xml:space="preserve">EJE TRANSVERSAL: Gobernanza municipal: fortaleciendo los canales de comunicación entre las partes interesadas y adaptando a los municipios a las </w:t>
      </w:r>
      <w:r w:rsidR="0020465D">
        <w:rPr>
          <w:b/>
          <w:bCs/>
        </w:rPr>
        <w:t>normativas vigentes.</w:t>
      </w:r>
    </w:p>
    <w:p w14:paraId="52D31165" w14:textId="77777777" w:rsidR="0036758B" w:rsidRDefault="0036758B" w:rsidP="00FB39D1">
      <w:pPr>
        <w:pStyle w:val="Prrafodelista"/>
        <w:numPr>
          <w:ilvl w:val="0"/>
          <w:numId w:val="4"/>
        </w:numPr>
      </w:pPr>
    </w:p>
    <w:sectPr w:rsidR="003675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601E"/>
    <w:multiLevelType w:val="hybridMultilevel"/>
    <w:tmpl w:val="B11281B4"/>
    <w:lvl w:ilvl="0" w:tplc="3C003F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A7269"/>
    <w:multiLevelType w:val="hybridMultilevel"/>
    <w:tmpl w:val="C0D06658"/>
    <w:lvl w:ilvl="0" w:tplc="34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244A3"/>
    <w:multiLevelType w:val="hybridMultilevel"/>
    <w:tmpl w:val="27CE8550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95439E"/>
    <w:multiLevelType w:val="hybridMultilevel"/>
    <w:tmpl w:val="ECA4E6E8"/>
    <w:lvl w:ilvl="0" w:tplc="BC72DE3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210037"/>
    <w:multiLevelType w:val="hybridMultilevel"/>
    <w:tmpl w:val="EDFA1EF8"/>
    <w:lvl w:ilvl="0" w:tplc="BC72DE3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D244E4"/>
    <w:multiLevelType w:val="hybridMultilevel"/>
    <w:tmpl w:val="D8F4C650"/>
    <w:lvl w:ilvl="0" w:tplc="B4A6E2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A6113"/>
    <w:multiLevelType w:val="hybridMultilevel"/>
    <w:tmpl w:val="73F4B84A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6B3395"/>
    <w:multiLevelType w:val="hybridMultilevel"/>
    <w:tmpl w:val="455C5AEE"/>
    <w:lvl w:ilvl="0" w:tplc="F00EE7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D1749"/>
    <w:multiLevelType w:val="hybridMultilevel"/>
    <w:tmpl w:val="1FD8FFCE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D782DD1"/>
    <w:multiLevelType w:val="hybridMultilevel"/>
    <w:tmpl w:val="74B0025A"/>
    <w:lvl w:ilvl="0" w:tplc="BC72DE3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72886936">
    <w:abstractNumId w:val="5"/>
  </w:num>
  <w:num w:numId="2" w16cid:durableId="1229461871">
    <w:abstractNumId w:val="9"/>
  </w:num>
  <w:num w:numId="3" w16cid:durableId="1771508919">
    <w:abstractNumId w:val="7"/>
  </w:num>
  <w:num w:numId="4" w16cid:durableId="1275670721">
    <w:abstractNumId w:val="0"/>
  </w:num>
  <w:num w:numId="5" w16cid:durableId="1482842957">
    <w:abstractNumId w:val="4"/>
  </w:num>
  <w:num w:numId="6" w16cid:durableId="4602422">
    <w:abstractNumId w:val="1"/>
  </w:num>
  <w:num w:numId="7" w16cid:durableId="68502471">
    <w:abstractNumId w:val="3"/>
  </w:num>
  <w:num w:numId="8" w16cid:durableId="64031517">
    <w:abstractNumId w:val="8"/>
  </w:num>
  <w:num w:numId="9" w16cid:durableId="1559244750">
    <w:abstractNumId w:val="6"/>
  </w:num>
  <w:num w:numId="10" w16cid:durableId="1780685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C6"/>
    <w:rsid w:val="0000195A"/>
    <w:rsid w:val="00034997"/>
    <w:rsid w:val="00084ED2"/>
    <w:rsid w:val="000907E3"/>
    <w:rsid w:val="0011721D"/>
    <w:rsid w:val="001F3FAB"/>
    <w:rsid w:val="0020465D"/>
    <w:rsid w:val="0028744E"/>
    <w:rsid w:val="00297E80"/>
    <w:rsid w:val="0036758B"/>
    <w:rsid w:val="003A3FC2"/>
    <w:rsid w:val="00416126"/>
    <w:rsid w:val="004223C9"/>
    <w:rsid w:val="004246EB"/>
    <w:rsid w:val="004A6279"/>
    <w:rsid w:val="004C5A23"/>
    <w:rsid w:val="004D7C5A"/>
    <w:rsid w:val="004E2E4E"/>
    <w:rsid w:val="00634D70"/>
    <w:rsid w:val="00685A2F"/>
    <w:rsid w:val="00693473"/>
    <w:rsid w:val="00785781"/>
    <w:rsid w:val="008F5F4F"/>
    <w:rsid w:val="009153A1"/>
    <w:rsid w:val="0095263E"/>
    <w:rsid w:val="009A0D9E"/>
    <w:rsid w:val="009F292A"/>
    <w:rsid w:val="00A21BF7"/>
    <w:rsid w:val="00A40ADF"/>
    <w:rsid w:val="00A55010"/>
    <w:rsid w:val="00B00D3C"/>
    <w:rsid w:val="00B326E6"/>
    <w:rsid w:val="00C907C4"/>
    <w:rsid w:val="00CF62CD"/>
    <w:rsid w:val="00D97B56"/>
    <w:rsid w:val="00E016B0"/>
    <w:rsid w:val="00E4060A"/>
    <w:rsid w:val="00E853A4"/>
    <w:rsid w:val="00E956C6"/>
    <w:rsid w:val="00EE402D"/>
    <w:rsid w:val="00F266E9"/>
    <w:rsid w:val="00F657C2"/>
    <w:rsid w:val="00F67F1A"/>
    <w:rsid w:val="00F811BA"/>
    <w:rsid w:val="00FB39D1"/>
    <w:rsid w:val="00FC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54BD7"/>
  <w15:chartTrackingRefBased/>
  <w15:docId w15:val="{D22BBFFB-6014-4960-8C43-13CA63690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5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6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6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6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6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6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6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6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6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6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6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216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Morales Lagos</dc:creator>
  <cp:keywords/>
  <dc:description/>
  <cp:lastModifiedBy>Cristóbal Morales Lagos</cp:lastModifiedBy>
  <cp:revision>39</cp:revision>
  <dcterms:created xsi:type="dcterms:W3CDTF">2026-03-27T19:31:00Z</dcterms:created>
  <dcterms:modified xsi:type="dcterms:W3CDTF">2026-03-27T20:25:00Z</dcterms:modified>
</cp:coreProperties>
</file>