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4643" w:rsidRDefault="00000000">
      <w:pPr>
        <w:spacing w:before="240" w:after="240"/>
        <w:rPr>
          <w:b/>
        </w:rPr>
      </w:pPr>
      <w:r>
        <w:rPr>
          <w:b/>
        </w:rPr>
        <w:t xml:space="preserve">Tema: </w:t>
      </w:r>
      <w:proofErr w:type="spellStart"/>
      <w:r>
        <w:rPr>
          <w:b/>
        </w:rPr>
        <w:t>Trayectorias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movilidad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residencial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relativas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ahorro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deuda</w:t>
      </w:r>
      <w:proofErr w:type="spellEnd"/>
      <w:r>
        <w:rPr>
          <w:b/>
        </w:rPr>
        <w:t xml:space="preserve">, y </w:t>
      </w:r>
      <w:proofErr w:type="spellStart"/>
      <w:r>
        <w:rPr>
          <w:b/>
        </w:rPr>
        <w:t>percepciones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precio</w:t>
      </w:r>
      <w:proofErr w:type="spellEnd"/>
      <w:r>
        <w:rPr>
          <w:b/>
        </w:rPr>
        <w:t xml:space="preserve">  </w:t>
      </w:r>
    </w:p>
    <w:p w14:paraId="00000002" w14:textId="77777777" w:rsidR="009E4643" w:rsidRDefault="00000000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Equipo</w:t>
      </w:r>
      <w:proofErr w:type="spellEnd"/>
      <w:r>
        <w:rPr>
          <w:sz w:val="20"/>
          <w:szCs w:val="20"/>
        </w:rPr>
        <w:t xml:space="preserve">: Francisca </w:t>
      </w:r>
      <w:proofErr w:type="spellStart"/>
      <w:r>
        <w:rPr>
          <w:sz w:val="20"/>
          <w:szCs w:val="20"/>
        </w:rPr>
        <w:t>Bogolasky</w:t>
      </w:r>
      <w:proofErr w:type="spellEnd"/>
      <w:r>
        <w:rPr>
          <w:sz w:val="20"/>
          <w:szCs w:val="20"/>
        </w:rPr>
        <w:t>, Alejandro Marambio, Cristóbal Ortiz</w:t>
      </w:r>
    </w:p>
    <w:p w14:paraId="00000003" w14:textId="77777777" w:rsidR="009E4643" w:rsidRDefault="009E4643">
      <w:pPr>
        <w:spacing w:before="240" w:after="240"/>
        <w:rPr>
          <w:b/>
        </w:rPr>
      </w:pPr>
    </w:p>
    <w:p w14:paraId="00000004" w14:textId="77777777" w:rsidR="009E4643" w:rsidRDefault="00000000">
      <w:pPr>
        <w:spacing w:before="240" w:after="240"/>
        <w:rPr>
          <w:b/>
        </w:rPr>
      </w:pPr>
      <w:proofErr w:type="spellStart"/>
      <w:r>
        <w:rPr>
          <w:b/>
        </w:rPr>
        <w:t>Preguntas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Investigación</w:t>
      </w:r>
      <w:proofErr w:type="spellEnd"/>
      <w:r>
        <w:rPr>
          <w:b/>
        </w:rPr>
        <w:t xml:space="preserve"> : </w:t>
      </w:r>
    </w:p>
    <w:p w14:paraId="00000005" w14:textId="430685B9" w:rsidR="009E4643" w:rsidRDefault="00000000">
      <w:pPr>
        <w:spacing w:before="240" w:after="240"/>
      </w:pPr>
      <w:r>
        <w:t>1. ¿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entre las </w:t>
      </w:r>
      <w:proofErr w:type="spellStart"/>
      <w:r>
        <w:t>percepciones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de </w:t>
      </w:r>
      <w:proofErr w:type="spellStart"/>
      <w:r>
        <w:t>vivienda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barrio de residencia, y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>/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>?</w:t>
      </w:r>
    </w:p>
    <w:p w14:paraId="6C44D55C" w14:textId="3C7BA114" w:rsidR="00AA791A" w:rsidRDefault="00AA791A">
      <w:pPr>
        <w:spacing w:before="240" w:after="240"/>
      </w:pPr>
      <w:proofErr w:type="spellStart"/>
      <w:r w:rsidRPr="00AA791A">
        <w:rPr>
          <w:highlight w:val="yellow"/>
        </w:rPr>
        <w:t>Precio</w:t>
      </w:r>
      <w:proofErr w:type="spellEnd"/>
      <w:r w:rsidRPr="00AA791A">
        <w:rPr>
          <w:highlight w:val="yellow"/>
        </w:rPr>
        <w:t xml:space="preserve"> </w:t>
      </w:r>
      <w:proofErr w:type="spellStart"/>
      <w:r w:rsidRPr="00AA791A">
        <w:rPr>
          <w:highlight w:val="yellow"/>
        </w:rPr>
        <w:t>vivienda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AA791A">
        <w:rPr>
          <w:highlight w:val="green"/>
        </w:rPr>
        <w:t>movilidad</w:t>
      </w:r>
      <w:proofErr w:type="spellEnd"/>
      <w:r w:rsidRPr="00AA791A">
        <w:rPr>
          <w:highlight w:val="green"/>
        </w:rPr>
        <w:t xml:space="preserve"> </w:t>
      </w:r>
      <w:proofErr w:type="spellStart"/>
      <w:r w:rsidRPr="00AA791A">
        <w:rPr>
          <w:highlight w:val="green"/>
        </w:rPr>
        <w:t>residencial</w:t>
      </w:r>
      <w:proofErr w:type="spellEnd"/>
    </w:p>
    <w:p w14:paraId="00000006" w14:textId="77777777" w:rsidR="009E4643" w:rsidRDefault="00000000">
      <w:pPr>
        <w:spacing w:before="240" w:after="240"/>
      </w:pPr>
      <w:r>
        <w:t>2.  ¿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ahorro</w:t>
      </w:r>
      <w:proofErr w:type="spellEnd"/>
      <w:r>
        <w:t>/</w:t>
      </w:r>
      <w:proofErr w:type="spellStart"/>
      <w:r>
        <w:t>deuda</w:t>
      </w:r>
      <w:proofErr w:type="spellEnd"/>
      <w:r>
        <w:t xml:space="preserve"> del </w:t>
      </w:r>
      <w:proofErr w:type="spellStart"/>
      <w:r>
        <w:t>hogar</w:t>
      </w:r>
      <w:proofErr w:type="spellEnd"/>
      <w:r>
        <w:t xml:space="preserve"> y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>/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>?</w:t>
      </w:r>
    </w:p>
    <w:p w14:paraId="00000007" w14:textId="24157427" w:rsidR="009E4643" w:rsidRPr="00AA791A" w:rsidRDefault="00AA791A">
      <w:pPr>
        <w:spacing w:before="240" w:after="240"/>
        <w:rPr>
          <w:bCs/>
        </w:rPr>
      </w:pPr>
      <w:proofErr w:type="spellStart"/>
      <w:r w:rsidRPr="00AA791A">
        <w:rPr>
          <w:bCs/>
          <w:highlight w:val="yellow"/>
        </w:rPr>
        <w:t>Ahorro</w:t>
      </w:r>
      <w:proofErr w:type="spellEnd"/>
      <w:r w:rsidRPr="00AA791A">
        <w:rPr>
          <w:bCs/>
          <w:highlight w:val="yellow"/>
        </w:rPr>
        <w:t>/</w:t>
      </w:r>
      <w:proofErr w:type="spellStart"/>
      <w:r w:rsidRPr="00AA791A">
        <w:rPr>
          <w:bCs/>
          <w:highlight w:val="yellow"/>
        </w:rPr>
        <w:t>deuda</w:t>
      </w:r>
      <w:proofErr w:type="spellEnd"/>
      <w:r w:rsidRPr="00AA791A">
        <w:rPr>
          <w:bCs/>
          <w:highlight w:val="yellow"/>
        </w:rPr>
        <w:t xml:space="preserve"> </w:t>
      </w:r>
      <w:proofErr w:type="spellStart"/>
      <w:r w:rsidRPr="00AA791A">
        <w:rPr>
          <w:bCs/>
          <w:highlight w:val="yellow"/>
        </w:rPr>
        <w:t>hogar</w:t>
      </w:r>
      <w:proofErr w:type="spellEnd"/>
      <w:r w:rsidRPr="00AA791A">
        <w:rPr>
          <w:bCs/>
        </w:rPr>
        <w:t xml:space="preserve"> </w:t>
      </w:r>
      <w:r w:rsidRPr="00AA791A">
        <w:rPr>
          <w:bCs/>
        </w:rPr>
        <w:sym w:font="Wingdings" w:char="F0E0"/>
      </w:r>
      <w:r w:rsidRPr="00AA791A">
        <w:rPr>
          <w:bCs/>
        </w:rPr>
        <w:t xml:space="preserve"> </w:t>
      </w:r>
      <w:proofErr w:type="spellStart"/>
      <w:r w:rsidRPr="00AA791A">
        <w:rPr>
          <w:bCs/>
          <w:highlight w:val="green"/>
        </w:rPr>
        <w:t>movilidad</w:t>
      </w:r>
      <w:proofErr w:type="spellEnd"/>
      <w:r w:rsidRPr="00AA791A">
        <w:rPr>
          <w:bCs/>
          <w:highlight w:val="green"/>
        </w:rPr>
        <w:t xml:space="preserve"> </w:t>
      </w:r>
      <w:proofErr w:type="spellStart"/>
      <w:r w:rsidRPr="00AA791A">
        <w:rPr>
          <w:bCs/>
          <w:highlight w:val="green"/>
        </w:rPr>
        <w:t>residencial</w:t>
      </w:r>
      <w:proofErr w:type="spellEnd"/>
    </w:p>
    <w:p w14:paraId="00000008" w14:textId="77777777" w:rsidR="009E4643" w:rsidRDefault="00000000">
      <w:pPr>
        <w:numPr>
          <w:ilvl w:val="0"/>
          <w:numId w:val="1"/>
        </w:numPr>
        <w:spacing w:before="240" w:after="240"/>
        <w:rPr>
          <w:b/>
        </w:rPr>
      </w:pPr>
      <w:proofErr w:type="spellStart"/>
      <w:r>
        <w:rPr>
          <w:b/>
        </w:rPr>
        <w:t>Hipótesis</w:t>
      </w:r>
      <w:proofErr w:type="spellEnd"/>
    </w:p>
    <w:p w14:paraId="00000009" w14:textId="77777777" w:rsidR="009E4643" w:rsidRDefault="00000000">
      <w:pPr>
        <w:spacing w:before="240" w:after="240"/>
        <w:rPr>
          <w:b/>
        </w:rPr>
      </w:pPr>
      <w:proofErr w:type="spellStart"/>
      <w:r>
        <w:rPr>
          <w:b/>
        </w:rPr>
        <w:t>Hipótesis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respecto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percepciones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precio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barrio (</w:t>
      </w:r>
      <w:proofErr w:type="spellStart"/>
      <w:r>
        <w:rPr>
          <w:b/>
        </w:rPr>
        <w:t>mediación</w:t>
      </w:r>
      <w:proofErr w:type="spellEnd"/>
      <w:r>
        <w:rPr>
          <w:b/>
        </w:rPr>
        <w:t>)</w:t>
      </w:r>
    </w:p>
    <w:p w14:paraId="0000000A" w14:textId="01B6B5D4" w:rsidR="009E4643" w:rsidRDefault="00000000">
      <w:pPr>
        <w:spacing w:before="240" w:after="240"/>
      </w:pPr>
      <w:r>
        <w:t xml:space="preserve">H1: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y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afectadas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las </w:t>
      </w:r>
      <w:proofErr w:type="spellStart"/>
      <w:r>
        <w:t>percepciones</w:t>
      </w:r>
      <w:proofErr w:type="spellEnd"/>
      <w:r>
        <w:t xml:space="preserve"> de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barrio: a </w:t>
      </w:r>
      <w:proofErr w:type="spellStart"/>
      <w:r>
        <w:t>medida</w:t>
      </w:r>
      <w:proofErr w:type="spellEnd"/>
      <w:r>
        <w:t xml:space="preserve"> que se </w:t>
      </w:r>
      <w:proofErr w:type="spellStart"/>
      <w:r>
        <w:t>percibe</w:t>
      </w:r>
      <w:proofErr w:type="spellEnd"/>
      <w:r>
        <w:t xml:space="preserve">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, hay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a la </w:t>
      </w:r>
      <w:proofErr w:type="spellStart"/>
      <w:r>
        <w:t>movilidad</w:t>
      </w:r>
      <w:proofErr w:type="spellEnd"/>
    </w:p>
    <w:p w14:paraId="596A4375" w14:textId="2C4F8653" w:rsidR="00AA791A" w:rsidRDefault="00AA791A" w:rsidP="00AA791A">
      <w:pPr>
        <w:spacing w:before="240" w:after="240"/>
        <w:ind w:firstLine="720"/>
      </w:pPr>
      <w:r>
        <w:rPr>
          <w:highlight w:val="yellow"/>
        </w:rPr>
        <w:t xml:space="preserve">(+) </w:t>
      </w:r>
      <w:proofErr w:type="spellStart"/>
      <w:r w:rsidRPr="00AA791A">
        <w:rPr>
          <w:highlight w:val="yellow"/>
        </w:rPr>
        <w:t>Precio</w:t>
      </w:r>
      <w:proofErr w:type="spellEnd"/>
      <w:r w:rsidRPr="00AA791A">
        <w:rPr>
          <w:highlight w:val="yellow"/>
        </w:rPr>
        <w:t xml:space="preserve"> </w:t>
      </w:r>
      <w:proofErr w:type="spellStart"/>
      <w:r w:rsidRPr="00AA791A">
        <w:rPr>
          <w:highlight w:val="yellow"/>
        </w:rPr>
        <w:t>vivienda</w:t>
      </w:r>
      <w:proofErr w:type="spellEnd"/>
      <w:r>
        <w:t xml:space="preserve"> </w:t>
      </w:r>
      <w:r>
        <w:sym w:font="Wingdings" w:char="F0E0"/>
      </w:r>
      <w:r>
        <w:t xml:space="preserve"> (+) </w:t>
      </w:r>
      <w:proofErr w:type="spellStart"/>
      <w:r w:rsidRPr="00AA791A">
        <w:rPr>
          <w:highlight w:val="green"/>
        </w:rPr>
        <w:t>movilidad</w:t>
      </w:r>
      <w:proofErr w:type="spellEnd"/>
      <w:r w:rsidRPr="00AA791A">
        <w:rPr>
          <w:highlight w:val="green"/>
        </w:rPr>
        <w:t xml:space="preserve"> </w:t>
      </w:r>
      <w:proofErr w:type="spellStart"/>
      <w:r w:rsidRPr="00AA791A">
        <w:rPr>
          <w:highlight w:val="green"/>
        </w:rPr>
        <w:t>residencial</w:t>
      </w:r>
      <w:proofErr w:type="spellEnd"/>
    </w:p>
    <w:p w14:paraId="6C5F70E6" w14:textId="7721F98E" w:rsidR="00AA791A" w:rsidRDefault="00000000" w:rsidP="00AA791A">
      <w:pPr>
        <w:spacing w:before="240" w:after="240"/>
        <w:ind w:left="720"/>
      </w:pPr>
      <w:r>
        <w:t xml:space="preserve">H1a: </w:t>
      </w:r>
      <w:proofErr w:type="spellStart"/>
      <w:r>
        <w:t>Expectativas</w:t>
      </w:r>
      <w:proofErr w:type="spellEnd"/>
      <w:r>
        <w:t xml:space="preserve"> de </w:t>
      </w:r>
      <w:commentRangeStart w:id="0"/>
      <w:commentRangeStart w:id="1"/>
      <w:proofErr w:type="spellStart"/>
      <w:r>
        <w:t>movilidad</w:t>
      </w:r>
      <w:proofErr w:type="spellEnd"/>
      <w:r>
        <w:t>/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efectiva</w:t>
      </w:r>
      <w:commentRangeEnd w:id="0"/>
      <w:proofErr w:type="spellEnd"/>
      <w:r>
        <w:commentReference w:id="0"/>
      </w:r>
      <w:commentRangeEnd w:id="1"/>
      <w:r>
        <w:commentReference w:id="1"/>
      </w:r>
      <w:r>
        <w:t xml:space="preserve"> y </w:t>
      </w:r>
      <w:proofErr w:type="spellStart"/>
      <w:r>
        <w:t>percepciones</w:t>
      </w:r>
      <w:proofErr w:type="spellEnd"/>
      <w:r>
        <w:t xml:space="preserve"> de </w:t>
      </w:r>
      <w:proofErr w:type="spellStart"/>
      <w:r>
        <w:t>precio</w:t>
      </w:r>
      <w:proofErr w:type="spellEnd"/>
      <w:r>
        <w:t xml:space="preserve"> son </w:t>
      </w:r>
      <w:commentRangeStart w:id="2"/>
      <w:proofErr w:type="spellStart"/>
      <w:r>
        <w:t>mediadas</w:t>
      </w:r>
      <w:proofErr w:type="spellEnd"/>
      <w:r>
        <w:t xml:space="preserve"> </w:t>
      </w:r>
      <w:commentRangeEnd w:id="2"/>
      <w:r w:rsidR="00AA791A">
        <w:rPr>
          <w:rStyle w:val="Refdecomentario"/>
        </w:rPr>
        <w:commentReference w:id="2"/>
      </w:r>
      <w:proofErr w:type="spellStart"/>
      <w:r>
        <w:t>por</w:t>
      </w:r>
      <w:proofErr w:type="spellEnd"/>
      <w:r>
        <w:t xml:space="preserve"> </w:t>
      </w:r>
      <w:proofErr w:type="spellStart"/>
      <w:r w:rsidRPr="00AA791A">
        <w:rPr>
          <w:highlight w:val="yellow"/>
        </w:rPr>
        <w:t>el</w:t>
      </w:r>
      <w:proofErr w:type="spellEnd"/>
      <w:r w:rsidRPr="00AA791A">
        <w:rPr>
          <w:highlight w:val="yellow"/>
        </w:rPr>
        <w:t xml:space="preserve"> </w:t>
      </w:r>
      <w:proofErr w:type="spellStart"/>
      <w:r w:rsidRPr="00AA791A">
        <w:rPr>
          <w:highlight w:val="yellow"/>
        </w:rPr>
        <w:t>tipo</w:t>
      </w:r>
      <w:proofErr w:type="spellEnd"/>
      <w:r w:rsidRPr="00AA791A">
        <w:rPr>
          <w:highlight w:val="yellow"/>
        </w:rPr>
        <w:t xml:space="preserve"> de </w:t>
      </w:r>
      <w:proofErr w:type="spellStart"/>
      <w:r w:rsidRPr="00AA791A">
        <w:rPr>
          <w:highlight w:val="yellow"/>
        </w:rPr>
        <w:t>tenencia</w:t>
      </w:r>
      <w:proofErr w:type="spellEnd"/>
      <w:r>
        <w:t xml:space="preserve">: </w:t>
      </w:r>
      <w:proofErr w:type="spellStart"/>
      <w:r>
        <w:t>percepción</w:t>
      </w:r>
      <w:proofErr w:type="spellEnd"/>
      <w:r>
        <w:t xml:space="preserve"> de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mayor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movilidad</w:t>
      </w:r>
      <w:proofErr w:type="spellEnd"/>
      <w:r>
        <w:t xml:space="preserve"> para </w:t>
      </w:r>
      <w:proofErr w:type="spellStart"/>
      <w:r>
        <w:t>arrendatarios</w:t>
      </w:r>
      <w:proofErr w:type="spellEnd"/>
      <w:r>
        <w:t xml:space="preserve"> que para </w:t>
      </w:r>
      <w:proofErr w:type="spellStart"/>
      <w:r>
        <w:t>propietarios</w:t>
      </w:r>
      <w:proofErr w:type="spellEnd"/>
      <w:r w:rsidR="00AA791A">
        <w:t>.</w:t>
      </w:r>
    </w:p>
    <w:p w14:paraId="6D6FB2AC" w14:textId="4D8E43DE" w:rsidR="00AA791A" w:rsidRDefault="00AA791A" w:rsidP="00AA791A">
      <w:pPr>
        <w:spacing w:before="240" w:after="240"/>
        <w:ind w:firstLine="720"/>
      </w:pPr>
      <w:proofErr w:type="spellStart"/>
      <w:r>
        <w:rPr>
          <w:highlight w:val="yellow"/>
        </w:rPr>
        <w:t>Arrendatarios</w:t>
      </w:r>
      <w:proofErr w:type="spellEnd"/>
      <w:r>
        <w:rPr>
          <w:highlight w:val="yellow"/>
        </w:rPr>
        <w:t xml:space="preserve"> </w:t>
      </w:r>
      <w:r w:rsidRPr="00AA791A">
        <w:rPr>
          <w:highlight w:val="yellow"/>
        </w:rPr>
        <w:sym w:font="Wingdings" w:char="F0E0"/>
      </w:r>
      <w:r>
        <w:rPr>
          <w:highlight w:val="yellow"/>
        </w:rPr>
        <w:t xml:space="preserve"> (+) </w:t>
      </w:r>
      <w:proofErr w:type="spellStart"/>
      <w:r>
        <w:rPr>
          <w:highlight w:val="yellow"/>
        </w:rPr>
        <w:t>p</w:t>
      </w:r>
      <w:r w:rsidRPr="00AA791A">
        <w:rPr>
          <w:highlight w:val="yellow"/>
        </w:rPr>
        <w:t>recio</w:t>
      </w:r>
      <w:proofErr w:type="spellEnd"/>
      <w:r w:rsidRPr="00AA791A">
        <w:rPr>
          <w:highlight w:val="yellow"/>
        </w:rPr>
        <w:t xml:space="preserve"> </w:t>
      </w:r>
      <w:proofErr w:type="spellStart"/>
      <w:r w:rsidRPr="00AA791A">
        <w:rPr>
          <w:highlight w:val="yellow"/>
        </w:rPr>
        <w:t>vivienda</w:t>
      </w:r>
      <w:proofErr w:type="spellEnd"/>
      <w:r>
        <w:t xml:space="preserve"> ~ </w:t>
      </w:r>
      <w:proofErr w:type="spellStart"/>
      <w:r w:rsidRPr="00AA791A">
        <w:rPr>
          <w:highlight w:val="green"/>
        </w:rPr>
        <w:t>movilidad</w:t>
      </w:r>
      <w:proofErr w:type="spellEnd"/>
      <w:r w:rsidRPr="00AA791A">
        <w:rPr>
          <w:highlight w:val="green"/>
        </w:rPr>
        <w:t xml:space="preserve"> </w:t>
      </w:r>
      <w:proofErr w:type="spellStart"/>
      <w:r w:rsidRPr="00AA791A">
        <w:rPr>
          <w:highlight w:val="green"/>
        </w:rPr>
        <w:t>residencial</w:t>
      </w:r>
      <w:proofErr w:type="spellEnd"/>
    </w:p>
    <w:p w14:paraId="7AEDE93D" w14:textId="3C28BA12" w:rsidR="00AA791A" w:rsidRDefault="00AA791A" w:rsidP="00AA791A">
      <w:pPr>
        <w:spacing w:before="240" w:after="240"/>
        <w:ind w:firstLine="720"/>
      </w:pPr>
      <w:proofErr w:type="spellStart"/>
      <w:r>
        <w:rPr>
          <w:highlight w:val="yellow"/>
        </w:rPr>
        <w:t>Propietarios</w:t>
      </w:r>
      <w:proofErr w:type="spellEnd"/>
      <w:r>
        <w:rPr>
          <w:highlight w:val="yellow"/>
        </w:rPr>
        <w:t xml:space="preserve"> </w:t>
      </w:r>
      <w:r w:rsidRPr="00AA791A">
        <w:rPr>
          <w:highlight w:val="yellow"/>
        </w:rPr>
        <w:sym w:font="Wingdings" w:char="F0E0"/>
      </w:r>
      <w:r>
        <w:rPr>
          <w:highlight w:val="yellow"/>
        </w:rPr>
        <w:t xml:space="preserve"> (-) </w:t>
      </w:r>
      <w:proofErr w:type="spellStart"/>
      <w:r>
        <w:rPr>
          <w:highlight w:val="yellow"/>
        </w:rPr>
        <w:t>p</w:t>
      </w:r>
      <w:r w:rsidRPr="00AA791A">
        <w:rPr>
          <w:highlight w:val="yellow"/>
        </w:rPr>
        <w:t>recio</w:t>
      </w:r>
      <w:proofErr w:type="spellEnd"/>
      <w:r w:rsidRPr="00AA791A">
        <w:rPr>
          <w:highlight w:val="yellow"/>
        </w:rPr>
        <w:t xml:space="preserve"> </w:t>
      </w:r>
      <w:proofErr w:type="spellStart"/>
      <w:r w:rsidRPr="00AA791A">
        <w:rPr>
          <w:highlight w:val="yellow"/>
        </w:rPr>
        <w:t>vivienda</w:t>
      </w:r>
      <w:proofErr w:type="spellEnd"/>
      <w:r>
        <w:t xml:space="preserve"> ~ </w:t>
      </w:r>
      <w:proofErr w:type="spellStart"/>
      <w:r w:rsidRPr="00AA791A">
        <w:rPr>
          <w:highlight w:val="green"/>
        </w:rPr>
        <w:t>movilidad</w:t>
      </w:r>
      <w:proofErr w:type="spellEnd"/>
      <w:r w:rsidRPr="00AA791A">
        <w:rPr>
          <w:highlight w:val="green"/>
        </w:rPr>
        <w:t xml:space="preserve"> </w:t>
      </w:r>
      <w:proofErr w:type="spellStart"/>
      <w:r w:rsidRPr="00AA791A">
        <w:rPr>
          <w:highlight w:val="green"/>
        </w:rPr>
        <w:t>residencial</w:t>
      </w:r>
      <w:proofErr w:type="spellEnd"/>
    </w:p>
    <w:p w14:paraId="0000000C" w14:textId="3AAC5356" w:rsidR="009E4643" w:rsidRDefault="00000000">
      <w:pPr>
        <w:spacing w:before="240" w:after="240"/>
        <w:ind w:left="720"/>
      </w:pPr>
      <w:r>
        <w:t xml:space="preserve">H1b: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>/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y </w:t>
      </w:r>
      <w:proofErr w:type="spellStart"/>
      <w:r>
        <w:t>percepciones</w:t>
      </w:r>
      <w:proofErr w:type="spellEnd"/>
      <w:r>
        <w:t xml:space="preserve"> de </w:t>
      </w:r>
      <w:proofErr w:type="spellStart"/>
      <w:r>
        <w:t>precio</w:t>
      </w:r>
      <w:proofErr w:type="spellEnd"/>
      <w:r>
        <w:t xml:space="preserve"> son </w:t>
      </w:r>
      <w:proofErr w:type="spellStart"/>
      <w:r>
        <w:t>mediadas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barrio: </w:t>
      </w:r>
      <w:proofErr w:type="spellStart"/>
      <w:r>
        <w:t>tendencias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influidas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barrio de </w:t>
      </w:r>
      <w:proofErr w:type="spellStart"/>
      <w:r>
        <w:t>origen</w:t>
      </w:r>
      <w:proofErr w:type="spellEnd"/>
      <w:r w:rsidR="00AA791A">
        <w:t>.</w:t>
      </w:r>
    </w:p>
    <w:p w14:paraId="0005F04C" w14:textId="2D99D615" w:rsidR="00AA791A" w:rsidRDefault="00AA791A" w:rsidP="00AA791A">
      <w:pPr>
        <w:spacing w:before="240" w:after="240"/>
        <w:ind w:firstLine="720"/>
      </w:pPr>
      <w:proofErr w:type="spellStart"/>
      <w:r w:rsidRPr="00AA791A">
        <w:rPr>
          <w:highlight w:val="yellow"/>
        </w:rPr>
        <w:t>Precio</w:t>
      </w:r>
      <w:proofErr w:type="spellEnd"/>
      <w:r w:rsidRPr="00AA791A">
        <w:rPr>
          <w:highlight w:val="yellow"/>
        </w:rPr>
        <w:t xml:space="preserve"> </w:t>
      </w:r>
      <w:proofErr w:type="spellStart"/>
      <w:r w:rsidRPr="00AA791A">
        <w:rPr>
          <w:highlight w:val="yellow"/>
        </w:rPr>
        <w:t>vivienda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tipo</w:t>
      </w:r>
      <w:proofErr w:type="spellEnd"/>
      <w:r>
        <w:t xml:space="preserve"> de barrio </w:t>
      </w:r>
      <w:r>
        <w:sym w:font="Wingdings" w:char="F0E0"/>
      </w:r>
      <w:r>
        <w:t xml:space="preserve"> </w:t>
      </w:r>
      <w:proofErr w:type="spellStart"/>
      <w:r w:rsidRPr="00AA791A">
        <w:rPr>
          <w:highlight w:val="green"/>
        </w:rPr>
        <w:t>movilidad</w:t>
      </w:r>
      <w:proofErr w:type="spellEnd"/>
      <w:r w:rsidRPr="00AA791A">
        <w:rPr>
          <w:highlight w:val="green"/>
        </w:rPr>
        <w:t xml:space="preserve"> </w:t>
      </w:r>
      <w:proofErr w:type="spellStart"/>
      <w:r w:rsidRPr="00AA791A">
        <w:rPr>
          <w:highlight w:val="green"/>
        </w:rPr>
        <w:t>residencial</w:t>
      </w:r>
      <w:proofErr w:type="spellEnd"/>
      <w:r>
        <w:t xml:space="preserve"> (?)</w:t>
      </w:r>
    </w:p>
    <w:p w14:paraId="0000000D" w14:textId="77777777" w:rsidR="009E4643" w:rsidRDefault="00000000">
      <w:pPr>
        <w:spacing w:before="240" w:after="240"/>
        <w:rPr>
          <w:b/>
        </w:rPr>
      </w:pPr>
      <w:proofErr w:type="spellStart"/>
      <w:r>
        <w:rPr>
          <w:b/>
        </w:rPr>
        <w:t>Hipótesis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relativas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deuda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ahorro</w:t>
      </w:r>
      <w:proofErr w:type="spellEnd"/>
    </w:p>
    <w:p w14:paraId="0000000E" w14:textId="51A61627" w:rsidR="009E4643" w:rsidRDefault="00000000">
      <w:pPr>
        <w:spacing w:before="240" w:after="240"/>
      </w:pPr>
      <w:commentRangeStart w:id="3"/>
      <w:commentRangeStart w:id="4"/>
      <w:r>
        <w:t xml:space="preserve">H2: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y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se </w:t>
      </w:r>
      <w:proofErr w:type="spellStart"/>
      <w:r>
        <w:t>ven</w:t>
      </w:r>
      <w:proofErr w:type="spellEnd"/>
      <w:r>
        <w:t xml:space="preserve"> </w:t>
      </w:r>
      <w:proofErr w:type="spellStart"/>
      <w:r>
        <w:t>afectadas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deuda</w:t>
      </w:r>
      <w:proofErr w:type="spellEnd"/>
      <w:r>
        <w:t xml:space="preserve"> y </w:t>
      </w:r>
      <w:proofErr w:type="spellStart"/>
      <w:r>
        <w:t>ahorro</w:t>
      </w:r>
      <w:proofErr w:type="spellEnd"/>
      <w:r>
        <w:t xml:space="preserve"> del </w:t>
      </w:r>
      <w:proofErr w:type="spellStart"/>
      <w:r>
        <w:t>hogar</w:t>
      </w:r>
      <w:commentRangeEnd w:id="3"/>
      <w:proofErr w:type="spellEnd"/>
      <w:r>
        <w:commentReference w:id="3"/>
      </w:r>
      <w:commentRangeEnd w:id="4"/>
      <w:r>
        <w:commentReference w:id="4"/>
      </w:r>
    </w:p>
    <w:p w14:paraId="0000000F" w14:textId="4109D35B" w:rsidR="009E4643" w:rsidRDefault="00000000">
      <w:pPr>
        <w:spacing w:before="240" w:after="240"/>
        <w:ind w:left="720"/>
      </w:pPr>
      <w:r>
        <w:lastRenderedPageBreak/>
        <w:t xml:space="preserve">H2a: 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aumenta</w:t>
      </w:r>
      <w:proofErr w:type="spellEnd"/>
      <w:r>
        <w:t xml:space="preserve"> la </w:t>
      </w:r>
      <w:proofErr w:type="spellStart"/>
      <w:r>
        <w:t>deuda</w:t>
      </w:r>
      <w:proofErr w:type="spellEnd"/>
      <w:r>
        <w:t xml:space="preserve">,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>/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     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</w:p>
    <w:p w14:paraId="30FE0E78" w14:textId="0484D454" w:rsidR="00535B84" w:rsidRPr="00535B84" w:rsidRDefault="00535B84" w:rsidP="00535B84">
      <w:pPr>
        <w:spacing w:before="240" w:after="240"/>
        <w:ind w:firstLine="720"/>
        <w:rPr>
          <w:bCs/>
        </w:rPr>
      </w:pPr>
      <w:r>
        <w:rPr>
          <w:bCs/>
          <w:highlight w:val="yellow"/>
        </w:rPr>
        <w:t xml:space="preserve">(+) </w:t>
      </w:r>
      <w:proofErr w:type="spellStart"/>
      <w:r>
        <w:rPr>
          <w:bCs/>
          <w:highlight w:val="yellow"/>
        </w:rPr>
        <w:t>D</w:t>
      </w:r>
      <w:r w:rsidRPr="00AA791A">
        <w:rPr>
          <w:bCs/>
          <w:highlight w:val="yellow"/>
        </w:rPr>
        <w:t>euda</w:t>
      </w:r>
      <w:proofErr w:type="spellEnd"/>
      <w:r w:rsidRPr="00AA791A">
        <w:rPr>
          <w:bCs/>
          <w:highlight w:val="yellow"/>
        </w:rPr>
        <w:t xml:space="preserve"> </w:t>
      </w:r>
      <w:proofErr w:type="spellStart"/>
      <w:r w:rsidRPr="00AA791A">
        <w:rPr>
          <w:bCs/>
          <w:highlight w:val="yellow"/>
        </w:rPr>
        <w:t>hogar</w:t>
      </w:r>
      <w:proofErr w:type="spellEnd"/>
      <w:r w:rsidRPr="00AA791A">
        <w:rPr>
          <w:bCs/>
        </w:rPr>
        <w:t xml:space="preserve"> </w:t>
      </w:r>
      <w:r w:rsidRPr="00AA791A">
        <w:rPr>
          <w:bCs/>
        </w:rPr>
        <w:sym w:font="Wingdings" w:char="F0E0"/>
      </w:r>
      <w:r w:rsidRPr="00AA791A">
        <w:rPr>
          <w:bCs/>
        </w:rPr>
        <w:t xml:space="preserve"> </w:t>
      </w:r>
      <w:r>
        <w:rPr>
          <w:bCs/>
        </w:rPr>
        <w:t xml:space="preserve">(+) </w:t>
      </w:r>
      <w:proofErr w:type="spellStart"/>
      <w:r w:rsidRPr="00AA791A">
        <w:rPr>
          <w:bCs/>
          <w:highlight w:val="green"/>
        </w:rPr>
        <w:t>movilidad</w:t>
      </w:r>
      <w:proofErr w:type="spellEnd"/>
      <w:r w:rsidRPr="00AA791A">
        <w:rPr>
          <w:bCs/>
          <w:highlight w:val="green"/>
        </w:rPr>
        <w:t xml:space="preserve"> </w:t>
      </w:r>
      <w:proofErr w:type="spellStart"/>
      <w:r w:rsidRPr="00AA791A">
        <w:rPr>
          <w:bCs/>
          <w:highlight w:val="green"/>
        </w:rPr>
        <w:t>residencial</w:t>
      </w:r>
      <w:proofErr w:type="spellEnd"/>
    </w:p>
    <w:p w14:paraId="00000010" w14:textId="7A635955" w:rsidR="009E4643" w:rsidRDefault="00000000">
      <w:pPr>
        <w:spacing w:before="240" w:after="240"/>
        <w:ind w:left="720"/>
      </w:pPr>
      <w:r>
        <w:t xml:space="preserve">H2b: Si es que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movilidad</w:t>
      </w:r>
      <w:proofErr w:type="spellEnd"/>
      <w:r>
        <w:t xml:space="preserve">, la </w:t>
      </w:r>
      <w:proofErr w:type="spellStart"/>
      <w:r>
        <w:t>existencia</w:t>
      </w:r>
      <w:proofErr w:type="spellEnd"/>
      <w:r>
        <w:t xml:space="preserve"> de </w:t>
      </w:r>
      <w:proofErr w:type="spellStart"/>
      <w:r>
        <w:t>deuda</w:t>
      </w:r>
      <w:proofErr w:type="spellEnd"/>
      <w:r>
        <w:t xml:space="preserve"> genera </w:t>
      </w:r>
      <w:proofErr w:type="spellStart"/>
      <w:r>
        <w:t>cambios</w:t>
      </w:r>
      <w:proofErr w:type="spellEnd"/>
      <w:r>
        <w:t xml:space="preserve"> a </w:t>
      </w:r>
      <w:proofErr w:type="spellStart"/>
      <w:r>
        <w:t>sectores</w:t>
      </w:r>
      <w:proofErr w:type="spellEnd"/>
      <w:r>
        <w:t xml:space="preserve"> con </w:t>
      </w:r>
      <w:proofErr w:type="spellStart"/>
      <w:r>
        <w:t>menores</w:t>
      </w:r>
      <w:proofErr w:type="spellEnd"/>
      <w:r>
        <w:t xml:space="preserve"> </w:t>
      </w:r>
      <w:proofErr w:type="spellStart"/>
      <w:r>
        <w:t>indicadores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 barrio</w:t>
      </w:r>
    </w:p>
    <w:p w14:paraId="18803228" w14:textId="42BC1C94" w:rsidR="00535B84" w:rsidRPr="00535B84" w:rsidRDefault="00535B84" w:rsidP="00535B84">
      <w:pPr>
        <w:spacing w:before="240" w:after="240"/>
        <w:ind w:firstLine="720"/>
        <w:rPr>
          <w:bCs/>
        </w:rPr>
      </w:pPr>
      <w:r>
        <w:rPr>
          <w:bCs/>
          <w:highlight w:val="yellow"/>
        </w:rPr>
        <w:t xml:space="preserve">(+) </w:t>
      </w:r>
      <w:proofErr w:type="spellStart"/>
      <w:r>
        <w:rPr>
          <w:bCs/>
          <w:highlight w:val="yellow"/>
        </w:rPr>
        <w:t>D</w:t>
      </w:r>
      <w:r w:rsidRPr="00AA791A">
        <w:rPr>
          <w:bCs/>
          <w:highlight w:val="yellow"/>
        </w:rPr>
        <w:t>euda</w:t>
      </w:r>
      <w:proofErr w:type="spellEnd"/>
      <w:r w:rsidRPr="00AA791A">
        <w:rPr>
          <w:bCs/>
          <w:highlight w:val="yellow"/>
        </w:rPr>
        <w:t xml:space="preserve"> </w:t>
      </w:r>
      <w:proofErr w:type="spellStart"/>
      <w:r w:rsidRPr="00AA791A">
        <w:rPr>
          <w:bCs/>
          <w:highlight w:val="yellow"/>
        </w:rPr>
        <w:t>hogar</w:t>
      </w:r>
      <w:proofErr w:type="spellEnd"/>
      <w:r w:rsidRPr="00AA791A">
        <w:rPr>
          <w:bCs/>
        </w:rPr>
        <w:t xml:space="preserve"> </w:t>
      </w:r>
      <w:r w:rsidRPr="00AA791A">
        <w:rPr>
          <w:bCs/>
        </w:rPr>
        <w:sym w:font="Wingdings" w:char="F0E0"/>
      </w:r>
      <w:r w:rsidRPr="00AA791A">
        <w:rPr>
          <w:bCs/>
        </w:rPr>
        <w:t xml:space="preserve"> </w:t>
      </w:r>
      <w:r>
        <w:rPr>
          <w:bCs/>
        </w:rPr>
        <w:t>(-) SES barrio (?)</w:t>
      </w:r>
    </w:p>
    <w:p w14:paraId="00000011" w14:textId="39959309" w:rsidR="009E4643" w:rsidRDefault="00000000">
      <w:pPr>
        <w:spacing w:before="240" w:after="240"/>
        <w:ind w:left="720"/>
      </w:pPr>
      <w:r>
        <w:t xml:space="preserve">H2c: La </w:t>
      </w:r>
      <w:proofErr w:type="spellStart"/>
      <w:r>
        <w:t>existencia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actúa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commentRangeStart w:id="5"/>
      <w:r>
        <w:rPr>
          <w:i/>
        </w:rPr>
        <w:t xml:space="preserve">buffer </w:t>
      </w:r>
      <w:commentRangeEnd w:id="5"/>
      <w:r w:rsidR="00AA2AAE">
        <w:rPr>
          <w:rStyle w:val="Refdecomentario"/>
        </w:rPr>
        <w:commentReference w:id="5"/>
      </w:r>
      <w:r>
        <w:t xml:space="preserve">y </w:t>
      </w:r>
      <w:proofErr w:type="spellStart"/>
      <w:r>
        <w:t>disminuye</w:t>
      </w:r>
      <w:proofErr w:type="spellEnd"/>
      <w:r>
        <w:t xml:space="preserve">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 w:rsidR="00AA2AAE">
        <w:t>.</w:t>
      </w:r>
    </w:p>
    <w:p w14:paraId="00000012" w14:textId="515194FE" w:rsidR="009E4643" w:rsidRDefault="00000000">
      <w:pPr>
        <w:spacing w:before="240" w:after="240"/>
        <w:ind w:left="720"/>
      </w:pPr>
      <w:r>
        <w:t xml:space="preserve">H2d: Si es que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movilidad</w:t>
      </w:r>
      <w:proofErr w:type="spellEnd"/>
      <w:r>
        <w:t xml:space="preserve">, la </w:t>
      </w:r>
      <w:proofErr w:type="spellStart"/>
      <w:r>
        <w:t>existencia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lleva</w:t>
      </w:r>
      <w:proofErr w:type="spellEnd"/>
      <w:r>
        <w:t xml:space="preserve"> a </w:t>
      </w:r>
      <w:proofErr w:type="spellStart"/>
      <w:r>
        <w:t>cambios</w:t>
      </w:r>
      <w:proofErr w:type="spellEnd"/>
      <w:r>
        <w:t xml:space="preserve"> a </w:t>
      </w:r>
      <w:proofErr w:type="spellStart"/>
      <w:r>
        <w:t>sectores</w:t>
      </w:r>
      <w:proofErr w:type="spellEnd"/>
      <w:r>
        <w:t xml:space="preserve"> </w:t>
      </w:r>
      <w:proofErr w:type="spellStart"/>
      <w:r>
        <w:t>similares</w:t>
      </w:r>
      <w:proofErr w:type="spellEnd"/>
    </w:p>
    <w:p w14:paraId="41CDB754" w14:textId="14CE3B6E" w:rsidR="00535B84" w:rsidRDefault="00535B84">
      <w:pPr>
        <w:spacing w:before="240" w:after="240"/>
        <w:ind w:left="720"/>
      </w:pPr>
      <w:r>
        <w:rPr>
          <w:bCs/>
          <w:highlight w:val="yellow"/>
        </w:rPr>
        <w:t xml:space="preserve">(+) </w:t>
      </w:r>
      <w:proofErr w:type="spellStart"/>
      <w:r>
        <w:rPr>
          <w:highlight w:val="yellow"/>
        </w:rPr>
        <w:t>Ahorro</w:t>
      </w:r>
      <w:proofErr w:type="spellEnd"/>
      <w:r w:rsidRPr="00AA791A">
        <w:rPr>
          <w:bCs/>
          <w:highlight w:val="yellow"/>
        </w:rPr>
        <w:t xml:space="preserve"> </w:t>
      </w:r>
      <w:proofErr w:type="spellStart"/>
      <w:r w:rsidRPr="00AA791A">
        <w:rPr>
          <w:bCs/>
          <w:highlight w:val="yellow"/>
        </w:rPr>
        <w:t>hogar</w:t>
      </w:r>
      <w:proofErr w:type="spellEnd"/>
      <w:r w:rsidRPr="00AA791A">
        <w:rPr>
          <w:bCs/>
        </w:rPr>
        <w:t xml:space="preserve"> </w:t>
      </w:r>
      <w:r w:rsidRPr="00AA791A">
        <w:rPr>
          <w:bCs/>
        </w:rPr>
        <w:sym w:font="Wingdings" w:char="F0E0"/>
      </w:r>
      <w:r w:rsidRPr="00AA791A">
        <w:rPr>
          <w:bCs/>
        </w:rPr>
        <w:t xml:space="preserve"> </w:t>
      </w:r>
      <w:r>
        <w:rPr>
          <w:bCs/>
        </w:rPr>
        <w:t>(+) SES barrio</w:t>
      </w:r>
    </w:p>
    <w:p w14:paraId="00000013" w14:textId="77777777" w:rsidR="009E4643" w:rsidRDefault="00000000">
      <w:pPr>
        <w:spacing w:before="240" w:after="240"/>
        <w:ind w:left="720"/>
      </w:pPr>
      <w:commentRangeStart w:id="6"/>
      <w:commentRangeStart w:id="7"/>
      <w:r>
        <w:t xml:space="preserve">H2e: </w:t>
      </w:r>
      <w:proofErr w:type="spellStart"/>
      <w:r>
        <w:t>Tendencias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influidas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carga </w:t>
      </w:r>
      <w:proofErr w:type="spellStart"/>
      <w:r>
        <w:t>financiera</w:t>
      </w:r>
      <w:proofErr w:type="spellEnd"/>
      <w:r>
        <w:t xml:space="preserve"> (% del </w:t>
      </w:r>
      <w:proofErr w:type="spellStart"/>
      <w:r>
        <w:t>ingreso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de </w:t>
      </w:r>
      <w:proofErr w:type="spellStart"/>
      <w:r>
        <w:t>vivienda</w:t>
      </w:r>
      <w:proofErr w:type="spellEnd"/>
      <w:r>
        <w:t xml:space="preserve">) – </w:t>
      </w:r>
      <w:proofErr w:type="spellStart"/>
      <w:r>
        <w:t>creo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no </w:t>
      </w:r>
      <w:proofErr w:type="spellStart"/>
      <w:r>
        <w:t>podremos</w:t>
      </w:r>
      <w:proofErr w:type="spellEnd"/>
      <w:r>
        <w:t xml:space="preserve"> </w:t>
      </w:r>
      <w:proofErr w:type="spellStart"/>
      <w:r>
        <w:t>medirlo</w:t>
      </w:r>
      <w:proofErr w:type="spellEnd"/>
      <w:r>
        <w:t xml:space="preserve"> dado que no hay </w:t>
      </w:r>
      <w:proofErr w:type="spellStart"/>
      <w:r>
        <w:t>pregunta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de </w:t>
      </w:r>
      <w:proofErr w:type="spellStart"/>
      <w:r>
        <w:t>arriendo</w:t>
      </w:r>
      <w:proofErr w:type="spellEnd"/>
      <w:r>
        <w:t xml:space="preserve"> o </w:t>
      </w:r>
      <w:proofErr w:type="spellStart"/>
      <w:r>
        <w:t>dividendo</w:t>
      </w:r>
      <w:proofErr w:type="spellEnd"/>
      <w:r>
        <w:t xml:space="preserve"> (</w:t>
      </w:r>
      <w:proofErr w:type="spellStart"/>
      <w:r>
        <w:t>confirmar</w:t>
      </w:r>
      <w:proofErr w:type="spellEnd"/>
      <w:r>
        <w:t xml:space="preserve"> con </w:t>
      </w:r>
      <w:proofErr w:type="spellStart"/>
      <w:r>
        <w:t>equipo</w:t>
      </w:r>
      <w:proofErr w:type="spellEnd"/>
      <w:r>
        <w:t xml:space="preserve"> ELSOC)</w:t>
      </w:r>
      <w:commentRangeEnd w:id="6"/>
      <w:r>
        <w:commentReference w:id="6"/>
      </w:r>
      <w:commentRangeEnd w:id="7"/>
      <w:r>
        <w:commentReference w:id="7"/>
      </w:r>
    </w:p>
    <w:p w14:paraId="00000014" w14:textId="77777777" w:rsidR="009E4643" w:rsidRDefault="00000000">
      <w:pPr>
        <w:numPr>
          <w:ilvl w:val="0"/>
          <w:numId w:val="1"/>
        </w:numPr>
        <w:spacing w:before="240"/>
        <w:rPr>
          <w:b/>
        </w:rPr>
      </w:pPr>
      <w:commentRangeStart w:id="8"/>
      <w:r>
        <w:rPr>
          <w:b/>
        </w:rPr>
        <w:t xml:space="preserve">Variables a </w:t>
      </w:r>
      <w:proofErr w:type="spellStart"/>
      <w:r>
        <w:rPr>
          <w:b/>
        </w:rPr>
        <w:t>operacionalizar</w:t>
      </w:r>
      <w:proofErr w:type="spellEnd"/>
    </w:p>
    <w:p w14:paraId="00000015" w14:textId="222D018B" w:rsidR="009E46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Expectativas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residencial</w:t>
      </w:r>
      <w:proofErr w:type="spellEnd"/>
      <w:r>
        <w:t xml:space="preserve"> (variable ELSOC: Tiene </w:t>
      </w:r>
      <w:proofErr w:type="spellStart"/>
      <w:r>
        <w:t>planeado</w:t>
      </w:r>
      <w:proofErr w:type="spellEnd"/>
      <w:r>
        <w:t xml:space="preserve"> </w:t>
      </w:r>
      <w:proofErr w:type="spellStart"/>
      <w:r>
        <w:t>cambiarse</w:t>
      </w:r>
      <w:proofErr w:type="spellEnd"/>
      <w:r>
        <w:t xml:space="preserve"> de casa/</w:t>
      </w:r>
      <w:proofErr w:type="spellStart"/>
      <w:r>
        <w:t>departamento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próximo</w:t>
      </w:r>
      <w:proofErr w:type="spellEnd"/>
      <w:r>
        <w:t xml:space="preserve"> </w:t>
      </w:r>
      <w:proofErr w:type="spellStart"/>
      <w:r>
        <w:t>año</w:t>
      </w:r>
      <w:proofErr w:type="spellEnd"/>
      <w:r>
        <w:t>)</w:t>
      </w:r>
      <w:r w:rsidR="002809B1">
        <w:t xml:space="preserve"> </w:t>
      </w:r>
      <w:r w:rsidR="002809B1">
        <w:sym w:font="Wingdings" w:char="F0E0"/>
      </w:r>
      <w:r w:rsidR="002809B1">
        <w:t xml:space="preserve"> OK</w:t>
      </w:r>
    </w:p>
    <w:p w14:paraId="00000016" w14:textId="77777777" w:rsidR="009E4643" w:rsidRPr="002809B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 w:rsidRPr="002809B1">
        <w:rPr>
          <w:highlight w:val="yellow"/>
        </w:rPr>
        <w:t>Movilidad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residencial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efectiva</w:t>
      </w:r>
      <w:proofErr w:type="spellEnd"/>
      <w:r w:rsidRPr="002809B1">
        <w:rPr>
          <w:highlight w:val="yellow"/>
        </w:rPr>
        <w:t xml:space="preserve"> (variables ELSOC: Cambio de manzana </w:t>
      </w:r>
      <w:proofErr w:type="spellStart"/>
      <w:r w:rsidRPr="002809B1">
        <w:rPr>
          <w:highlight w:val="yellow"/>
        </w:rPr>
        <w:t>censal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por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cambio</w:t>
      </w:r>
      <w:proofErr w:type="spellEnd"/>
      <w:r w:rsidRPr="002809B1">
        <w:rPr>
          <w:highlight w:val="yellow"/>
        </w:rPr>
        <w:t xml:space="preserve"> de casa y Tiene </w:t>
      </w:r>
      <w:proofErr w:type="spellStart"/>
      <w:r w:rsidRPr="002809B1">
        <w:rPr>
          <w:highlight w:val="yellow"/>
        </w:rPr>
        <w:t>planeado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cambiarse</w:t>
      </w:r>
      <w:proofErr w:type="spellEnd"/>
      <w:r w:rsidRPr="002809B1">
        <w:rPr>
          <w:highlight w:val="yellow"/>
        </w:rPr>
        <w:t xml:space="preserve"> de casa/</w:t>
      </w:r>
      <w:proofErr w:type="spellStart"/>
      <w:r w:rsidRPr="002809B1">
        <w:rPr>
          <w:highlight w:val="yellow"/>
        </w:rPr>
        <w:t>departamento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en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el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próximo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año</w:t>
      </w:r>
      <w:proofErr w:type="spellEnd"/>
      <w:r w:rsidRPr="002809B1">
        <w:rPr>
          <w:highlight w:val="yellow"/>
        </w:rPr>
        <w:t>)</w:t>
      </w:r>
    </w:p>
    <w:p w14:paraId="00000017" w14:textId="587123AD" w:rsidR="009E46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Ahorro</w:t>
      </w:r>
      <w:proofErr w:type="spellEnd"/>
      <w:r>
        <w:t xml:space="preserve"> (variable ELSOC: Nivel de </w:t>
      </w:r>
      <w:proofErr w:type="spellStart"/>
      <w:r>
        <w:t>ahorros</w:t>
      </w:r>
      <w:proofErr w:type="spellEnd"/>
      <w:r>
        <w:t xml:space="preserve"> del </w:t>
      </w:r>
      <w:proofErr w:type="spellStart"/>
      <w:r>
        <w:t>entrevistado</w:t>
      </w:r>
      <w:proofErr w:type="spellEnd"/>
      <w:r>
        <w:t>)</w:t>
      </w:r>
      <w:r w:rsidR="002809B1">
        <w:t xml:space="preserve"> </w:t>
      </w:r>
      <w:r w:rsidR="002809B1">
        <w:sym w:font="Wingdings" w:char="F0E0"/>
      </w:r>
      <w:r w:rsidR="002809B1">
        <w:t xml:space="preserve"> OK</w:t>
      </w:r>
    </w:p>
    <w:p w14:paraId="00000018" w14:textId="66C895A9" w:rsidR="009E46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Deuda</w:t>
      </w:r>
      <w:proofErr w:type="spellEnd"/>
      <w:r>
        <w:t xml:space="preserve"> (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variable ELSOC </w:t>
      </w:r>
      <w:proofErr w:type="spellStart"/>
      <w:r>
        <w:t>utilizar</w:t>
      </w:r>
      <w:proofErr w:type="spellEnd"/>
      <w:r>
        <w:t xml:space="preserve">.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deuda</w:t>
      </w:r>
      <w:proofErr w:type="spellEnd"/>
      <w:r>
        <w:t xml:space="preserve">, </w:t>
      </w:r>
      <w:proofErr w:type="spellStart"/>
      <w:r>
        <w:t>existen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variables: 1. </w:t>
      </w:r>
      <w:proofErr w:type="spellStart"/>
      <w:r>
        <w:t>Percepción</w:t>
      </w:r>
      <w:proofErr w:type="spellEnd"/>
      <w:r>
        <w:t xml:space="preserve"> de </w:t>
      </w:r>
      <w:proofErr w:type="spellStart"/>
      <w:r>
        <w:t>sobrecarga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endeudamiento</w:t>
      </w:r>
      <w:proofErr w:type="spellEnd"/>
      <w:r>
        <w:t xml:space="preserve">; 2. </w:t>
      </w:r>
      <w:proofErr w:type="spellStart"/>
      <w:r>
        <w:t>Deuda</w:t>
      </w:r>
      <w:proofErr w:type="spellEnd"/>
      <w:r>
        <w:t xml:space="preserve">: Casas </w:t>
      </w:r>
      <w:proofErr w:type="spellStart"/>
      <w:r>
        <w:t>comerciales</w:t>
      </w:r>
      <w:proofErr w:type="spellEnd"/>
      <w:r>
        <w:t xml:space="preserve">; 3. </w:t>
      </w:r>
      <w:proofErr w:type="spellStart"/>
      <w:r>
        <w:t>Deuda</w:t>
      </w:r>
      <w:proofErr w:type="spellEnd"/>
      <w:r>
        <w:t xml:space="preserve">: </w:t>
      </w:r>
      <w:proofErr w:type="spellStart"/>
      <w:r>
        <w:t>Bancos</w:t>
      </w:r>
      <w:proofErr w:type="spellEnd"/>
      <w:r>
        <w:t xml:space="preserve">; 4. </w:t>
      </w:r>
      <w:proofErr w:type="spellStart"/>
      <w:r>
        <w:t>Deuda</w:t>
      </w:r>
      <w:proofErr w:type="spellEnd"/>
      <w:r>
        <w:t xml:space="preserve">: </w:t>
      </w:r>
      <w:proofErr w:type="spellStart"/>
      <w:r>
        <w:t>Parientes</w:t>
      </w:r>
      <w:proofErr w:type="spellEnd"/>
      <w:r>
        <w:t xml:space="preserve">; 5. </w:t>
      </w:r>
      <w:proofErr w:type="spellStart"/>
      <w:r>
        <w:t>Deuda</w:t>
      </w:r>
      <w:proofErr w:type="spellEnd"/>
      <w:r>
        <w:t xml:space="preserve">: </w:t>
      </w:r>
      <w:proofErr w:type="spellStart"/>
      <w:r>
        <w:t>Otra</w:t>
      </w:r>
      <w:proofErr w:type="spellEnd"/>
      <w:r>
        <w:t>)</w:t>
      </w:r>
      <w:r w:rsidR="002809B1">
        <w:t xml:space="preserve"> </w:t>
      </w:r>
      <w:r w:rsidR="002809B1">
        <w:sym w:font="Wingdings" w:char="F0E0"/>
      </w:r>
      <w:r w:rsidR="002809B1">
        <w:t xml:space="preserve"> OK</w:t>
      </w:r>
    </w:p>
    <w:p w14:paraId="00000019" w14:textId="6B361AB2" w:rsidR="009E46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Tipo de </w:t>
      </w:r>
      <w:proofErr w:type="spellStart"/>
      <w:r>
        <w:t>tenencia</w:t>
      </w:r>
      <w:proofErr w:type="spellEnd"/>
      <w:r>
        <w:t xml:space="preserve"> (variable ELSOC: </w:t>
      </w:r>
      <w:proofErr w:type="spellStart"/>
      <w:r>
        <w:t>propiedad</w:t>
      </w:r>
      <w:proofErr w:type="spellEnd"/>
      <w:r>
        <w:t xml:space="preserve"> de la </w:t>
      </w:r>
      <w:proofErr w:type="spellStart"/>
      <w:r>
        <w:t>vivienda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reside)</w:t>
      </w:r>
      <w:r w:rsidR="002809B1">
        <w:t xml:space="preserve"> </w:t>
      </w:r>
      <w:r w:rsidR="002809B1">
        <w:sym w:font="Wingdings" w:char="F0E0"/>
      </w:r>
      <w:r w:rsidR="002809B1">
        <w:t xml:space="preserve"> OK</w:t>
      </w:r>
    </w:p>
    <w:p w14:paraId="0000001A" w14:textId="4EB58DB1" w:rsidR="009E46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Percepción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vivienda</w:t>
      </w:r>
      <w:proofErr w:type="spellEnd"/>
      <w:r>
        <w:t xml:space="preserve"> (variable ELSOC: Grado de </w:t>
      </w:r>
      <w:proofErr w:type="spellStart"/>
      <w:r>
        <w:t>acuerdo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de las </w:t>
      </w:r>
      <w:proofErr w:type="spellStart"/>
      <w:r>
        <w:t>viviendas</w:t>
      </w:r>
      <w:proofErr w:type="spellEnd"/>
      <w:r>
        <w:t xml:space="preserve"> se ha </w:t>
      </w:r>
      <w:proofErr w:type="spellStart"/>
      <w:r>
        <w:t>incrementado</w:t>
      </w:r>
      <w:proofErr w:type="spellEnd"/>
      <w:r>
        <w:t>)</w:t>
      </w:r>
      <w:r w:rsidR="002809B1">
        <w:t xml:space="preserve"> </w:t>
      </w:r>
      <w:r w:rsidR="002809B1">
        <w:sym w:font="Wingdings" w:char="F0E0"/>
      </w:r>
      <w:r w:rsidR="002809B1">
        <w:t xml:space="preserve"> OK</w:t>
      </w:r>
    </w:p>
    <w:p w14:paraId="0000001B" w14:textId="77777777" w:rsidR="009E4643" w:rsidRPr="002809B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highlight w:val="yellow"/>
        </w:rPr>
      </w:pPr>
      <w:r w:rsidRPr="002809B1">
        <w:rPr>
          <w:highlight w:val="yellow"/>
        </w:rPr>
        <w:t xml:space="preserve">Carga </w:t>
      </w:r>
      <w:proofErr w:type="spellStart"/>
      <w:r w:rsidRPr="002809B1">
        <w:rPr>
          <w:highlight w:val="yellow"/>
        </w:rPr>
        <w:t>financiera</w:t>
      </w:r>
      <w:proofErr w:type="spellEnd"/>
      <w:r w:rsidRPr="002809B1">
        <w:rPr>
          <w:highlight w:val="yellow"/>
        </w:rPr>
        <w:t xml:space="preserve">: % del </w:t>
      </w:r>
      <w:proofErr w:type="spellStart"/>
      <w:r w:rsidRPr="002809B1">
        <w:rPr>
          <w:highlight w:val="yellow"/>
        </w:rPr>
        <w:t>ingreso</w:t>
      </w:r>
      <w:proofErr w:type="spellEnd"/>
      <w:r w:rsidRPr="002809B1">
        <w:rPr>
          <w:highlight w:val="yellow"/>
        </w:rPr>
        <w:t xml:space="preserve"> que se </w:t>
      </w:r>
      <w:proofErr w:type="spellStart"/>
      <w:r w:rsidRPr="002809B1">
        <w:rPr>
          <w:highlight w:val="yellow"/>
        </w:rPr>
        <w:t>utiliza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en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gastos</w:t>
      </w:r>
      <w:proofErr w:type="spellEnd"/>
      <w:r w:rsidRPr="002809B1">
        <w:rPr>
          <w:highlight w:val="yellow"/>
        </w:rPr>
        <w:t xml:space="preserve"> de </w:t>
      </w:r>
      <w:proofErr w:type="spellStart"/>
      <w:r w:rsidRPr="002809B1">
        <w:rPr>
          <w:highlight w:val="yellow"/>
        </w:rPr>
        <w:t>vivienda</w:t>
      </w:r>
      <w:proofErr w:type="spellEnd"/>
      <w:r w:rsidRPr="002809B1">
        <w:rPr>
          <w:highlight w:val="yellow"/>
        </w:rPr>
        <w:t xml:space="preserve"> (Variables ELSOC: </w:t>
      </w:r>
      <w:proofErr w:type="spellStart"/>
      <w:r w:rsidRPr="002809B1">
        <w:rPr>
          <w:highlight w:val="yellow"/>
        </w:rPr>
        <w:t>Ingreso</w:t>
      </w:r>
      <w:proofErr w:type="spellEnd"/>
      <w:r w:rsidRPr="002809B1">
        <w:rPr>
          <w:highlight w:val="yellow"/>
        </w:rPr>
        <w:t xml:space="preserve"> total del </w:t>
      </w:r>
      <w:proofErr w:type="spellStart"/>
      <w:r w:rsidRPr="002809B1">
        <w:rPr>
          <w:highlight w:val="yellow"/>
        </w:rPr>
        <w:t>hogar</w:t>
      </w:r>
      <w:proofErr w:type="spellEnd"/>
      <w:r w:rsidRPr="002809B1">
        <w:rPr>
          <w:highlight w:val="yellow"/>
        </w:rPr>
        <w:t xml:space="preserve"> y [no hay variable de </w:t>
      </w:r>
      <w:proofErr w:type="spellStart"/>
      <w:r w:rsidRPr="002809B1">
        <w:rPr>
          <w:highlight w:val="yellow"/>
        </w:rPr>
        <w:t>monto</w:t>
      </w:r>
      <w:proofErr w:type="spellEnd"/>
      <w:r w:rsidRPr="002809B1">
        <w:rPr>
          <w:highlight w:val="yellow"/>
        </w:rPr>
        <w:t xml:space="preserve"> </w:t>
      </w:r>
      <w:proofErr w:type="spellStart"/>
      <w:r w:rsidRPr="002809B1">
        <w:rPr>
          <w:highlight w:val="yellow"/>
        </w:rPr>
        <w:t>arriendo</w:t>
      </w:r>
      <w:proofErr w:type="spellEnd"/>
      <w:r w:rsidRPr="002809B1">
        <w:rPr>
          <w:highlight w:val="yellow"/>
        </w:rPr>
        <w:t>/</w:t>
      </w:r>
      <w:proofErr w:type="spellStart"/>
      <w:r w:rsidRPr="002809B1">
        <w:rPr>
          <w:highlight w:val="yellow"/>
        </w:rPr>
        <w:t>dividendo</w:t>
      </w:r>
      <w:proofErr w:type="spellEnd"/>
      <w:r w:rsidRPr="002809B1">
        <w:rPr>
          <w:highlight w:val="yellow"/>
        </w:rPr>
        <w:t xml:space="preserve">]) </w:t>
      </w:r>
      <w:commentRangeEnd w:id="8"/>
      <w:r w:rsidRPr="002809B1">
        <w:rPr>
          <w:highlight w:val="yellow"/>
        </w:rPr>
        <w:commentReference w:id="8"/>
      </w:r>
    </w:p>
    <w:p w14:paraId="0000001C" w14:textId="77777777" w:rsidR="009E4643" w:rsidRDefault="009E4643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</w:p>
    <w:p w14:paraId="0000001D" w14:textId="77777777" w:rsidR="009E46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</w:rPr>
        <w:t xml:space="preserve">Fuente de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: </w:t>
      </w:r>
      <w:r>
        <w:t>ELSOC 2016, 2017, 2018 y 2019</w:t>
      </w:r>
    </w:p>
    <w:p w14:paraId="0000001E" w14:textId="77777777" w:rsidR="009E4643" w:rsidRDefault="009E4643">
      <w:pPr>
        <w:spacing w:before="240" w:after="240"/>
        <w:ind w:left="720"/>
      </w:pPr>
    </w:p>
    <w:p w14:paraId="0000001F" w14:textId="77777777" w:rsidR="009E4643" w:rsidRDefault="00000000">
      <w:pPr>
        <w:numPr>
          <w:ilvl w:val="0"/>
          <w:numId w:val="1"/>
        </w:numPr>
        <w:spacing w:before="240"/>
        <w:rPr>
          <w:b/>
        </w:rPr>
      </w:pPr>
      <w:proofErr w:type="spellStart"/>
      <w:r>
        <w:rPr>
          <w:b/>
        </w:rPr>
        <w:t>Análisis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estadísticos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planificados</w:t>
      </w:r>
      <w:proofErr w:type="spellEnd"/>
      <w:r>
        <w:rPr>
          <w:b/>
        </w:rPr>
        <w:t xml:space="preserve">: </w:t>
      </w:r>
    </w:p>
    <w:p w14:paraId="00000020" w14:textId="77777777" w:rsidR="009E4643" w:rsidRDefault="00000000">
      <w:pPr>
        <w:numPr>
          <w:ilvl w:val="0"/>
          <w:numId w:val="2"/>
        </w:numPr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panel: </w:t>
      </w:r>
      <w:proofErr w:type="spellStart"/>
      <w:r>
        <w:t>regresión</w:t>
      </w:r>
      <w:proofErr w:type="spellEnd"/>
      <w:r>
        <w:t xml:space="preserve"> con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fijos</w:t>
      </w:r>
      <w:proofErr w:type="spellEnd"/>
    </w:p>
    <w:p w14:paraId="00000021" w14:textId="77777777" w:rsidR="009E4643" w:rsidRDefault="00000000">
      <w:pPr>
        <w:numPr>
          <w:ilvl w:val="0"/>
          <w:numId w:val="2"/>
        </w:numPr>
        <w:spacing w:after="240"/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mediación</w:t>
      </w:r>
      <w:proofErr w:type="spellEnd"/>
    </w:p>
    <w:p w14:paraId="00000022" w14:textId="77777777" w:rsidR="009E4643" w:rsidRDefault="009E4643">
      <w:pPr>
        <w:spacing w:before="240" w:after="240"/>
        <w:ind w:left="720"/>
        <w:rPr>
          <w:b/>
        </w:rPr>
      </w:pPr>
    </w:p>
    <w:p w14:paraId="00000023" w14:textId="77777777" w:rsidR="009E4643" w:rsidRDefault="009E4643"/>
    <w:sectPr w:rsidR="009E46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jandro Marambio Tapia" w:date="2022-10-21T11:50:00Z" w:initials="">
    <w:p w14:paraId="00000026" w14:textId="77777777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¿Se puede introducir, teóricamente, una intención a lo menos de movilidad residencial "ascendente o descendente"?</w:t>
      </w:r>
    </w:p>
  </w:comment>
  <w:comment w:id="1" w:author="francisca bogolasky" w:date="2022-10-21T12:01:00Z" w:initials="">
    <w:p w14:paraId="00000027" w14:textId="77777777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Si, me parece buen punto. Voy a mostrarlo como está hoy, pero complementaré con esta idea. Creo que las expectativas de movilidad en la mayoría de los casos estarán asociadas a movilidad ascendente o al menos paralela.</w:t>
      </w:r>
    </w:p>
  </w:comment>
  <w:comment w:id="2" w:author="Cristobal Ignacio Ortiz Vilches (cristobal.ortiz.v)" w:date="2022-11-03T00:42:00Z" w:initials="CIOV(">
    <w:p w14:paraId="21D3E4B2" w14:textId="77777777" w:rsidR="00AA791A" w:rsidRDefault="00AA791A" w:rsidP="00BE04E8">
      <w:pPr>
        <w:pStyle w:val="Textocomentario"/>
      </w:pPr>
      <w:r>
        <w:rPr>
          <w:rStyle w:val="Refdecomentario"/>
        </w:rPr>
        <w:annotationRef/>
      </w:r>
      <w:r>
        <w:t>Efecto mediador o moderador? Creo que lo segundo ya que habría efectos diferenciados según tenencia de vivienda</w:t>
      </w:r>
    </w:p>
  </w:comment>
  <w:comment w:id="3" w:author="Alejandro Marambio Tapia" w:date="2022-10-21T11:55:00Z" w:initials="">
    <w:p w14:paraId="00000024" w14:textId="530EBAD2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Puede que la deuda sea incremental, aunque en algunos casos hay "trayectorias" de ups and downs</w:t>
      </w:r>
    </w:p>
  </w:comment>
  <w:comment w:id="4" w:author="francisca bogolasky" w:date="2022-10-21T12:02:00Z" w:initials="">
    <w:p w14:paraId="00000025" w14:textId="77777777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Perfecto, esto es buen punto porque al tener datos longitudinales podríamos, en teoría, ver estas trayectorias</w:t>
      </w:r>
    </w:p>
  </w:comment>
  <w:comment w:id="5" w:author="Cristobal Ignacio Ortiz Vilches (cristobal.ortiz.v)" w:date="2022-11-03T09:52:00Z" w:initials="CIOV(">
    <w:p w14:paraId="35ECA614" w14:textId="77777777" w:rsidR="00AA2AAE" w:rsidRDefault="00AA2AAE" w:rsidP="00E17E3E">
      <w:pPr>
        <w:pStyle w:val="Textocomentario"/>
      </w:pPr>
      <w:r>
        <w:rPr>
          <w:rStyle w:val="Refdecomentario"/>
        </w:rPr>
        <w:annotationRef/>
      </w:r>
      <w:r>
        <w:t xml:space="preserve">Protector </w:t>
      </w:r>
    </w:p>
  </w:comment>
  <w:comment w:id="6" w:author="Alejandro Marambio Tapia" w:date="2022-10-20T23:34:00Z" w:initials="">
    <w:p w14:paraId="00000028" w14:textId="0D1D56BF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Creo que hubo preguntas sobre a la percepción subjetiva del endeudamiento en laguna versión, la segunda me parece.</w:t>
      </w:r>
    </w:p>
  </w:comment>
  <w:comment w:id="7" w:author="francisca bogolasky" w:date="2022-10-21T12:02:00Z" w:initials="">
    <w:p w14:paraId="00000029" w14:textId="77777777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Perfecto, lo revisaré</w:t>
      </w:r>
    </w:p>
  </w:comment>
  <w:comment w:id="8" w:author="Alejandro Marambio Tapia" w:date="2022-10-21T11:58:00Z" w:initials="">
    <w:p w14:paraId="0000002A" w14:textId="77777777" w:rsidR="009E464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Creo que esto es lo que hay, y a primera vista parece suficiente, al menos nominalmente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6" w15:done="0"/>
  <w15:commentEx w15:paraId="00000027" w15:done="0"/>
  <w15:commentEx w15:paraId="21D3E4B2" w15:done="0"/>
  <w15:commentEx w15:paraId="00000024" w15:done="0"/>
  <w15:commentEx w15:paraId="00000025" w15:done="0"/>
  <w15:commentEx w15:paraId="35ECA614" w15:done="0"/>
  <w15:commentEx w15:paraId="00000028" w15:done="0"/>
  <w15:commentEx w15:paraId="00000029" w15:done="0"/>
  <w15:commentEx w15:paraId="000000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D8CDF" w16cex:dateUtc="2022-11-03T03:42:00Z"/>
  <w16cex:commentExtensible w16cex:durableId="270E0DE8" w16cex:dateUtc="2022-11-03T1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6" w16cid:durableId="270D8C0A"/>
  <w16cid:commentId w16cid:paraId="00000027" w16cid:durableId="270D8C0B"/>
  <w16cid:commentId w16cid:paraId="21D3E4B2" w16cid:durableId="270D8CDF"/>
  <w16cid:commentId w16cid:paraId="00000024" w16cid:durableId="270D8C0C"/>
  <w16cid:commentId w16cid:paraId="00000025" w16cid:durableId="270D8C0D"/>
  <w16cid:commentId w16cid:paraId="35ECA614" w16cid:durableId="270E0DE8"/>
  <w16cid:commentId w16cid:paraId="00000028" w16cid:durableId="270D8C0E"/>
  <w16cid:commentId w16cid:paraId="00000029" w16cid:durableId="270D8C0F"/>
  <w16cid:commentId w16cid:paraId="0000002A" w16cid:durableId="270D8C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072C"/>
    <w:multiLevelType w:val="multilevel"/>
    <w:tmpl w:val="96B06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643FA8"/>
    <w:multiLevelType w:val="multilevel"/>
    <w:tmpl w:val="F460B8AC"/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E916BD"/>
    <w:multiLevelType w:val="multilevel"/>
    <w:tmpl w:val="E9EED7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96470134">
    <w:abstractNumId w:val="0"/>
  </w:num>
  <w:num w:numId="2" w16cid:durableId="1060132279">
    <w:abstractNumId w:val="2"/>
  </w:num>
  <w:num w:numId="3" w16cid:durableId="12438803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ristobal Ignacio Ortiz Vilches (cristobal.ortiz.v)">
    <w15:presenceInfo w15:providerId="None" w15:userId="Cristobal Ignacio Ortiz Vilches (cristobal.ortiz.v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643"/>
    <w:rsid w:val="002809B1"/>
    <w:rsid w:val="00535B84"/>
    <w:rsid w:val="006F4BA0"/>
    <w:rsid w:val="009E4643"/>
    <w:rsid w:val="00AA2AAE"/>
    <w:rsid w:val="00AA791A"/>
    <w:rsid w:val="00B8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0FC0"/>
  <w15:docId w15:val="{5B9FF282-0B18-4984-8BC2-FEE7CD83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B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AA791A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9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9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Cristobal Ignacio Ortiz Vilches (cristobal.ortiz.v)</cp:lastModifiedBy>
  <cp:revision>5</cp:revision>
  <dcterms:created xsi:type="dcterms:W3CDTF">2022-11-03T03:38:00Z</dcterms:created>
  <dcterms:modified xsi:type="dcterms:W3CDTF">2022-11-03T12:53:00Z</dcterms:modified>
</cp:coreProperties>
</file>