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drawing>
          <wp:inline distB="0" distT="0" distL="0" distR="0">
            <wp:extent cx="1948091" cy="1500988"/>
            <wp:effectExtent b="0" l="0" r="0" t="0"/>
            <wp:docPr descr="C:\xampp\htdocs\Proyecto_Conjunto_Mio\public\img\Captura_de_pantalla_2021-03-06_131111-removebg-preview.png" id="26" name="image1.png"/>
            <a:graphic>
              <a:graphicData uri="http://schemas.openxmlformats.org/drawingml/2006/picture">
                <pic:pic>
                  <pic:nvPicPr>
                    <pic:cNvPr descr="C:\xampp\htdocs\Proyecto_Conjunto_Mio\public\img\Captura_de_pantalla_2021-03-06_131111-removebg-preview.png" id="0" name="image1.png"/>
                    <pic:cNvPicPr preferRelativeResize="0"/>
                  </pic:nvPicPr>
                  <pic:blipFill>
                    <a:blip r:embed="rId7"/>
                    <a:srcRect b="23694" l="9821" r="57496" t="19679"/>
                    <a:stretch>
                      <a:fillRect/>
                    </a:stretch>
                  </pic:blipFill>
                  <pic:spPr>
                    <a:xfrm>
                      <a:off x="0" y="0"/>
                      <a:ext cx="1948091" cy="15009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50"/>
          <w:szCs w:val="5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50"/>
          <w:szCs w:val="50"/>
          <w:u w:val="none"/>
          <w:shd w:fill="auto" w:val="clear"/>
          <w:vertAlign w:val="baseline"/>
          <w:rtl w:val="0"/>
        </w:rPr>
        <w:t xml:space="preserve">CONJUNTOMIO</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Eras Bk BT" w:cs="Eras Bk BT" w:eastAsia="Eras Bk BT" w:hAnsi="Eras Bk BT"/>
          <w:b w:val="1"/>
          <w:i w:val="0"/>
          <w:smallCaps w:val="0"/>
          <w:strike w:val="0"/>
          <w:color w:val="000000"/>
          <w:sz w:val="64"/>
          <w:szCs w:val="64"/>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64"/>
          <w:szCs w:val="64"/>
          <w:u w:val="none"/>
          <w:shd w:fill="auto" w:val="clear"/>
          <w:vertAlign w:val="baseline"/>
          <w:rtl w:val="0"/>
        </w:rPr>
        <w:t xml:space="preserve">Informe de Distribución</w:t>
      </w:r>
    </w:p>
    <w:p w:rsidR="00000000" w:rsidDel="00000000" w:rsidP="00000000" w:rsidRDefault="00000000" w:rsidRPr="00000000" w14:paraId="00000014">
      <w:pPr>
        <w:pStyle w:val="Subtitl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0100</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sectPr>
          <w:pgSz w:h="16837" w:w="11905" w:orient="portrait"/>
          <w:pgMar w:bottom="1134" w:top="1134" w:left="1134" w:right="1134" w:header="720" w:footer="720"/>
          <w:pgNumType w:start="1"/>
        </w:sect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Fecha: 02/04/2022</w:t>
      </w:r>
    </w:p>
    <w:p w:rsidR="00000000" w:rsidDel="00000000" w:rsidP="00000000" w:rsidRDefault="00000000" w:rsidRPr="00000000" w14:paraId="00000021">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071.0" w:type="dxa"/>
        <w:jc w:val="left"/>
        <w:tblInd w:w="0.0" w:type="dxa"/>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Sevillana del Parque</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CONJUNTOMIO</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Informe de Distribución</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GAES 3</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Versión/Edición</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0100</w:t>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02/04/2022</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Aprobado por</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02/04/2022</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REGISTRO DE CAMBIOS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071.000000000002" w:type="dxa"/>
        <w:jc w:val="left"/>
        <w:tblInd w:w="-6.0" w:type="dxa"/>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0100</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Versión inicial</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Cristhofer Téllez Lopez</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02/04/2022</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CONTROL DE DISTRIBUCIÓN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071.0" w:type="dxa"/>
        <w:jc w:val="left"/>
        <w:tblInd w:w="-6.0" w:type="dxa"/>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Cristhofer Téllez López</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John Fredy Salinas</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Allison Daniela Larrota</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Brayan Steven Morales</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Javier Castillo Quitian</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Juan Felipe Contreras Espitia</w:t>
            </w:r>
          </w:p>
        </w:tc>
      </w:tr>
    </w:tbl>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TABLA DE CONTENIDO</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6" w:lineRule="auto"/>
        <w:ind w:left="432" w:right="0" w:hanging="432"/>
        <w:jc w:val="left"/>
        <w:rPr>
          <w:rFonts w:ascii="Calibri" w:cs="Calibri" w:eastAsia="Calibri" w:hAnsi="Calibri"/>
          <w:b w:val="0"/>
          <w:i w:val="0"/>
          <w:smallCaps w:val="0"/>
          <w:strike w:val="0"/>
          <w:color w:val="2e74b5"/>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440"/>
              <w:tab w:val="right" w:pos="906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0"/>
              <w:tab w:val="right" w:pos="9061"/>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0"/>
              <w:tab w:val="right" w:pos="9061"/>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440"/>
              <w:tab w:val="right" w:pos="906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INFRAESTRUCTURA FÍSICA DE RED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0"/>
              <w:tab w:val="right" w:pos="9061"/>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Distribución - UML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0"/>
              <w:tab w:val="right" w:pos="9061"/>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Distribución Física de la Red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440"/>
              <w:tab w:val="right" w:pos="906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INFRAESTRUCTURA LÓGICA DE LA RED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0"/>
              <w:tab w:val="right" w:pos="9061"/>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Despliegue - UML</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0"/>
              <w:tab w:val="right" w:pos="9061"/>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Distribución Lógica de la Red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440"/>
              <w:tab w:val="right" w:pos="906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CRONOGRAMA DE ACTIVIDADES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0"/>
              <w:tab w:val="right" w:pos="9061"/>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Gantt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0"/>
              <w:tab w:val="right" w:pos="9061"/>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Presupuesto (Costos)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pStyle w:val="Heading1"/>
        <w:numPr>
          <w:ilvl w:val="0"/>
          <w:numId w:val="1"/>
        </w:numPr>
        <w:ind w:left="432" w:hanging="432"/>
        <w:rPr/>
      </w:pPr>
      <w:bookmarkStart w:colFirst="0" w:colLast="0" w:name="_heading=h.30j0zll" w:id="1"/>
      <w:bookmarkEnd w:id="1"/>
      <w:r w:rsidDel="00000000" w:rsidR="00000000" w:rsidRPr="00000000">
        <w:rPr>
          <w:rtl w:val="0"/>
        </w:rPr>
        <w:t xml:space="preserve">INTRODUCCIÓN</w:t>
      </w:r>
    </w:p>
    <w:p w:rsidR="00000000" w:rsidDel="00000000" w:rsidP="00000000" w:rsidRDefault="00000000" w:rsidRPr="00000000" w14:paraId="00000080">
      <w:pPr>
        <w:pStyle w:val="Heading2"/>
        <w:numPr>
          <w:ilvl w:val="1"/>
          <w:numId w:val="1"/>
        </w:numPr>
        <w:ind w:left="576" w:hanging="576"/>
        <w:rPr/>
      </w:pPr>
      <w:bookmarkStart w:colFirst="0" w:colLast="0" w:name="_heading=h.1fob9te" w:id="2"/>
      <w:bookmarkEnd w:id="2"/>
      <w:r w:rsidDel="00000000" w:rsidR="00000000" w:rsidRPr="00000000">
        <w:rPr>
          <w:rtl w:val="0"/>
        </w:rPr>
        <w:t xml:space="preserve">Objeto</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El objeto de este documento es mostrar el conjunto de entregas requeridas durante el desarrollo del proyecto, en donde se especificaran las actividades y se mostraran por medio de  imágenes de cómo están construidas cada actividad, además de las personas responsables del documento y los resultados obtenidos</w:t>
      </w:r>
    </w:p>
    <w:p w:rsidR="00000000" w:rsidDel="00000000" w:rsidP="00000000" w:rsidRDefault="00000000" w:rsidRPr="00000000" w14:paraId="00000082">
      <w:pPr>
        <w:pStyle w:val="Heading2"/>
        <w:numPr>
          <w:ilvl w:val="1"/>
          <w:numId w:val="1"/>
        </w:numPr>
        <w:ind w:left="576" w:hanging="576"/>
        <w:rPr/>
      </w:pPr>
      <w:bookmarkStart w:colFirst="0" w:colLast="0" w:name="_heading=h.3znysh7" w:id="3"/>
      <w:bookmarkEnd w:id="3"/>
      <w:r w:rsidDel="00000000" w:rsidR="00000000" w:rsidRPr="00000000">
        <w:rPr>
          <w:rtl w:val="0"/>
        </w:rPr>
        <w:t xml:space="preserve">Alcance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Este alcance muestra la infraestructura del proyecto ya implementado dentro del conjunto Sevillana del Parque, cuanto se estima que debe gastar para el uso adecuado del proyecto de manera física y lógica, además de mostrar cómo será la distribución de la red en cuanto a los roles más importantes del conjunto en cuanto a la instalación en los puestos de trabajo del conjunto (que seria administrador y funcionario ya que residente tiene una red propia para conectarse)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1"/>
        <w:numPr>
          <w:ilvl w:val="0"/>
          <w:numId w:val="1"/>
        </w:numPr>
        <w:ind w:left="432" w:hanging="432"/>
        <w:rPr/>
      </w:pPr>
      <w:bookmarkStart w:colFirst="0" w:colLast="0" w:name="_heading=h.2et92p0" w:id="4"/>
      <w:bookmarkEnd w:id="4"/>
      <w:r w:rsidDel="00000000" w:rsidR="00000000" w:rsidRPr="00000000">
        <w:rPr>
          <w:rtl w:val="0"/>
        </w:rPr>
        <w:t xml:space="preserve">INFRAESTRUCTURA FÍSICA DE RED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2"/>
        <w:numPr>
          <w:ilvl w:val="1"/>
          <w:numId w:val="1"/>
        </w:numPr>
        <w:ind w:left="576" w:hanging="576"/>
        <w:rPr/>
      </w:pPr>
      <w:bookmarkStart w:colFirst="0" w:colLast="0" w:name="_heading=h.tyjcwt" w:id="5"/>
      <w:bookmarkEnd w:id="5"/>
      <w:r w:rsidDel="00000000" w:rsidR="00000000" w:rsidRPr="00000000">
        <w:rPr>
          <w:rtl w:val="0"/>
        </w:rPr>
        <w:t xml:space="preserve">Diagrama de Distribución - UML</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El diagrama de distribución UML, es el encargado de… sirve para determinar el hardware y software necesario para que el sistema de información…</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drawing>
          <wp:inline distB="0" distT="0" distL="0" distR="0">
            <wp:extent cx="6089118" cy="4548555"/>
            <wp:effectExtent b="0" l="0" r="0" t="0"/>
            <wp:docPr descr="C:\Users\Usuario\Downloads\Distribucion.jpg" id="28" name="image6.jpg"/>
            <a:graphic>
              <a:graphicData uri="http://schemas.openxmlformats.org/drawingml/2006/picture">
                <pic:pic>
                  <pic:nvPicPr>
                    <pic:cNvPr descr="C:\Users\Usuario\Downloads\Distribucion.jpg" id="0" name="image6.jpg"/>
                    <pic:cNvPicPr preferRelativeResize="0"/>
                  </pic:nvPicPr>
                  <pic:blipFill>
                    <a:blip r:embed="rId8"/>
                    <a:srcRect b="0" l="0" r="0" t="0"/>
                    <a:stretch>
                      <a:fillRect/>
                    </a:stretch>
                  </pic:blipFill>
                  <pic:spPr>
                    <a:xfrm>
                      <a:off x="0" y="0"/>
                      <a:ext cx="6089118" cy="454855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9A">
      <w:pPr>
        <w:pStyle w:val="Heading2"/>
        <w:numPr>
          <w:ilvl w:val="1"/>
          <w:numId w:val="1"/>
        </w:numPr>
        <w:ind w:left="576" w:hanging="576"/>
        <w:rPr/>
      </w:pPr>
      <w:bookmarkStart w:colFirst="0" w:colLast="0" w:name="_heading=h.1t3h5sf" w:id="7"/>
      <w:bookmarkEnd w:id="7"/>
      <w:r w:rsidDel="00000000" w:rsidR="00000000" w:rsidRPr="00000000">
        <w:rPr>
          <w:rtl w:val="0"/>
        </w:rPr>
        <w:t xml:space="preserve">Diagrama de Distribución Física de la Red</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Está compuesta por representantes de los organismos de normalización nacionales, que produce normas internacionales industriales y comerciales. Dichas normas se conocen como normas ISO y su finalidad es la coordinación de las normas nacionales, en consonancia con el Acta Final de la Organización Mundial del Comercio, con el propósito de facilitar el comercio, el intercambio de información y contribuir con normas comunes al desarrollo y a la transferencia de tecnologías (Durán, 2015).</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drawing>
          <wp:inline distB="0" distT="0" distL="0" distR="0">
            <wp:extent cx="5720080" cy="4986655"/>
            <wp:effectExtent b="0" l="0" r="0" t="0"/>
            <wp:docPr descr="C:\Users\Usuario\Downloads\Copia de infraestructura fisica.png" id="27" name="image4.png"/>
            <a:graphic>
              <a:graphicData uri="http://schemas.openxmlformats.org/drawingml/2006/picture">
                <pic:pic>
                  <pic:nvPicPr>
                    <pic:cNvPr descr="C:\Users\Usuario\Downloads\Copia de infraestructura fisica.png" id="0" name="image4.png"/>
                    <pic:cNvPicPr preferRelativeResize="0"/>
                  </pic:nvPicPr>
                  <pic:blipFill>
                    <a:blip r:embed="rId9"/>
                    <a:srcRect b="0" l="0" r="0" t="0"/>
                    <a:stretch>
                      <a:fillRect/>
                    </a:stretch>
                  </pic:blipFill>
                  <pic:spPr>
                    <a:xfrm>
                      <a:off x="0" y="0"/>
                      <a:ext cx="5720080" cy="498665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sectPr>
          <w:headerReference r:id="rId10" w:type="default"/>
          <w:footerReference r:id="rId11" w:type="default"/>
          <w:type w:val="nextPage"/>
          <w:pgSz w:h="16837" w:w="11905" w:orient="portrait"/>
          <w:pgMar w:bottom="1134" w:top="1474" w:left="1701" w:right="1134" w:header="1134" w:footer="340"/>
        </w:sectPr>
      </w:pPr>
      <w:r w:rsidDel="00000000" w:rsidR="00000000" w:rsidRPr="00000000">
        <w:rPr>
          <w:rtl w:val="0"/>
        </w:rPr>
      </w:r>
    </w:p>
    <w:p w:rsidR="00000000" w:rsidDel="00000000" w:rsidP="00000000" w:rsidRDefault="00000000" w:rsidRPr="00000000" w14:paraId="000000A3">
      <w:pPr>
        <w:pStyle w:val="Heading1"/>
        <w:numPr>
          <w:ilvl w:val="0"/>
          <w:numId w:val="1"/>
        </w:numPr>
        <w:ind w:left="432" w:hanging="432"/>
        <w:rPr/>
      </w:pPr>
      <w:bookmarkStart w:colFirst="0" w:colLast="0" w:name="_heading=h.4d34og8" w:id="8"/>
      <w:bookmarkEnd w:id="8"/>
      <w:r w:rsidDel="00000000" w:rsidR="00000000" w:rsidRPr="00000000">
        <w:rPr>
          <w:rtl w:val="0"/>
        </w:rPr>
        <w:t xml:space="preserve">INFRAESTRUCTURA LÓGICA DE LA RED</w:t>
      </w:r>
    </w:p>
    <w:p w:rsidR="00000000" w:rsidDel="00000000" w:rsidP="00000000" w:rsidRDefault="00000000" w:rsidRPr="00000000" w14:paraId="000000A4">
      <w:pPr>
        <w:pStyle w:val="Heading2"/>
        <w:numPr>
          <w:ilvl w:val="1"/>
          <w:numId w:val="1"/>
        </w:numPr>
        <w:ind w:left="576" w:hanging="576"/>
        <w:rPr/>
      </w:pPr>
      <w:bookmarkStart w:colFirst="0" w:colLast="0" w:name="_heading=h.2s8eyo1" w:id="9"/>
      <w:bookmarkEnd w:id="9"/>
      <w:r w:rsidDel="00000000" w:rsidR="00000000" w:rsidRPr="00000000">
        <w:rPr>
          <w:rtl w:val="0"/>
        </w:rPr>
        <w:t xml:space="preserve">Diagrama de Despliegue - UML</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Es el mismo concepto del diagrama despliegue lo diferencia las características y especificaciones tales como las versiones del proyecto tipos de base de datos versiones del sistema usado o extensiones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Pr>
        <w:drawing>
          <wp:inline distB="114300" distT="114300" distL="114300" distR="114300">
            <wp:extent cx="6011228" cy="3924762"/>
            <wp:effectExtent b="0" l="0" r="0" t="0"/>
            <wp:docPr id="35"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6011228" cy="392476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u w:val="singl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u w:val="singl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u w:val="singl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u w:val="singl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u w:val="singl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u w:val="singl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u w:val="singl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u w:val="singl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BB">
      <w:pPr>
        <w:pStyle w:val="Heading2"/>
        <w:numPr>
          <w:ilvl w:val="1"/>
          <w:numId w:val="1"/>
        </w:numPr>
        <w:ind w:left="576" w:hanging="576"/>
        <w:rPr/>
      </w:pPr>
      <w:bookmarkStart w:colFirst="0" w:colLast="0" w:name="_heading=h.17dp8vu" w:id="10"/>
      <w:bookmarkEnd w:id="10"/>
      <w:r w:rsidDel="00000000" w:rsidR="00000000" w:rsidRPr="00000000">
        <w:rPr>
          <w:rtl w:val="0"/>
        </w:rPr>
        <w:t xml:space="preserve">Diagrama de Distribución Lógica de la Red</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El administrador y el funcionario se conectaran directamente a un switch que va a enviar la solicitud al router de sevillana del parque luego se va a conectar a una IPS del proveedor que maneje y finalmente al router de heroku se direccionara al switch para conectarse al servidor de la app de ConjuntoMio para que pueda permitir entrar a la pagina por lo que ya envía la información por el recorrido enviando la información de la pagina.en el caso de los residentes ya que ellos manejan una red propia únicamente se conectan desde el router de la casa del residente y se conecta al heroku hacia el servidor obteniendo la informacion e ingreso de la app</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sectPr>
          <w:headerReference r:id="rId13" w:type="default"/>
          <w:footerReference r:id="rId14" w:type="default"/>
          <w:type w:val="nextPage"/>
          <w:pgSz w:h="16837" w:w="11905" w:orient="portrait"/>
          <w:pgMar w:bottom="1134" w:top="1474" w:left="1701" w:right="1134" w:header="720" w:footer="720"/>
        </w:sect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drawing>
          <wp:inline distB="0" distT="0" distL="0" distR="0">
            <wp:extent cx="5760085" cy="2524033"/>
            <wp:effectExtent b="0" l="0" r="0" t="0"/>
            <wp:docPr descr="C:\Users\Usuario\Downloads\infraestructura logica.PNG" id="29" name="image8.png"/>
            <a:graphic>
              <a:graphicData uri="http://schemas.openxmlformats.org/drawingml/2006/picture">
                <pic:pic>
                  <pic:nvPicPr>
                    <pic:cNvPr descr="C:\Users\Usuario\Downloads\infraestructura logica.PNG" id="0" name="image8.png"/>
                    <pic:cNvPicPr preferRelativeResize="0"/>
                  </pic:nvPicPr>
                  <pic:blipFill>
                    <a:blip r:embed="rId15"/>
                    <a:srcRect b="0" l="0" r="0" t="0"/>
                    <a:stretch>
                      <a:fillRect/>
                    </a:stretch>
                  </pic:blipFill>
                  <pic:spPr>
                    <a:xfrm>
                      <a:off x="0" y="0"/>
                      <a:ext cx="5760085" cy="252403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1"/>
        <w:numPr>
          <w:ilvl w:val="0"/>
          <w:numId w:val="1"/>
        </w:numPr>
        <w:ind w:left="432" w:hanging="432"/>
        <w:rPr/>
      </w:pPr>
      <w:r w:rsidDel="00000000" w:rsidR="00000000" w:rsidRPr="00000000">
        <w:rPr>
          <w:rtl w:val="0"/>
        </w:rPr>
        <w:t xml:space="preserve">EJECUCIÓN DEL PROYECTO </w:t>
      </w:r>
    </w:p>
    <w:p w:rsidR="00000000" w:rsidDel="00000000" w:rsidP="00000000" w:rsidRDefault="00000000" w:rsidRPr="00000000" w14:paraId="000000C4">
      <w:pPr>
        <w:pStyle w:val="Heading2"/>
        <w:numPr>
          <w:ilvl w:val="1"/>
          <w:numId w:val="1"/>
        </w:numPr>
        <w:ind w:left="576" w:hanging="576"/>
        <w:rPr/>
      </w:pPr>
      <w:bookmarkStart w:colFirst="0" w:colLast="0" w:name="_heading=h.3rdcrjn" w:id="11"/>
      <w:bookmarkEnd w:id="11"/>
      <w:r w:rsidDel="00000000" w:rsidR="00000000" w:rsidRPr="00000000">
        <w:rPr>
          <w:rtl w:val="0"/>
        </w:rPr>
        <w:t xml:space="preserve">Diagrama de Gantt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Permite calcular el tiempo estimado en la que los procesos van a ser realizados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drawing>
          <wp:inline distB="0" distT="0" distL="0" distR="0">
            <wp:extent cx="5760089" cy="3729993"/>
            <wp:effectExtent b="0" l="0" r="0" t="0"/>
            <wp:docPr id="3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60089" cy="372999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D">
      <w:pPr>
        <w:pStyle w:val="Heading2"/>
        <w:numPr>
          <w:ilvl w:val="1"/>
          <w:numId w:val="1"/>
        </w:numPr>
        <w:ind w:left="576" w:hanging="576"/>
        <w:rPr/>
      </w:pPr>
      <w:bookmarkStart w:colFirst="0" w:colLast="0" w:name="_heading=h.26in1rg" w:id="12"/>
      <w:bookmarkEnd w:id="12"/>
      <w:r w:rsidDel="00000000" w:rsidR="00000000" w:rsidRPr="00000000">
        <w:rPr>
          <w:rtl w:val="0"/>
        </w:rPr>
        <w:t xml:space="preserve">Presupuesto</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Es el costo estimado de lo que va a gastar la organización para poder usar la plataforma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drawing>
          <wp:inline distB="0" distT="0" distL="0" distR="0">
            <wp:extent cx="5760085" cy="4554836"/>
            <wp:effectExtent b="0" l="0" r="0" t="0"/>
            <wp:docPr descr="C:\Users\Usuario\Downloads\costos.png" id="30" name="image2.png"/>
            <a:graphic>
              <a:graphicData uri="http://schemas.openxmlformats.org/drawingml/2006/picture">
                <pic:pic>
                  <pic:nvPicPr>
                    <pic:cNvPr descr="C:\Users\Usuario\Downloads\costos.png" id="0" name="image2.png"/>
                    <pic:cNvPicPr preferRelativeResize="0"/>
                  </pic:nvPicPr>
                  <pic:blipFill>
                    <a:blip r:embed="rId17"/>
                    <a:srcRect b="0" l="0" r="0" t="0"/>
                    <a:stretch>
                      <a:fillRect/>
                    </a:stretch>
                  </pic:blipFill>
                  <pic:spPr>
                    <a:xfrm>
                      <a:off x="0" y="0"/>
                      <a:ext cx="5760085" cy="455483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bookmarkStart w:colFirst="0" w:colLast="0" w:name="_heading=h.lnxbz9" w:id="13"/>
      <w:bookmarkEnd w:id="13"/>
      <w:r w:rsidDel="00000000" w:rsidR="00000000" w:rsidRPr="00000000">
        <w:rPr>
          <w:rtl w:val="0"/>
        </w:rPr>
      </w:r>
    </w:p>
    <w:sectPr>
      <w:headerReference r:id="rId18" w:type="default"/>
      <w:footerReference r:id="rId19" w:type="default"/>
      <w:type w:val="nextPage"/>
      <w:pgSz w:h="16837" w:w="11905" w:orient="portrait"/>
      <w:pgMar w:bottom="1134" w:top="147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Eras Md BT"/>
  <w:font w:name="NewsGot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pos="4535"/>
        <w:tab w:val="right" w:pos="9071"/>
        <w:tab w:val="right"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keepNext w:val="0"/>
      <w:keepLines w:val="0"/>
      <w:pageBreakBefore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pos="4535"/>
        <w:tab w:val="right" w:pos="9071"/>
        <w:tab w:val="right"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pageBreakBefore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pos="4535"/>
        <w:tab w:val="right" w:pos="9071"/>
        <w:tab w:val="right"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008.0" w:type="dxa"/>
      <w:jc w:val="left"/>
      <w:tblInd w:w="30.0" w:type="dxa"/>
      <w:tblLayout w:type="fixed"/>
      <w:tblLook w:val="0000"/>
    </w:tblPr>
    <w:tblGrid>
      <w:gridCol w:w="1558"/>
      <w:gridCol w:w="4522"/>
      <w:gridCol w:w="2928"/>
      <w:tblGridChange w:id="0">
        <w:tblGrid>
          <w:gridCol w:w="1558"/>
          <w:gridCol w:w="4522"/>
          <w:gridCol w:w="2928"/>
        </w:tblGrid>
      </w:tblGridChange>
    </w:tblGrid>
    <w:tr>
      <w:trPr>
        <w:cantSplit w:val="0"/>
        <w:trHeight w:val="1245"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36"/>
              <w:szCs w:val="36"/>
              <w:u w:val="none"/>
              <w:shd w:fill="auto" w:val="clear"/>
              <w:vertAlign w:val="baseline"/>
            </w:rPr>
            <w:drawing>
              <wp:inline distB="0" distT="0" distL="0" distR="0">
                <wp:extent cx="865243" cy="737271"/>
                <wp:effectExtent b="0" l="0" r="0" t="0"/>
                <wp:docPr descr="C:\xampp\htdocs\Proyecto_Conjunto_Mio\public\img\IMG-5040 (1).jpg" id="33" name="image5.jpg"/>
                <a:graphic>
                  <a:graphicData uri="http://schemas.openxmlformats.org/drawingml/2006/picture">
                    <pic:pic>
                      <pic:nvPicPr>
                        <pic:cNvPr descr="C:\xampp\htdocs\Proyecto_Conjunto_Mio\public\img\IMG-5040 (1).jpg" id="0" name="image5.jpg"/>
                        <pic:cNvPicPr preferRelativeResize="0"/>
                      </pic:nvPicPr>
                      <pic:blipFill>
                        <a:blip r:embed="rId1"/>
                        <a:srcRect b="0" l="0" r="0" t="0"/>
                        <a:stretch>
                          <a:fillRect/>
                        </a:stretch>
                      </pic:blipFill>
                      <pic:spPr>
                        <a:xfrm>
                          <a:off x="0" y="0"/>
                          <a:ext cx="865243" cy="737271"/>
                        </a:xfrm>
                        <a:prstGeom prst="rect"/>
                        <a:ln/>
                      </pic:spPr>
                    </pic:pic>
                  </a:graphicData>
                </a:graphic>
              </wp:inline>
            </w:drawing>
          </w:r>
          <w:r w:rsidDel="00000000" w:rsidR="00000000" w:rsidRPr="00000000">
            <w:rPr>
              <w:rtl w:val="0"/>
            </w:rPr>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CONJUNTOMIO</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Informe de Distribución</w:t>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GAES 3</w:t>
          </w:r>
        </w:p>
      </w:tc>
    </w:tr>
  </w:tbl>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5"/>
      <w:tblW w:w="9008.0" w:type="dxa"/>
      <w:jc w:val="left"/>
      <w:tblInd w:w="30.0" w:type="dxa"/>
      <w:tblLayout w:type="fixed"/>
      <w:tblLook w:val="0000"/>
    </w:tblPr>
    <w:tblGrid>
      <w:gridCol w:w="1389"/>
      <w:gridCol w:w="4691"/>
      <w:gridCol w:w="2928"/>
      <w:tblGridChange w:id="0">
        <w:tblGrid>
          <w:gridCol w:w="1389"/>
          <w:gridCol w:w="4691"/>
          <w:gridCol w:w="2928"/>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36"/>
              <w:szCs w:val="36"/>
              <w:u w:val="none"/>
              <w:shd w:fill="auto" w:val="clear"/>
              <w:vertAlign w:val="baseline"/>
            </w:rPr>
            <w:drawing>
              <wp:inline distB="0" distT="0" distL="0" distR="0">
                <wp:extent cx="865243" cy="737271"/>
                <wp:effectExtent b="0" l="0" r="0" t="0"/>
                <wp:docPr descr="C:\xampp\htdocs\Proyecto_Conjunto_Mio\public\img\IMG-5040 (1).jpg" id="32" name="image5.jpg"/>
                <a:graphic>
                  <a:graphicData uri="http://schemas.openxmlformats.org/drawingml/2006/picture">
                    <pic:pic>
                      <pic:nvPicPr>
                        <pic:cNvPr descr="C:\xampp\htdocs\Proyecto_Conjunto_Mio\public\img\IMG-5040 (1).jpg" id="0" name="image5.jpg"/>
                        <pic:cNvPicPr preferRelativeResize="0"/>
                      </pic:nvPicPr>
                      <pic:blipFill>
                        <a:blip r:embed="rId1"/>
                        <a:srcRect b="0" l="0" r="0" t="0"/>
                        <a:stretch>
                          <a:fillRect/>
                        </a:stretch>
                      </pic:blipFill>
                      <pic:spPr>
                        <a:xfrm>
                          <a:off x="0" y="0"/>
                          <a:ext cx="865243" cy="737271"/>
                        </a:xfrm>
                        <a:prstGeom prst="rect"/>
                        <a:ln/>
                      </pic:spPr>
                    </pic:pic>
                  </a:graphicData>
                </a:graphic>
              </wp:inline>
            </w:drawing>
          </w:r>
          <w:r w:rsidDel="00000000" w:rsidR="00000000" w:rsidRPr="00000000">
            <w:rPr>
              <w:rtl w:val="0"/>
            </w:rPr>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CONJUNTOMIO</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Informe de Distribución</w:t>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GAES 3</w:t>
          </w:r>
        </w:p>
      </w:tc>
    </w:tr>
  </w:tbl>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6"/>
      <w:tblW w:w="9008.0" w:type="dxa"/>
      <w:jc w:val="left"/>
      <w:tblInd w:w="30.0" w:type="dxa"/>
      <w:tblLayout w:type="fixed"/>
      <w:tblLook w:val="0000"/>
    </w:tblPr>
    <w:tblGrid>
      <w:gridCol w:w="1389"/>
      <w:gridCol w:w="4691"/>
      <w:gridCol w:w="2928"/>
      <w:tblGridChange w:id="0">
        <w:tblGrid>
          <w:gridCol w:w="1389"/>
          <w:gridCol w:w="4691"/>
          <w:gridCol w:w="2928"/>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36"/>
              <w:szCs w:val="36"/>
              <w:u w:val="none"/>
              <w:shd w:fill="auto" w:val="clear"/>
              <w:vertAlign w:val="baseline"/>
            </w:rPr>
            <w:drawing>
              <wp:inline distB="0" distT="0" distL="0" distR="0">
                <wp:extent cx="865243" cy="737271"/>
                <wp:effectExtent b="0" l="0" r="0" t="0"/>
                <wp:docPr descr="C:\xampp\htdocs\Proyecto_Conjunto_Mio\public\img\IMG-5040 (1).jpg" id="34" name="image5.jpg"/>
                <a:graphic>
                  <a:graphicData uri="http://schemas.openxmlformats.org/drawingml/2006/picture">
                    <pic:pic>
                      <pic:nvPicPr>
                        <pic:cNvPr descr="C:\xampp\htdocs\Proyecto_Conjunto_Mio\public\img\IMG-5040 (1).jpg" id="0" name="image5.jpg"/>
                        <pic:cNvPicPr preferRelativeResize="0"/>
                      </pic:nvPicPr>
                      <pic:blipFill>
                        <a:blip r:embed="rId1"/>
                        <a:srcRect b="0" l="0" r="0" t="0"/>
                        <a:stretch>
                          <a:fillRect/>
                        </a:stretch>
                      </pic:blipFill>
                      <pic:spPr>
                        <a:xfrm>
                          <a:off x="0" y="0"/>
                          <a:ext cx="865243" cy="737271"/>
                        </a:xfrm>
                        <a:prstGeom prst="rect"/>
                        <a:ln/>
                      </pic:spPr>
                    </pic:pic>
                  </a:graphicData>
                </a:graphic>
              </wp:inline>
            </w:drawing>
          </w:r>
          <w:r w:rsidDel="00000000" w:rsidR="00000000" w:rsidRPr="00000000">
            <w:rPr>
              <w:rtl w:val="0"/>
            </w:rPr>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CONJUNTOMIO</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Informe de Distribución</w:t>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GAES 3</w:t>
          </w:r>
        </w:p>
      </w:tc>
    </w:tr>
  </w:tbl>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2" w:right="0" w:hanging="432"/>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576" w:right="0" w:hanging="576"/>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720" w:right="0" w:hanging="72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864" w:right="0" w:hanging="864"/>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1008" w:right="0" w:hanging="1008"/>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pPr>
      <w:suppressAutoHyphens w:val="1"/>
    </w:pPr>
  </w:style>
  <w:style w:type="paragraph" w:styleId="Ttulo1">
    <w:name w:val="heading 1"/>
    <w:basedOn w:val="Heading"/>
    <w:next w:val="Textbody"/>
    <w:pPr>
      <w:pageBreakBefore w:val="1"/>
      <w:numPr>
        <w:numId w:val="1"/>
      </w:numPr>
      <w:outlineLvl w:val="0"/>
    </w:pPr>
    <w:rPr>
      <w:rFonts w:ascii="Eras Md BT" w:hAnsi="Eras Md BT"/>
      <w:b w:val="1"/>
      <w:bCs w:val="1"/>
    </w:rPr>
  </w:style>
  <w:style w:type="paragraph" w:styleId="Ttulo2">
    <w:name w:val="heading 2"/>
    <w:basedOn w:val="Heading"/>
    <w:next w:val="Textbody"/>
    <w:pPr>
      <w:numPr>
        <w:ilvl w:val="1"/>
        <w:numId w:val="1"/>
      </w:numPr>
      <w:outlineLvl w:val="1"/>
    </w:pPr>
    <w:rPr>
      <w:rFonts w:ascii="Eras Md BT" w:hAnsi="Eras Md BT"/>
      <w:b w:val="1"/>
      <w:bCs w:val="1"/>
      <w:i w:val="1"/>
      <w:iCs w:val="1"/>
    </w:rPr>
  </w:style>
  <w:style w:type="paragraph" w:styleId="Ttulo3">
    <w:name w:val="heading 3"/>
    <w:basedOn w:val="Heading"/>
    <w:next w:val="Textbody"/>
    <w:pPr>
      <w:numPr>
        <w:ilvl w:val="2"/>
        <w:numId w:val="1"/>
      </w:numPr>
      <w:outlineLvl w:val="2"/>
    </w:pPr>
    <w:rPr>
      <w:rFonts w:ascii="Eras Md BT" w:hAnsi="Eras Md BT"/>
      <w:b w:val="1"/>
      <w:bCs w:val="1"/>
    </w:rPr>
  </w:style>
  <w:style w:type="paragraph" w:styleId="Ttulo4">
    <w:name w:val="heading 4"/>
    <w:basedOn w:val="Heading"/>
    <w:next w:val="Textbody"/>
    <w:pPr>
      <w:numPr>
        <w:ilvl w:val="3"/>
        <w:numId w:val="1"/>
      </w:numPr>
      <w:outlineLvl w:val="3"/>
    </w:pPr>
    <w:rPr>
      <w:rFonts w:ascii="Eras Md BT" w:hAnsi="Eras Md BT"/>
      <w:b w:val="1"/>
      <w:bCs w:val="1"/>
      <w:i w:val="1"/>
      <w:iCs w:val="1"/>
      <w:sz w:val="24"/>
    </w:rPr>
  </w:style>
  <w:style w:type="paragraph" w:styleId="Ttulo5">
    <w:name w:val="heading 5"/>
    <w:basedOn w:val="Heading"/>
    <w:next w:val="Textbody"/>
    <w:pPr>
      <w:numPr>
        <w:ilvl w:val="4"/>
        <w:numId w:val="1"/>
      </w:numPr>
      <w:outlineLvl w:val="4"/>
    </w:pPr>
    <w:rPr>
      <w:rFonts w:ascii="NewsGotT" w:hAnsi="NewsGotT"/>
      <w:b w:val="1"/>
      <w:bCs w:val="1"/>
      <w:i w:val="1"/>
      <w:sz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numbering" w:styleId="WWOutlineListStyle" w:customStyle="1">
    <w:name w:val="WW_OutlineListStyle"/>
    <w:basedOn w:val="Sinlista"/>
    <w:pPr>
      <w:numPr>
        <w:numId w:val="1"/>
      </w:numPr>
    </w:pPr>
  </w:style>
  <w:style w:type="paragraph" w:styleId="Standard" w:customStyle="1">
    <w:name w:val="Standard"/>
    <w:pPr>
      <w:suppressAutoHyphens w:val="1"/>
    </w:pPr>
    <w:rPr>
      <w:rFonts w:ascii="NewsGotT" w:hAnsi="NewsGotT"/>
      <w:sz w:val="20"/>
    </w:rPr>
  </w:style>
  <w:style w:type="paragraph" w:styleId="Heading" w:customStyle="1">
    <w:name w:val="Heading"/>
    <w:basedOn w:val="Standard"/>
    <w:next w:val="Textbody"/>
    <w:pPr>
      <w:keepNext w:val="1"/>
      <w:spacing w:after="120" w:before="240"/>
    </w:pPr>
    <w:rPr>
      <w:rFonts w:ascii="Arial" w:eastAsia="MS Mincho" w:hAnsi="Arial"/>
      <w:sz w:val="28"/>
      <w:szCs w:val="28"/>
    </w:rPr>
  </w:style>
  <w:style w:type="paragraph" w:styleId="Textbody" w:customStyle="1">
    <w:name w:val="Text body"/>
    <w:basedOn w:val="Standard"/>
    <w:pPr>
      <w:spacing w:after="120"/>
      <w:jc w:val="both"/>
    </w:pPr>
    <w:rPr>
      <w:sz w:val="22"/>
    </w:rPr>
  </w:style>
  <w:style w:type="paragraph" w:styleId="Lista">
    <w:name w:val="List"/>
    <w:basedOn w:val="Textbody"/>
  </w:style>
  <w:style w:type="paragraph" w:styleId="Descripcin" w:customStyle="1">
    <w:name w:val="Descripción"/>
    <w:basedOn w:val="Standard"/>
    <w:pPr>
      <w:suppressLineNumbers w:val="1"/>
      <w:spacing w:after="120" w:before="120"/>
    </w:pPr>
    <w:rPr>
      <w:i w:val="1"/>
      <w:iCs w:val="1"/>
      <w:sz w:val="24"/>
    </w:rPr>
  </w:style>
  <w:style w:type="paragraph" w:styleId="Index" w:customStyle="1">
    <w:name w:val="Index"/>
    <w:basedOn w:val="Standard"/>
    <w:pPr>
      <w:suppressLineNumbers w:val="1"/>
    </w:pPr>
  </w:style>
  <w:style w:type="paragraph" w:styleId="Encabezado">
    <w:name w:val="header"/>
    <w:basedOn w:val="Standard"/>
    <w:pPr>
      <w:suppressLineNumbers w:val="1"/>
      <w:tabs>
        <w:tab w:val="center" w:pos="4818"/>
        <w:tab w:val="right" w:pos="9637"/>
      </w:tabs>
    </w:pPr>
    <w:rPr>
      <w:rFonts w:ascii="Tahoma" w:hAnsi="Tahoma"/>
      <w:b w:val="1"/>
      <w:color w:val="ffffff"/>
    </w:rPr>
  </w:style>
  <w:style w:type="paragraph" w:styleId="TableContents" w:customStyle="1">
    <w:name w:val="Table Contents"/>
    <w:basedOn w:val="Standard"/>
    <w:pPr>
      <w:suppressLineNumbers w:val="1"/>
      <w:jc w:val="both"/>
    </w:pPr>
  </w:style>
  <w:style w:type="paragraph" w:styleId="TableHeading" w:customStyle="1">
    <w:name w:val="Table Heading"/>
    <w:basedOn w:val="TableContents"/>
    <w:pPr>
      <w:jc w:val="center"/>
    </w:pPr>
    <w:rPr>
      <w:b w:val="1"/>
      <w:bCs w:val="1"/>
    </w:rPr>
  </w:style>
  <w:style w:type="paragraph" w:styleId="HojadeControl" w:customStyle="1">
    <w:name w:val="Hoja de Control"/>
    <w:basedOn w:val="Textbody"/>
    <w:rPr>
      <w:rFonts w:ascii="Eras Md BT" w:hAnsi="Eras Md BT"/>
      <w:b w:val="1"/>
      <w:sz w:val="28"/>
    </w:rPr>
  </w:style>
  <w:style w:type="paragraph" w:styleId="ContentsHeading" w:customStyle="1">
    <w:name w:val="Contents Heading"/>
    <w:basedOn w:val="Heading"/>
    <w:pPr>
      <w:suppressLineNumbers w:val="1"/>
      <w:jc w:val="center"/>
    </w:pPr>
    <w:rPr>
      <w:rFonts w:ascii="Eras Md BT" w:hAnsi="Eras Md BT"/>
      <w:b w:val="1"/>
      <w:bCs w:val="1"/>
      <w:sz w:val="32"/>
      <w:szCs w:val="32"/>
    </w:rPr>
  </w:style>
  <w:style w:type="paragraph" w:styleId="Contents1" w:customStyle="1">
    <w:name w:val="Contents 1"/>
    <w:basedOn w:val="Index"/>
    <w:pPr>
      <w:tabs>
        <w:tab w:val="right" w:leader="dot" w:pos="9128"/>
      </w:tabs>
      <w:spacing w:after="113" w:before="113"/>
      <w:ind w:left="57"/>
    </w:pPr>
  </w:style>
  <w:style w:type="paragraph" w:styleId="Contents2" w:customStyle="1">
    <w:name w:val="Contents 2"/>
    <w:basedOn w:val="Index"/>
    <w:pPr>
      <w:tabs>
        <w:tab w:val="right" w:leader="dot" w:pos="9071"/>
      </w:tabs>
      <w:spacing w:after="57" w:before="57"/>
      <w:ind w:left="283"/>
    </w:pPr>
  </w:style>
  <w:style w:type="paragraph" w:styleId="Contents3" w:customStyle="1">
    <w:name w:val="Contents 3"/>
    <w:basedOn w:val="Index"/>
    <w:pPr>
      <w:tabs>
        <w:tab w:val="right" w:leader="dot" w:pos="9071"/>
      </w:tabs>
      <w:spacing w:after="57" w:before="57"/>
      <w:ind w:left="566"/>
    </w:pPr>
  </w:style>
  <w:style w:type="paragraph" w:styleId="Contents4" w:customStyle="1">
    <w:name w:val="Contents 4"/>
    <w:basedOn w:val="Index"/>
    <w:pPr>
      <w:tabs>
        <w:tab w:val="right" w:leader="dot" w:pos="9071"/>
      </w:tabs>
      <w:spacing w:after="57" w:before="57"/>
      <w:ind w:left="849"/>
    </w:pPr>
  </w:style>
  <w:style w:type="paragraph" w:styleId="Contents5" w:customStyle="1">
    <w:name w:val="Contents 5"/>
    <w:basedOn w:val="Index"/>
    <w:pPr>
      <w:tabs>
        <w:tab w:val="right" w:leader="dot" w:pos="9071"/>
      </w:tabs>
      <w:spacing w:after="57" w:before="57"/>
      <w:ind w:left="1132"/>
    </w:pPr>
  </w:style>
  <w:style w:type="paragraph" w:styleId="Tema" w:customStyle="1">
    <w:name w:val="Tema"/>
    <w:basedOn w:val="Standard"/>
    <w:pPr>
      <w:spacing w:after="170"/>
      <w:jc w:val="right"/>
    </w:pPr>
    <w:rPr>
      <w:rFonts w:ascii="Eras Bk BT" w:hAnsi="Eras Bk BT"/>
      <w:b w:val="1"/>
      <w:sz w:val="32"/>
    </w:rPr>
  </w:style>
  <w:style w:type="paragraph" w:styleId="Puesto" w:customStyle="1">
    <w:name w:val="Puesto"/>
    <w:basedOn w:val="Tema"/>
    <w:next w:val="Subttulo"/>
    <w:pPr>
      <w:spacing w:after="0"/>
    </w:pPr>
    <w:rPr>
      <w:bCs w:val="1"/>
      <w:sz w:val="36"/>
      <w:szCs w:val="36"/>
    </w:rPr>
  </w:style>
  <w:style w:type="paragraph" w:styleId="Subttulo">
    <w:name w:val="Subtitle"/>
    <w:basedOn w:val="Heading"/>
    <w:next w:val="Textbody"/>
    <w:pPr>
      <w:spacing w:after="0" w:before="0"/>
      <w:jc w:val="right"/>
    </w:pPr>
    <w:rPr>
      <w:rFonts w:ascii="Eras Bk BT" w:hAnsi="Eras Bk BT"/>
      <w:b w:val="1"/>
      <w:i w:val="1"/>
      <w:iCs w:val="1"/>
    </w:rPr>
  </w:style>
  <w:style w:type="paragraph" w:styleId="Titulo" w:customStyle="1">
    <w:name w:val="Titulo"/>
    <w:basedOn w:val="Textbody"/>
  </w:style>
  <w:style w:type="paragraph" w:styleId="Sinnombre1" w:customStyle="1">
    <w:name w:val="Sin nombre1"/>
    <w:basedOn w:val="Puesto"/>
  </w:style>
  <w:style w:type="paragraph" w:styleId="Notaalpi" w:customStyle="1">
    <w:name w:val="Nota al pié"/>
    <w:basedOn w:val="Textbody"/>
    <w:pPr>
      <w:jc w:val="right"/>
    </w:pPr>
    <w:rPr>
      <w:sz w:val="24"/>
    </w:rPr>
  </w:style>
  <w:style w:type="paragraph" w:styleId="Piedepgina">
    <w:name w:val="footer"/>
    <w:basedOn w:val="Standard"/>
    <w:pPr>
      <w:suppressLineNumbers w:val="1"/>
      <w:tabs>
        <w:tab w:val="center" w:pos="4535"/>
        <w:tab w:val="right" w:pos="9071"/>
      </w:tabs>
    </w:pPr>
  </w:style>
  <w:style w:type="paragraph" w:styleId="Figura" w:customStyle="1">
    <w:name w:val="Figura"/>
    <w:basedOn w:val="Standard"/>
    <w:rPr>
      <w:sz w:val="18"/>
    </w:rPr>
  </w:style>
  <w:style w:type="paragraph" w:styleId="Framecontents" w:customStyle="1">
    <w:name w:val="Frame contents"/>
    <w:basedOn w:val="Textbody"/>
  </w:style>
  <w:style w:type="character" w:styleId="NumberingSymbols" w:customStyle="1">
    <w:name w:val="Numbering Symbols"/>
  </w:style>
  <w:style w:type="character" w:styleId="Internetlink" w:customStyle="1">
    <w:name w:val="Internet link"/>
    <w:rPr>
      <w:color w:val="000080"/>
      <w:u w:val="single"/>
    </w:rPr>
  </w:style>
  <w:style w:type="character" w:styleId="BulletSymbols" w:customStyle="1">
    <w:name w:val="Bullet Symbols"/>
    <w:rPr>
      <w:rFonts w:ascii="OpenSymbol" w:cs="OpenSymbol" w:eastAsia="OpenSymbol" w:hAnsi="OpenSymbol"/>
    </w:rPr>
  </w:style>
  <w:style w:type="paragraph" w:styleId="TDC1">
    <w:name w:val="toc 1"/>
    <w:basedOn w:val="Normal"/>
    <w:next w:val="Normal"/>
    <w:autoRedefine w:val="1"/>
    <w:pPr>
      <w:spacing w:after="100"/>
    </w:pPr>
  </w:style>
  <w:style w:type="paragraph" w:styleId="TDC2">
    <w:name w:val="toc 2"/>
    <w:basedOn w:val="Normal"/>
    <w:next w:val="Normal"/>
    <w:autoRedefine w:val="1"/>
    <w:pPr>
      <w:spacing w:after="100"/>
      <w:ind w:left="240"/>
    </w:pPr>
  </w:style>
  <w:style w:type="character" w:styleId="Hipervnculo">
    <w:name w:val="Hyperlink"/>
    <w:basedOn w:val="Fuentedeprrafopredeter"/>
    <w:rPr>
      <w:color w:val="0563c1"/>
      <w:u w:val="single"/>
    </w:rPr>
  </w:style>
  <w:style w:type="paragraph" w:styleId="TtulodeTDC">
    <w:name w:val="TOC Heading"/>
    <w:basedOn w:val="Ttulo1"/>
    <w:next w:val="Normal"/>
    <w:pPr>
      <w:keepLines w:val="1"/>
      <w:pageBreakBefore w:val="0"/>
      <w:widowControl w:val="1"/>
      <w:suppressAutoHyphens w:val="0"/>
      <w:spacing w:after="0" w:line="256" w:lineRule="auto"/>
      <w:textAlignment w:val="auto"/>
    </w:pPr>
    <w:rPr>
      <w:rFonts w:ascii="Calibri Light" w:cs="Times New Roman" w:eastAsia="Times New Roman" w:hAnsi="Calibri Light"/>
      <w:b w:val="0"/>
      <w:bCs w:val="0"/>
      <w:color w:val="2e74b5"/>
      <w:kern w:val="0"/>
      <w:sz w:val="32"/>
      <w:szCs w:val="32"/>
      <w:lang w:val="es-CO"/>
    </w:rPr>
  </w:style>
  <w:style w:type="paragraph" w:styleId="Textodeglobo">
    <w:name w:val="Balloon Text"/>
    <w:basedOn w:val="Normal"/>
    <w:link w:val="TextodegloboCar"/>
    <w:uiPriority w:val="99"/>
    <w:semiHidden w:val="1"/>
    <w:unhideWhenUsed w:val="1"/>
    <w:rsid w:val="00844948"/>
    <w:rPr>
      <w:rFonts w:ascii="Tahoma" w:hAnsi="Tahoma"/>
      <w:sz w:val="16"/>
      <w:szCs w:val="16"/>
    </w:rPr>
  </w:style>
  <w:style w:type="character" w:styleId="TextodegloboCar" w:customStyle="1">
    <w:name w:val="Texto de globo Car"/>
    <w:basedOn w:val="Fuentedeprrafopredeter"/>
    <w:link w:val="Textodeglobo"/>
    <w:uiPriority w:val="99"/>
    <w:semiHidden w:val="1"/>
    <w:rsid w:val="00844948"/>
    <w:rPr>
      <w:rFonts w:ascii="Tahoma" w:hAnsi="Tahoma"/>
      <w:sz w:val="16"/>
      <w:szCs w:val="16"/>
    </w:rPr>
  </w:style>
  <w:style w:type="numbering" w:styleId="Outline" w:customStyle="1">
    <w:name w:val="Outline"/>
    <w:basedOn w:val="Sinlista"/>
    <w:pPr>
      <w:numPr>
        <w:numId w:val="2"/>
      </w:numPr>
    </w:p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header" Target="header2.xml"/><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footer" Target="footer2.xml"/><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image" Target="media/image1.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_rels/header3.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fBn9jGCwQyIDNs36ctDnn1b3gg==">AMUW2mWTxQ1+VqRYP47IWM2xj3Gg54N/qSjzO/LdPs+7qYlRPlBYcMhlPKEEQJ+bNMnPYnjUMYiQ0CYnZA6KnRWJqo8B1rPm2k8bqUGMiMpRlnZUIO35UZyIfZ/q5/h2zk/dJh4/5So2GCiANHD613TXVa/QcdmBKRSDKkR99yyj2iJ/io60bGa2aEssbxSiMsNTMNy2anQwiFmjtwcyNSj7ZDc8pOFp3ZT0N8pVOWqu9hd3Tn/PWuKcN+TkctcbPj0gKuXmw7VE28BH7r1EVQ/zEq6XwZ94SpRKu0PYxUvt+UtCL4fdvJK155Zwy0oGd3qHRJnIrdl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2022-04-03T04:18:00Z</dcterms:created>
  <dc:creator>Usuario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