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32ADA" w:rsidR="00C32ADA" w:rsidP="3096DAED" w:rsidRDefault="00C32ADA" w14:paraId="4339A5EB" w14:textId="518F254F">
      <w:pPr>
        <w:pStyle w:val="Normal"/>
        <w:jc w:val="center"/>
        <w:rPr>
          <w:b w:val="1"/>
          <w:bCs w:val="1"/>
        </w:rPr>
      </w:pPr>
      <w:r w:rsidR="00C32ADA">
        <w:drawing>
          <wp:inline wp14:editId="4147904B" wp14:anchorId="25967270">
            <wp:extent cx="830580" cy="1104900"/>
            <wp:effectExtent l="0" t="0" r="7620" b="0"/>
            <wp:docPr id="1539573995" name="Imagen 5" descr="Calendario&#10;&#10;El contenido generado por IA puede ser incorrect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9573995" name="Imagen 5" descr="Calendario&#10;&#10;El contenido generado por IA puede ser incorrecto."/>
                    <pic:cNvPicPr>
                      <a:picLocks noChangeAspect="1" noChangeArrowheads="1"/>
                    </pic:cNvPicPr>
                  </pic:nvPicPr>
                  <pic:blipFill>
                    <a:blip xmlns:r="http://schemas.openxmlformats.org/officeDocument/2006/relationships" r:embed="rId11">
                      <a:extLst>
                        <a:ext uri="{28A0092B-C50C-407E-A947-70E740481C1C}">
                          <a14:useLocalDpi xmlns:a14="http://schemas.microsoft.com/office/drawing/2010/main" val="0"/>
                        </a:ext>
                      </a:extLst>
                    </a:blip>
                    <a:srcRect/>
                    <a:stretch>
                      <a:fillRect/>
                    </a:stretch>
                  </pic:blipFill>
                  <pic:spPr bwMode="auto">
                    <a:xfrm>
                      <a:off x="0" y="0"/>
                      <a:ext cx="830580" cy="1104900"/>
                    </a:xfrm>
                    <a:prstGeom prst="rect">
                      <a:avLst/>
                    </a:prstGeom>
                    <a:noFill/>
                    <a:ln>
                      <a:noFill/>
                    </a:ln>
                  </pic:spPr>
                </pic:pic>
              </a:graphicData>
            </a:graphic>
          </wp:inline>
        </w:drawing>
      </w:r>
      <w:r w:rsidRPr="3096DAED" w:rsidR="00C32ADA">
        <w:rPr>
          <w:b w:val="1"/>
          <w:bCs w:val="1"/>
        </w:rPr>
        <w:t> </w:t>
      </w:r>
    </w:p>
    <w:p w:rsidRPr="00C32ADA" w:rsidR="00C32ADA" w:rsidP="3096DAED" w:rsidRDefault="00C32ADA" w14:paraId="760880D3" w14:textId="27B6F8EC">
      <w:pPr>
        <w:jc w:val="center"/>
        <w:rPr>
          <w:b w:val="1"/>
          <w:bCs w:val="1"/>
        </w:rPr>
      </w:pPr>
      <w:r w:rsidRPr="3096DAED" w:rsidR="00C32ADA">
        <w:rPr>
          <w:b w:val="1"/>
          <w:bCs w:val="1"/>
        </w:rPr>
        <w:t> </w:t>
      </w:r>
      <w:r w:rsidRPr="3096DAED" w:rsidR="00C32ADA">
        <w:rPr>
          <w:b w:val="1"/>
          <w:bCs w:val="1"/>
        </w:rPr>
        <w:t> </w:t>
      </w:r>
      <w:r w:rsidRPr="3096DAED" w:rsidR="00C32ADA">
        <w:rPr>
          <w:b w:val="1"/>
          <w:bCs w:val="1"/>
        </w:rPr>
        <w:t> </w:t>
      </w:r>
    </w:p>
    <w:p w:rsidRPr="00C32ADA" w:rsidR="00C32ADA" w:rsidP="00C32ADA" w:rsidRDefault="00C32ADA" w14:paraId="3F430C93" w14:textId="77777777">
      <w:pPr>
        <w:jc w:val="center"/>
        <w:rPr>
          <w:b/>
          <w:szCs w:val="20"/>
        </w:rPr>
      </w:pPr>
      <w:r w:rsidRPr="00C32ADA">
        <w:rPr>
          <w:b/>
          <w:szCs w:val="20"/>
        </w:rPr>
        <w:t>Universidad de San Buenaventura </w:t>
      </w:r>
    </w:p>
    <w:p w:rsidRPr="00C32ADA" w:rsidR="00C32ADA" w:rsidP="00C32ADA" w:rsidRDefault="00C32ADA" w14:paraId="0A4628DD" w14:textId="77777777">
      <w:pPr>
        <w:jc w:val="center"/>
        <w:rPr>
          <w:b/>
          <w:szCs w:val="20"/>
        </w:rPr>
      </w:pPr>
      <w:r w:rsidRPr="00C32ADA">
        <w:rPr>
          <w:b/>
          <w:szCs w:val="20"/>
        </w:rPr>
        <w:t>​​Facultad de Ingeniería (Bogotá)​ </w:t>
      </w:r>
    </w:p>
    <w:p w:rsidRPr="00C32ADA" w:rsidR="00C32ADA" w:rsidP="00C32ADA" w:rsidRDefault="00C32ADA" w14:paraId="409A685F" w14:textId="77777777">
      <w:pPr>
        <w:jc w:val="center"/>
        <w:rPr>
          <w:b/>
          <w:szCs w:val="20"/>
        </w:rPr>
      </w:pPr>
      <w:r w:rsidRPr="00C32ADA">
        <w:rPr>
          <w:b/>
          <w:szCs w:val="20"/>
        </w:rPr>
        <w:t>​​Ingeniería de Sistemas​</w:t>
      </w:r>
      <w:r w:rsidRPr="00C32ADA">
        <w:rPr>
          <w:b/>
          <w:szCs w:val="20"/>
          <w:vertAlign w:val="superscript"/>
        </w:rPr>
        <w:t> </w:t>
      </w:r>
      <w:r w:rsidRPr="00C32ADA">
        <w:rPr>
          <w:b/>
          <w:szCs w:val="20"/>
        </w:rPr>
        <w:t> </w:t>
      </w:r>
    </w:p>
    <w:p w:rsidRPr="00C32ADA" w:rsidR="00C32ADA" w:rsidP="00C32ADA" w:rsidRDefault="00C32ADA" w14:paraId="7EA2E64A" w14:textId="77777777">
      <w:pPr>
        <w:jc w:val="center"/>
        <w:rPr>
          <w:b/>
          <w:szCs w:val="20"/>
        </w:rPr>
      </w:pPr>
      <w:r w:rsidRPr="00C32ADA">
        <w:rPr>
          <w:b/>
          <w:szCs w:val="20"/>
        </w:rPr>
        <w:t>​​Bogotá D.C., Colombia​ </w:t>
      </w:r>
    </w:p>
    <w:p w:rsidRPr="00C32ADA" w:rsidR="00C32ADA" w:rsidP="3096DAED" w:rsidRDefault="00C32ADA" w14:paraId="4A69A6A9" w14:textId="77777777">
      <w:pPr>
        <w:jc w:val="center"/>
        <w:rPr>
          <w:b w:val="1"/>
          <w:bCs w:val="1"/>
        </w:rPr>
      </w:pPr>
      <w:r w:rsidRPr="3096DAED" w:rsidR="00C32ADA">
        <w:rPr>
          <w:b w:val="1"/>
          <w:bCs w:val="1"/>
        </w:rPr>
        <w:t>​​2025​  </w:t>
      </w:r>
    </w:p>
    <w:p w:rsidR="3096DAED" w:rsidP="3096DAED" w:rsidRDefault="3096DAED" w14:paraId="49DCB461" w14:textId="406D4824">
      <w:pPr>
        <w:jc w:val="center"/>
        <w:rPr>
          <w:b w:val="1"/>
          <w:bCs w:val="1"/>
        </w:rPr>
      </w:pPr>
    </w:p>
    <w:p w:rsidR="5931D783" w:rsidP="3096DAED" w:rsidRDefault="5931D783" w14:paraId="2952CCAE" w14:textId="669C698E">
      <w:pPr>
        <w:jc w:val="center"/>
        <w:rPr>
          <w:b w:val="1"/>
          <w:bCs w:val="1"/>
        </w:rPr>
      </w:pPr>
      <w:r w:rsidRPr="3096DAED" w:rsidR="5931D783">
        <w:rPr>
          <w:b w:val="1"/>
          <w:bCs w:val="1"/>
        </w:rPr>
        <w:t xml:space="preserve">Modelo Predictivo Basado en </w:t>
      </w:r>
      <w:r w:rsidRPr="3096DAED" w:rsidR="574A762F">
        <w:rPr>
          <w:b w:val="1"/>
          <w:bCs w:val="1"/>
        </w:rPr>
        <w:t xml:space="preserve">Aprendizaje Automático </w:t>
      </w:r>
      <w:r w:rsidRPr="3096DAED" w:rsidR="5931D783">
        <w:rPr>
          <w:b w:val="1"/>
          <w:bCs w:val="1"/>
        </w:rPr>
        <w:t>y Redes Neuronales Convolucionales (CNN) para la Identificación de Zonas de Potencial Geotérmico en Colombia </w:t>
      </w:r>
    </w:p>
    <w:p w:rsidR="5931D783" w:rsidP="3096DAED" w:rsidRDefault="5931D783" w14:paraId="0EA9225D">
      <w:pPr>
        <w:jc w:val="center"/>
        <w:rPr>
          <w:b w:val="1"/>
          <w:bCs w:val="1"/>
        </w:rPr>
      </w:pPr>
      <w:r w:rsidRPr="3096DAED" w:rsidR="5931D783">
        <w:rPr>
          <w:b w:val="1"/>
          <w:bCs w:val="1"/>
        </w:rPr>
        <w:t> </w:t>
      </w:r>
    </w:p>
    <w:p w:rsidR="5931D783" w:rsidP="3096DAED" w:rsidRDefault="5931D783" w14:paraId="48E12608">
      <w:pPr>
        <w:jc w:val="center"/>
        <w:rPr>
          <w:b w:val="1"/>
          <w:bCs w:val="1"/>
        </w:rPr>
      </w:pPr>
      <w:r w:rsidRPr="3096DAED" w:rsidR="5931D783">
        <w:rPr>
          <w:b w:val="1"/>
          <w:bCs w:val="1"/>
        </w:rPr>
        <w:t> </w:t>
      </w:r>
    </w:p>
    <w:p w:rsidR="5931D783" w:rsidP="3096DAED" w:rsidRDefault="5931D783" w14:paraId="27452B79" w14:textId="3E59D692">
      <w:pPr>
        <w:jc w:val="center"/>
        <w:rPr>
          <w:b w:val="1"/>
          <w:bCs w:val="1"/>
        </w:rPr>
      </w:pPr>
      <w:r w:rsidRPr="3096DAED" w:rsidR="5931D783">
        <w:rPr>
          <w:b w:val="1"/>
          <w:bCs w:val="1"/>
        </w:rPr>
        <w:t> </w:t>
      </w:r>
    </w:p>
    <w:p w:rsidR="5931D783" w:rsidP="3096DAED" w:rsidRDefault="5931D783" w14:paraId="692443AB">
      <w:pPr>
        <w:jc w:val="center"/>
        <w:rPr>
          <w:b w:val="1"/>
          <w:bCs w:val="1"/>
        </w:rPr>
      </w:pPr>
      <w:r w:rsidRPr="3096DAED" w:rsidR="5931D783">
        <w:rPr>
          <w:b w:val="1"/>
          <w:bCs w:val="1"/>
        </w:rPr>
        <w:t> </w:t>
      </w:r>
    </w:p>
    <w:p w:rsidR="5931D783" w:rsidP="3096DAED" w:rsidRDefault="5931D783" w14:paraId="739182EF">
      <w:pPr>
        <w:jc w:val="center"/>
        <w:rPr>
          <w:b w:val="0"/>
          <w:bCs w:val="0"/>
        </w:rPr>
      </w:pPr>
      <w:r w:rsidR="5931D783">
        <w:rPr>
          <w:b w:val="0"/>
          <w:bCs w:val="0"/>
        </w:rPr>
        <w:t>Daniel Santiago Arevalo Rubiano  </w:t>
      </w:r>
    </w:p>
    <w:p w:rsidR="5931D783" w:rsidP="3096DAED" w:rsidRDefault="5931D783" w14:paraId="0A8E22ED" w14:textId="659B640F">
      <w:pPr>
        <w:jc w:val="center"/>
        <w:rPr>
          <w:b w:val="0"/>
          <w:bCs w:val="0"/>
        </w:rPr>
      </w:pPr>
      <w:r w:rsidR="5931D783">
        <w:rPr>
          <w:b w:val="0"/>
          <w:bCs w:val="0"/>
        </w:rPr>
        <w:t>Cristian Camilo Vega Sanchez  </w:t>
      </w:r>
    </w:p>
    <w:p w:rsidR="5931D783" w:rsidP="3096DAED" w:rsidRDefault="5931D783" w14:paraId="63E09F25" w14:textId="75220313">
      <w:pPr>
        <w:jc w:val="center"/>
        <w:rPr>
          <w:b w:val="0"/>
          <w:bCs w:val="0"/>
        </w:rPr>
      </w:pPr>
      <w:r w:rsidR="5931D783">
        <w:rPr>
          <w:b w:val="0"/>
          <w:bCs w:val="0"/>
        </w:rPr>
        <w:t>Yuliet Katerin Espitia Ayala</w:t>
      </w:r>
    </w:p>
    <w:p w:rsidR="5931D783" w:rsidP="3096DAED" w:rsidRDefault="5931D783" w14:paraId="4E3301C4" w14:textId="341DFEC7">
      <w:pPr>
        <w:jc w:val="center"/>
        <w:rPr>
          <w:b w:val="0"/>
          <w:bCs w:val="0"/>
        </w:rPr>
      </w:pPr>
      <w:r w:rsidR="5931D783">
        <w:rPr>
          <w:b w:val="0"/>
          <w:bCs w:val="0"/>
        </w:rPr>
        <w:t>Laura Sophie Rivera Martin</w:t>
      </w:r>
    </w:p>
    <w:p w:rsidR="3096DAED" w:rsidP="3096DAED" w:rsidRDefault="3096DAED" w14:paraId="3C7D9FF9" w14:textId="3AAC605F">
      <w:pPr>
        <w:jc w:val="center"/>
        <w:rPr>
          <w:b w:val="1"/>
          <w:bCs w:val="1"/>
        </w:rPr>
      </w:pPr>
    </w:p>
    <w:p w:rsidR="5931D783" w:rsidP="3096DAED" w:rsidRDefault="5931D783" w14:paraId="6E218A58" w14:textId="0B55E22F">
      <w:pPr>
        <w:jc w:val="center"/>
        <w:rPr>
          <w:b w:val="1"/>
          <w:bCs w:val="1"/>
        </w:rPr>
      </w:pPr>
      <w:r w:rsidRPr="3096DAED" w:rsidR="5931D783">
        <w:rPr>
          <w:b w:val="1"/>
          <w:bCs w:val="1"/>
        </w:rPr>
        <w:t>​​</w:t>
      </w:r>
    </w:p>
    <w:p w:rsidR="5931D783" w:rsidP="3096DAED" w:rsidRDefault="5931D783" w14:paraId="5F85F615">
      <w:pPr>
        <w:jc w:val="center"/>
        <w:rPr>
          <w:b w:val="1"/>
          <w:bCs w:val="1"/>
        </w:rPr>
      </w:pPr>
      <w:r w:rsidRPr="3096DAED" w:rsidR="5931D783">
        <w:rPr>
          <w:b w:val="1"/>
          <w:bCs w:val="1"/>
        </w:rPr>
        <w:t> </w:t>
      </w:r>
    </w:p>
    <w:p w:rsidR="5931D783" w:rsidP="3096DAED" w:rsidRDefault="5931D783" w14:paraId="23A27A67">
      <w:pPr>
        <w:jc w:val="center"/>
        <w:rPr>
          <w:b w:val="1"/>
          <w:bCs w:val="1"/>
        </w:rPr>
      </w:pPr>
      <w:r w:rsidRPr="3096DAED" w:rsidR="5931D783">
        <w:rPr>
          <w:b w:val="1"/>
          <w:bCs w:val="1"/>
        </w:rPr>
        <w:t> </w:t>
      </w:r>
    </w:p>
    <w:p w:rsidR="5931D783" w:rsidP="3096DAED" w:rsidRDefault="5931D783" w14:paraId="532590C0">
      <w:pPr>
        <w:jc w:val="center"/>
        <w:rPr>
          <w:b w:val="1"/>
          <w:bCs w:val="1"/>
        </w:rPr>
      </w:pPr>
      <w:r w:rsidRPr="3096DAED" w:rsidR="5931D783">
        <w:rPr>
          <w:b w:val="1"/>
          <w:bCs w:val="1"/>
        </w:rPr>
        <w:t> </w:t>
      </w:r>
    </w:p>
    <w:p w:rsidR="5931D783" w:rsidP="3096DAED" w:rsidRDefault="5931D783" w14:paraId="59E0FFB4">
      <w:pPr>
        <w:jc w:val="center"/>
        <w:rPr>
          <w:b w:val="1"/>
          <w:bCs w:val="1"/>
        </w:rPr>
      </w:pPr>
      <w:r w:rsidRPr="3096DAED" w:rsidR="5931D783">
        <w:rPr>
          <w:b w:val="1"/>
          <w:bCs w:val="1"/>
        </w:rPr>
        <w:t> </w:t>
      </w:r>
    </w:p>
    <w:p w:rsidR="5931D783" w:rsidP="3096DAED" w:rsidRDefault="5931D783" w14:paraId="6E9D5999">
      <w:pPr>
        <w:jc w:val="center"/>
        <w:rPr>
          <w:b w:val="1"/>
          <w:bCs w:val="1"/>
        </w:rPr>
      </w:pPr>
      <w:r w:rsidRPr="3096DAED" w:rsidR="5931D783">
        <w:rPr>
          <w:b w:val="1"/>
          <w:bCs w:val="1"/>
        </w:rPr>
        <w:t> </w:t>
      </w:r>
    </w:p>
    <w:p w:rsidR="5931D783" w:rsidP="3096DAED" w:rsidRDefault="5931D783" w14:paraId="6241A3C4">
      <w:pPr>
        <w:jc w:val="center"/>
        <w:rPr>
          <w:b w:val="1"/>
          <w:bCs w:val="1"/>
        </w:rPr>
      </w:pPr>
      <w:r w:rsidRPr="3096DAED" w:rsidR="5931D783">
        <w:rPr>
          <w:b w:val="1"/>
          <w:bCs w:val="1"/>
        </w:rPr>
        <w:t>Asesor: Yeison Eduardo Conejo Sandoval </w:t>
      </w:r>
    </w:p>
    <w:p w:rsidR="3096DAED" w:rsidP="3096DAED" w:rsidRDefault="3096DAED" w14:paraId="4719C4A3" w14:textId="54547DFA">
      <w:pPr>
        <w:jc w:val="center"/>
        <w:rPr>
          <w:b w:val="1"/>
          <w:bCs w:val="1"/>
        </w:rPr>
      </w:pPr>
    </w:p>
    <w:tbl>
      <w:tblPr>
        <w:tblStyle w:val="TableGrid"/>
        <w:tblW w:w="0" w:type="auto"/>
        <w:jc w:val="center"/>
        <w:tblBorders>
          <w:top w:val="none" w:color="auto" w:sz="0" w:space="0"/>
          <w:left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251"/>
        <w:gridCol w:w="7153"/>
      </w:tblGrid>
      <w:tr w:rsidRPr="00711795" w:rsidR="001E1DD5" w:rsidTr="707CF9DB" w14:paraId="3D1F33CE" w14:textId="77777777">
        <w:trPr>
          <w:trHeight w:val="397"/>
          <w:jc w:val="center"/>
        </w:trPr>
        <w:tc>
          <w:tcPr>
            <w:tcW w:w="2251" w:type="dxa"/>
            <w:tcBorders>
              <w:top w:val="single" w:color="ED7D31" w:themeColor="accent2" w:sz="12" w:space="0"/>
              <w:bottom w:val="single" w:color="ED7D31" w:themeColor="accent2" w:sz="4" w:space="0"/>
            </w:tcBorders>
            <w:tcMar/>
            <w:vAlign w:val="center"/>
          </w:tcPr>
          <w:p w:rsidRPr="00711795" w:rsidR="001E1DD5" w:rsidP="00E9421A" w:rsidRDefault="009419CE" w14:paraId="2EACDFA7" w14:textId="0B00FA8F">
            <w:pPr>
              <w:spacing w:before="60" w:after="60" w:line="240" w:lineRule="auto"/>
              <w:jc w:val="center"/>
              <w:rPr>
                <w:rFonts w:cs="Times New Roman"/>
                <w:sz w:val="20"/>
                <w:szCs w:val="20"/>
              </w:rPr>
            </w:pPr>
            <w:r w:rsidRPr="707CF9DB">
              <w:rPr>
                <w:rFonts w:cs="Times New Roman"/>
              </w:rPr>
              <w:br w:type="page"/>
            </w:r>
            <w:r w:rsidRPr="707CF9DB" w:rsidR="707CF9DB">
              <w:rPr>
                <w:rFonts w:cs="Times New Roman"/>
                <w:sz w:val="20"/>
                <w:szCs w:val="20"/>
              </w:rPr>
              <w:t>C</w:t>
            </w:r>
            <w:r w:rsidRPr="707CF9DB" w:rsidR="707CF9DB">
              <w:rPr>
                <w:rFonts w:cs="Times New Roman"/>
                <w:sz w:val="20"/>
                <w:szCs w:val="20"/>
              </w:rPr>
              <w:t>itar</w:t>
            </w:r>
            <w:r w:rsidRPr="707CF9DB" w:rsidR="707CF9DB">
              <w:rPr>
                <w:rFonts w:cs="Times New Roman"/>
                <w:sz w:val="20"/>
                <w:szCs w:val="20"/>
              </w:rPr>
              <w:t>/</w:t>
            </w:r>
            <w:r w:rsidRPr="707CF9DB" w:rsidR="707CF9DB">
              <w:rPr>
                <w:rFonts w:cs="Times New Roman"/>
                <w:sz w:val="20"/>
                <w:szCs w:val="20"/>
              </w:rPr>
              <w:t>How to cite</w:t>
            </w:r>
          </w:p>
        </w:tc>
        <w:tc>
          <w:tcPr>
            <w:tcW w:w="7153" w:type="dxa"/>
            <w:tcBorders>
              <w:top w:val="single" w:color="ED7D31" w:themeColor="accent2" w:sz="12" w:space="0"/>
              <w:bottom w:val="nil"/>
            </w:tcBorders>
            <w:tcMar/>
            <w:vAlign w:val="center"/>
          </w:tcPr>
          <w:p w:rsidRPr="00711795" w:rsidR="001E1DD5" w:rsidP="00D124A7" w:rsidRDefault="001E1DD5" w14:paraId="390CDA4B" w14:textId="28A96519">
            <w:pPr>
              <w:rPr>
                <w:rFonts w:cs="Times New Roman"/>
                <w:sz w:val="20"/>
                <w:szCs w:val="20"/>
              </w:rPr>
            </w:pPr>
            <w:r w:rsidRPr="00711795">
              <w:rPr>
                <w:rFonts w:cs="Times New Roman"/>
                <w:sz w:val="20"/>
                <w:szCs w:val="20"/>
              </w:rPr>
              <w:t>(</w:t>
            </w:r>
            <w:r w:rsidR="00D124A7">
              <w:rPr>
                <w:rFonts w:cs="Times New Roman"/>
                <w:sz w:val="20"/>
                <w:szCs w:val="20"/>
              </w:rPr>
              <w:t>González</w:t>
            </w:r>
            <w:r w:rsidR="000F53C1">
              <w:rPr>
                <w:rFonts w:cs="Times New Roman"/>
                <w:sz w:val="20"/>
                <w:szCs w:val="20"/>
              </w:rPr>
              <w:t xml:space="preserve"> Mejía</w:t>
            </w:r>
            <w:r w:rsidR="00C66D40">
              <w:rPr>
                <w:rFonts w:cs="Times New Roman"/>
                <w:sz w:val="20"/>
                <w:szCs w:val="20"/>
              </w:rPr>
              <w:t xml:space="preserve"> et al.</w:t>
            </w:r>
            <w:r w:rsidR="00D124A7">
              <w:rPr>
                <w:rFonts w:cs="Times New Roman"/>
                <w:sz w:val="20"/>
                <w:szCs w:val="20"/>
              </w:rPr>
              <w:t>,</w:t>
            </w:r>
            <w:r w:rsidR="00C66D40">
              <w:rPr>
                <w:rFonts w:cs="Times New Roman"/>
                <w:sz w:val="20"/>
                <w:szCs w:val="20"/>
              </w:rPr>
              <w:t xml:space="preserve"> 20</w:t>
            </w:r>
            <w:r w:rsidR="000F53C1">
              <w:rPr>
                <w:rFonts w:cs="Times New Roman"/>
                <w:sz w:val="20"/>
                <w:szCs w:val="20"/>
              </w:rPr>
              <w:t>2</w:t>
            </w:r>
            <w:r w:rsidR="00DA736C">
              <w:rPr>
                <w:rFonts w:cs="Times New Roman"/>
                <w:sz w:val="20"/>
                <w:szCs w:val="20"/>
              </w:rPr>
              <w:t>2</w:t>
            </w:r>
            <w:r w:rsidR="00D124A7">
              <w:rPr>
                <w:rFonts w:cs="Times New Roman"/>
                <w:sz w:val="20"/>
                <w:szCs w:val="20"/>
              </w:rPr>
              <w:t>)</w:t>
            </w:r>
          </w:p>
        </w:tc>
      </w:tr>
      <w:tr w:rsidRPr="00711795" w:rsidR="001E1DD5" w:rsidTr="707CF9DB" w14:paraId="574C02E2" w14:textId="77777777">
        <w:trPr>
          <w:trHeight w:val="397"/>
          <w:jc w:val="center"/>
        </w:trPr>
        <w:tc>
          <w:tcPr>
            <w:tcW w:w="2251" w:type="dxa"/>
            <w:tcBorders>
              <w:top w:val="single" w:color="ED7D31" w:themeColor="accent2" w:sz="4" w:space="0"/>
              <w:bottom w:val="single" w:color="ED7D31" w:themeColor="accent2" w:sz="12" w:space="0"/>
            </w:tcBorders>
            <w:tcMar/>
            <w:vAlign w:val="center"/>
          </w:tcPr>
          <w:p w:rsidRPr="00711795" w:rsidR="001E1DD5" w:rsidP="00E9421A" w:rsidRDefault="001E1DD5" w14:paraId="0BA6B434" w14:textId="686EC5BB">
            <w:pPr>
              <w:spacing w:before="60" w:line="240" w:lineRule="auto"/>
              <w:jc w:val="center"/>
              <w:rPr>
                <w:rFonts w:cs="Times New Roman"/>
                <w:sz w:val="20"/>
                <w:szCs w:val="20"/>
              </w:rPr>
            </w:pPr>
            <w:r w:rsidRPr="707CF9DB" w:rsidR="707CF9DB">
              <w:rPr>
                <w:rFonts w:cs="Times New Roman"/>
                <w:sz w:val="20"/>
                <w:szCs w:val="20"/>
              </w:rPr>
              <w:t>R</w:t>
            </w:r>
            <w:r w:rsidRPr="707CF9DB" w:rsidR="707CF9DB">
              <w:rPr>
                <w:rFonts w:cs="Times New Roman"/>
                <w:sz w:val="20"/>
                <w:szCs w:val="20"/>
              </w:rPr>
              <w:t>eferencia</w:t>
            </w:r>
            <w:r w:rsidRPr="707CF9DB" w:rsidR="707CF9DB">
              <w:rPr>
                <w:rFonts w:cs="Times New Roman"/>
                <w:sz w:val="20"/>
                <w:szCs w:val="20"/>
              </w:rPr>
              <w:t>/</w:t>
            </w:r>
            <w:r w:rsidRPr="707CF9DB" w:rsidR="707CF9DB">
              <w:rPr>
                <w:rFonts w:cs="Times New Roman"/>
                <w:sz w:val="20"/>
                <w:szCs w:val="20"/>
              </w:rPr>
              <w:t>Reference</w:t>
            </w:r>
          </w:p>
          <w:p w:rsidRPr="00711795" w:rsidR="001E1DD5" w:rsidP="00B01685" w:rsidRDefault="001E1DD5" w14:paraId="155BDF86" w14:textId="77777777">
            <w:pPr>
              <w:spacing w:line="276" w:lineRule="auto"/>
              <w:jc w:val="center"/>
              <w:rPr>
                <w:rFonts w:cs="Times New Roman"/>
                <w:sz w:val="20"/>
                <w:szCs w:val="20"/>
              </w:rPr>
            </w:pPr>
          </w:p>
          <w:p w:rsidRPr="00711795" w:rsidR="001E1DD5" w:rsidP="00973658" w:rsidRDefault="001E1DD5" w14:paraId="009AC6BD" w14:textId="5F3E3413">
            <w:pPr>
              <w:spacing w:line="240" w:lineRule="auto"/>
              <w:jc w:val="center"/>
              <w:rPr>
                <w:rFonts w:cs="Times New Roman"/>
                <w:sz w:val="20"/>
                <w:szCs w:val="20"/>
              </w:rPr>
            </w:pPr>
            <w:r w:rsidRPr="00711795">
              <w:rPr>
                <w:rFonts w:cs="Times New Roman"/>
                <w:sz w:val="20"/>
                <w:szCs w:val="20"/>
              </w:rPr>
              <w:t>Estilo/Style:</w:t>
            </w:r>
          </w:p>
          <w:p w:rsidRPr="00711795" w:rsidR="001E1DD5" w:rsidP="00973658" w:rsidRDefault="001E1DD5" w14:paraId="4CC6F6D5" w14:textId="545D90F1">
            <w:pPr>
              <w:spacing w:after="120" w:line="240" w:lineRule="auto"/>
              <w:jc w:val="center"/>
              <w:rPr>
                <w:rFonts w:cs="Times New Roman"/>
                <w:sz w:val="20"/>
                <w:szCs w:val="20"/>
              </w:rPr>
            </w:pPr>
            <w:r w:rsidRPr="00711795">
              <w:rPr>
                <w:rFonts w:cs="Times New Roman"/>
                <w:sz w:val="20"/>
                <w:szCs w:val="20"/>
              </w:rPr>
              <w:t>APA</w:t>
            </w:r>
            <w:r w:rsidR="00E9421A">
              <w:rPr>
                <w:rFonts w:cs="Times New Roman"/>
                <w:sz w:val="20"/>
                <w:szCs w:val="20"/>
              </w:rPr>
              <w:t xml:space="preserve"> </w:t>
            </w:r>
            <w:r w:rsidR="00D27311">
              <w:rPr>
                <w:rFonts w:cs="Times New Roman"/>
                <w:sz w:val="20"/>
                <w:szCs w:val="20"/>
              </w:rPr>
              <w:t>7ma</w:t>
            </w:r>
            <w:r w:rsidR="00E9421A">
              <w:rPr>
                <w:rFonts w:cs="Times New Roman"/>
                <w:sz w:val="20"/>
                <w:szCs w:val="20"/>
              </w:rPr>
              <w:t xml:space="preserve"> ed.</w:t>
            </w:r>
            <w:r w:rsidRPr="00711795">
              <w:rPr>
                <w:rFonts w:cs="Times New Roman"/>
                <w:sz w:val="20"/>
                <w:szCs w:val="20"/>
              </w:rPr>
              <w:t xml:space="preserve"> (20</w:t>
            </w:r>
            <w:r w:rsidR="00D27311">
              <w:rPr>
                <w:rFonts w:cs="Times New Roman"/>
                <w:sz w:val="20"/>
                <w:szCs w:val="20"/>
              </w:rPr>
              <w:t>20</w:t>
            </w:r>
            <w:r w:rsidRPr="00711795">
              <w:rPr>
                <w:rFonts w:cs="Times New Roman"/>
                <w:sz w:val="20"/>
                <w:szCs w:val="20"/>
              </w:rPr>
              <w:t>)</w:t>
            </w:r>
          </w:p>
        </w:tc>
        <w:tc>
          <w:tcPr>
            <w:tcW w:w="7153" w:type="dxa"/>
            <w:tcBorders>
              <w:bottom w:val="single" w:color="ED7D31" w:themeColor="accent2" w:sz="12" w:space="0"/>
            </w:tcBorders>
            <w:tcMar/>
          </w:tcPr>
          <w:p w:rsidRPr="00C80061" w:rsidR="00E371E1" w:rsidP="00C80061" w:rsidRDefault="00D124A7" w14:paraId="07F82FBC" w14:textId="6479DA99">
            <w:pPr>
              <w:spacing w:after="60" w:line="276" w:lineRule="auto"/>
              <w:ind w:left="709" w:hanging="709"/>
              <w:rPr>
                <w:rFonts w:cs="Times New Roman"/>
                <w:sz w:val="20"/>
                <w:szCs w:val="20"/>
              </w:rPr>
            </w:pPr>
            <w:r>
              <w:rPr>
                <w:rFonts w:cs="Times New Roman"/>
                <w:sz w:val="20"/>
                <w:szCs w:val="20"/>
              </w:rPr>
              <w:t>González</w:t>
            </w:r>
            <w:r w:rsidR="000F53C1">
              <w:rPr>
                <w:rFonts w:cs="Times New Roman"/>
                <w:sz w:val="20"/>
                <w:szCs w:val="20"/>
              </w:rPr>
              <w:t xml:space="preserve"> Mejía</w:t>
            </w:r>
            <w:r w:rsidRPr="00711795" w:rsidR="001E1DD5">
              <w:rPr>
                <w:rFonts w:cs="Times New Roman"/>
                <w:sz w:val="20"/>
                <w:szCs w:val="20"/>
              </w:rPr>
              <w:t xml:space="preserve">, </w:t>
            </w:r>
            <w:r>
              <w:rPr>
                <w:rFonts w:cs="Times New Roman"/>
                <w:sz w:val="20"/>
                <w:szCs w:val="20"/>
              </w:rPr>
              <w:t>E.</w:t>
            </w:r>
            <w:r w:rsidRPr="00711795" w:rsidR="001E1DD5">
              <w:rPr>
                <w:rFonts w:cs="Times New Roman"/>
                <w:sz w:val="20"/>
                <w:szCs w:val="20"/>
              </w:rPr>
              <w:t xml:space="preserve">, </w:t>
            </w:r>
            <w:r>
              <w:rPr>
                <w:rFonts w:cs="Times New Roman"/>
                <w:sz w:val="20"/>
                <w:szCs w:val="20"/>
              </w:rPr>
              <w:t>Home</w:t>
            </w:r>
            <w:r w:rsidR="000F53C1">
              <w:rPr>
                <w:rFonts w:cs="Times New Roman"/>
                <w:sz w:val="20"/>
                <w:szCs w:val="20"/>
              </w:rPr>
              <w:t xml:space="preserve"> Collazos</w:t>
            </w:r>
            <w:r w:rsidRPr="00711795" w:rsidR="001E1DD5">
              <w:rPr>
                <w:rFonts w:cs="Times New Roman"/>
                <w:sz w:val="20"/>
                <w:szCs w:val="20"/>
              </w:rPr>
              <w:t xml:space="preserve">, </w:t>
            </w:r>
            <w:r>
              <w:rPr>
                <w:rFonts w:cs="Times New Roman"/>
                <w:sz w:val="20"/>
                <w:szCs w:val="20"/>
              </w:rPr>
              <w:t>M</w:t>
            </w:r>
            <w:r w:rsidRPr="00711795" w:rsidR="001E1DD5">
              <w:rPr>
                <w:rFonts w:cs="Times New Roman"/>
                <w:sz w:val="20"/>
                <w:szCs w:val="20"/>
              </w:rPr>
              <w:t xml:space="preserve">. C., &amp; </w:t>
            </w:r>
            <w:r>
              <w:rPr>
                <w:rFonts w:cs="Times New Roman"/>
                <w:sz w:val="20"/>
                <w:szCs w:val="20"/>
              </w:rPr>
              <w:t>Lozano</w:t>
            </w:r>
            <w:r w:rsidR="00851B16">
              <w:rPr>
                <w:rFonts w:cs="Times New Roman"/>
                <w:sz w:val="20"/>
                <w:szCs w:val="20"/>
              </w:rPr>
              <w:t xml:space="preserve"> Valderrama</w:t>
            </w:r>
            <w:r w:rsidRPr="00711795" w:rsidR="001E1DD5">
              <w:rPr>
                <w:rFonts w:cs="Times New Roman"/>
                <w:sz w:val="20"/>
                <w:szCs w:val="20"/>
              </w:rPr>
              <w:t xml:space="preserve">, </w:t>
            </w:r>
            <w:r>
              <w:rPr>
                <w:rFonts w:cs="Times New Roman"/>
                <w:sz w:val="20"/>
                <w:szCs w:val="20"/>
              </w:rPr>
              <w:t>H. A.</w:t>
            </w:r>
            <w:r w:rsidRPr="00711795" w:rsidR="001E1DD5">
              <w:rPr>
                <w:rFonts w:cs="Times New Roman"/>
                <w:sz w:val="20"/>
                <w:szCs w:val="20"/>
              </w:rPr>
              <w:t xml:space="preserve"> (20</w:t>
            </w:r>
            <w:r w:rsidR="00851B16">
              <w:rPr>
                <w:rFonts w:cs="Times New Roman"/>
                <w:sz w:val="20"/>
                <w:szCs w:val="20"/>
              </w:rPr>
              <w:t>2</w:t>
            </w:r>
            <w:r w:rsidR="00DA736C">
              <w:rPr>
                <w:rFonts w:cs="Times New Roman"/>
                <w:sz w:val="20"/>
                <w:szCs w:val="20"/>
              </w:rPr>
              <w:t>2</w:t>
            </w:r>
            <w:r w:rsidRPr="00711795" w:rsidR="001E1DD5">
              <w:rPr>
                <w:rFonts w:cs="Times New Roman"/>
                <w:sz w:val="20"/>
                <w:szCs w:val="20"/>
              </w:rPr>
              <w:t xml:space="preserve">). </w:t>
            </w:r>
            <w:r w:rsidRPr="003F3506" w:rsidR="003F3506">
              <w:rPr>
                <w:i/>
                <w:sz w:val="20"/>
                <w:szCs w:val="20"/>
              </w:rPr>
              <w:t>Ar</w:t>
            </w:r>
            <w:r w:rsidRPr="003F3506" w:rsidR="003F3506">
              <w:rPr>
                <w:rFonts w:cs="Times New Roman"/>
                <w:i/>
                <w:sz w:val="20"/>
                <w:szCs w:val="20"/>
              </w:rPr>
              <w:t>te y sensibilidad en la escuela primaria: un estudio hermenéutico interpretativo en la Institución Educativa Nuevo Latir</w:t>
            </w:r>
            <w:r w:rsidRPr="000C619C" w:rsidR="001E1DD5">
              <w:rPr>
                <w:rFonts w:cs="Times New Roman"/>
                <w:iCs/>
                <w:sz w:val="20"/>
                <w:szCs w:val="20"/>
              </w:rPr>
              <w:t xml:space="preserve"> </w:t>
            </w:r>
            <w:r w:rsidRPr="000C619C" w:rsidR="000C619C">
              <w:rPr>
                <w:rFonts w:cs="Times New Roman"/>
                <w:iCs/>
                <w:sz w:val="20"/>
                <w:szCs w:val="20"/>
              </w:rPr>
              <w:t>[</w:t>
            </w:r>
            <w:sdt>
              <w:sdtPr>
                <w:rPr>
                  <w:rStyle w:val="Estilo10"/>
                  <w:szCs w:val="20"/>
                </w:rPr>
                <w:alias w:val="Grado"/>
                <w:tag w:val="Tipo de artículo"/>
                <w:id w:val="1337426040"/>
                <w:placeholder>
                  <w:docPart w:val="476EBDB21BCE492B912157830C3F8E33"/>
                </w:placeholder>
                <w15:color w:val="FF6600"/>
                <w:dropDownList>
                  <w:listItem w:displayText="Seleccione modalidad de grado" w:value="Seleccione modalidad de grado"/>
                  <w:listItem w:displayText="Tesis de doctorado" w:value="Tesis de doctorado"/>
                  <w:listItem w:displayText="Tesis de maestría" w:value="Tesis de maestría"/>
                  <w:listItem w:displayText="Trabajo de grado especialización" w:value="Trabajo de grado especialización"/>
                  <w:listItem w:displayText="Trabajo de grado profesional" w:value="Trabajo de grado profesional"/>
                  <w:listItem w:displayText="Trabajo de grado tecnología" w:value="Trabajo de grado tecnología"/>
                </w:dropDownList>
              </w:sdtPr>
              <w:sdtEndPr>
                <w:rPr>
                  <w:rStyle w:val="DefaultParagraphFont"/>
                  <w:rFonts w:cs="Times New Roman"/>
                  <w:sz w:val="24"/>
                </w:rPr>
              </w:sdtEndPr>
              <w:sdtContent>
                <w:r w:rsidR="00C32ADA">
                  <w:rPr>
                    <w:rStyle w:val="Estilo10"/>
                    <w:szCs w:val="20"/>
                  </w:rPr>
                  <w:t>Trabajo de grado profesional</w:t>
                </w:r>
              </w:sdtContent>
            </w:sdt>
            <w:r w:rsidR="000C619C">
              <w:rPr>
                <w:rFonts w:cs="Times New Roman"/>
                <w:szCs w:val="20"/>
              </w:rPr>
              <w:t>]</w:t>
            </w:r>
            <w:r w:rsidRPr="00711795" w:rsidR="001E1DD5">
              <w:rPr>
                <w:rFonts w:cs="Times New Roman"/>
                <w:sz w:val="20"/>
                <w:szCs w:val="20"/>
              </w:rPr>
              <w:t>.</w:t>
            </w:r>
            <w:r w:rsidR="00E9421A">
              <w:rPr>
                <w:rFonts w:cs="Times New Roman"/>
                <w:sz w:val="20"/>
                <w:szCs w:val="20"/>
              </w:rPr>
              <w:t xml:space="preserve"> </w:t>
            </w:r>
            <w:r w:rsidRPr="004231D5" w:rsidR="00E9421A">
              <w:rPr>
                <w:rFonts w:cs="Times New Roman"/>
                <w:sz w:val="20"/>
                <w:szCs w:val="20"/>
              </w:rPr>
              <w:t>Universidad de San Buenaventura</w:t>
            </w:r>
            <w:r w:rsidRPr="000C619C" w:rsidR="00BD43E5">
              <w:rPr>
                <w:rFonts w:cs="Times New Roman"/>
                <w:iCs/>
                <w:sz w:val="20"/>
                <w:szCs w:val="20"/>
              </w:rPr>
              <w:t xml:space="preserve"> </w:t>
            </w:r>
            <w:sdt>
              <w:sdtPr>
                <w:rPr>
                  <w:rStyle w:val="Estilo10"/>
                  <w:szCs w:val="20"/>
                </w:rPr>
                <w:alias w:val="Grado"/>
                <w:tag w:val="Tipo de artículo"/>
                <w:id w:val="-549388805"/>
                <w:placeholder>
                  <w:docPart w:val="511F5059EA4E43AF8C126509D2FA3D03"/>
                </w:placeholder>
                <w15:color w:val="FF6600"/>
                <w:dropDownList>
                  <w:listItem w:displayText="Seleccione sede / seccional y/o extensión" w:value="Seleccione sede / seccional y/o extensión"/>
                  <w:listItem w:displayText="Bogotá" w:value="Bogotá"/>
                  <w:listItem w:displayText="Cali" w:value="Cali"/>
                  <w:listItem w:displayText="Cartagena" w:value="Cartagena"/>
                  <w:listItem w:displayText="Medellín" w:value="Medellín"/>
                  <w:listItem w:displayText="Medellín, Extensión Armenia" w:value="Medellín, Extensión Armenia"/>
                  <w:listItem w:displayText="Medellín, Extensión Ibagué" w:value="Medellín, Extensión Ibagué"/>
                </w:dropDownList>
              </w:sdtPr>
              <w:sdtEndPr>
                <w:rPr>
                  <w:rStyle w:val="DefaultParagraphFont"/>
                  <w:rFonts w:cs="Times New Roman"/>
                  <w:sz w:val="24"/>
                </w:rPr>
              </w:sdtEndPr>
              <w:sdtContent>
                <w:r w:rsidR="00C32ADA">
                  <w:rPr>
                    <w:rStyle w:val="Estilo10"/>
                    <w:szCs w:val="20"/>
                  </w:rPr>
                  <w:t>Bogotá</w:t>
                </w:r>
              </w:sdtContent>
            </w:sdt>
            <w:r w:rsidR="001C7615">
              <w:rPr>
                <w:rFonts w:cs="Times New Roman"/>
                <w:szCs w:val="20"/>
              </w:rPr>
              <w:t>.</w:t>
            </w:r>
          </w:p>
        </w:tc>
      </w:tr>
    </w:tbl>
    <w:p w:rsidR="006B4445" w:rsidP="707CF9DB" w:rsidRDefault="006B4445" w14:paraId="521F1078" w14:textId="77777777">
      <w:pPr>
        <w:jc w:val="left"/>
        <w:rPr>
          <w:rFonts w:cs="Times New Roman"/>
          <w:b w:val="1"/>
          <w:bCs w:val="1"/>
          <w:noProof/>
          <w:lang w:eastAsia="es-CO"/>
        </w:rPr>
      </w:pPr>
      <w:r>
        <w:drawing>
          <wp:inline wp14:editId="0D5F9329" wp14:anchorId="0EA3B4EA">
            <wp:extent cx="762000" cy="287979"/>
            <wp:effectExtent l="0" t="0" r="0" b="0"/>
            <wp:docPr id="2" name="Imagen 2">
              <a:hlinkClick r:id="rId15"/>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 name="Logo_Creative_Commons.jpg"/>
                    <pic:cNvPicPr/>
                  </pic:nvPicPr>
                  <pic:blipFill>
                    <a:blip xmlns:r="http://schemas.openxmlformats.org/officeDocument/2006/relationships" r:embed="rId16" cstate="print">
                      <a:extLst>
                        <a:ext uri="{28A0092B-C50C-407E-A947-70E740481C1C}">
                          <a14:useLocalDpi xmlns:a14="http://schemas.microsoft.com/office/drawing/2010/main" val="0"/>
                        </a:ext>
                      </a:extLst>
                    </a:blip>
                    <a:stretch>
                      <a:fillRect/>
                    </a:stretch>
                  </pic:blipFill>
                  <pic:spPr>
                    <a:xfrm>
                      <a:off x="0" y="0"/>
                      <a:ext cx="803637" cy="303715"/>
                    </a:xfrm>
                    <a:prstGeom prst="rect">
                      <a:avLst/>
                    </a:prstGeom>
                  </pic:spPr>
                </pic:pic>
              </a:graphicData>
            </a:graphic>
          </wp:inline>
        </w:drawing>
      </w:r>
      <w:r w:rsidRPr="707CF9DB" w:rsidR="707CF9DB">
        <w:rPr>
          <w:rFonts w:cs="Times New Roman"/>
          <w:b w:val="1"/>
          <w:bCs w:val="1"/>
          <w:noProof/>
          <w:lang w:eastAsia="es-CO"/>
        </w:rPr>
        <w:t xml:space="preserve"> </w:t>
      </w:r>
      <w:r>
        <w:drawing>
          <wp:inline wp14:editId="6C918898" wp14:anchorId="37462282">
            <wp:extent cx="771525" cy="269938"/>
            <wp:effectExtent l="0" t="0" r="0" b="0"/>
            <wp:docPr id="19" name="Imagen 19">
              <a:hlinkClick r:id="rId15"/>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 name="Licencia_Creative_Commons_Atri_NoComer_Compartir_SinDeri.png"/>
                    <pic:cNvPicPr/>
                  </pic:nvPicPr>
                  <pic:blipFill>
                    <a:blip xmlns:r="http://schemas.openxmlformats.org/officeDocument/2006/relationships" r:embed="rId17" cstate="print">
                      <a:extLst>
                        <a:ext uri="{28A0092B-C50C-407E-A947-70E740481C1C}">
                          <a14:useLocalDpi xmlns:a14="http://schemas.microsoft.com/office/drawing/2010/main" val="0"/>
                        </a:ext>
                      </a:extLst>
                    </a:blip>
                    <a:stretch>
                      <a:fillRect/>
                    </a:stretch>
                  </pic:blipFill>
                  <pic:spPr>
                    <a:xfrm>
                      <a:off x="0" y="0"/>
                      <a:ext cx="790894" cy="276715"/>
                    </a:xfrm>
                    <a:prstGeom prst="rect">
                      <a:avLst/>
                    </a:prstGeom>
                  </pic:spPr>
                </pic:pic>
              </a:graphicData>
            </a:graphic>
          </wp:inline>
        </w:drawing>
      </w:r>
    </w:p>
    <w:p w:rsidR="00754648" w:rsidP="006B4445" w:rsidRDefault="00754648" w14:paraId="7B4055C3" w14:textId="77777777">
      <w:pPr>
        <w:jc w:val="left"/>
        <w:rPr>
          <w:rFonts w:cs="Times New Roman"/>
          <w:szCs w:val="24"/>
        </w:rPr>
      </w:pPr>
    </w:p>
    <w:p w:rsidRPr="00025E95" w:rsidR="00143B6E" w:rsidP="008F45EA" w:rsidRDefault="00143B6E" w14:paraId="79B0109A" w14:textId="7279E0D9">
      <w:pPr>
        <w:rPr>
          <w:rFonts w:cs="Times New Roman"/>
          <w:sz w:val="20"/>
          <w:szCs w:val="20"/>
        </w:rPr>
      </w:pPr>
    </w:p>
    <w:p w:rsidR="00143B6E" w:rsidP="008F45EA" w:rsidRDefault="00143B6E" w14:paraId="48B3DD3E" w14:textId="373B6978">
      <w:pPr>
        <w:rPr>
          <w:rFonts w:cs="Times New Roman"/>
          <w:sz w:val="20"/>
          <w:szCs w:val="20"/>
        </w:rPr>
      </w:pPr>
    </w:p>
    <w:p w:rsidR="00143B6E" w:rsidP="008F45EA" w:rsidRDefault="00143B6E" w14:paraId="7D49E12E" w14:textId="7C9E894C">
      <w:pPr>
        <w:rPr>
          <w:rFonts w:cs="Times New Roman"/>
          <w:sz w:val="20"/>
          <w:szCs w:val="20"/>
        </w:rPr>
      </w:pPr>
    </w:p>
    <w:p w:rsidRPr="005A1D1B" w:rsidR="004B2462" w:rsidP="008F45EA" w:rsidRDefault="004B2462" w14:paraId="690633C0" w14:textId="77777777">
      <w:pPr>
        <w:rPr>
          <w:rFonts w:cs="Times New Roman"/>
          <w:sz w:val="20"/>
          <w:szCs w:val="20"/>
        </w:rPr>
      </w:pPr>
    </w:p>
    <w:p w:rsidR="00D30C37" w:rsidP="006B4445" w:rsidRDefault="00797E03" w14:paraId="01CA117B" w14:textId="17A40EE6">
      <w:pPr>
        <w:jc w:val="left"/>
        <w:rPr>
          <w:rFonts w:cs="Times New Roman"/>
          <w:sz w:val="20"/>
          <w:szCs w:val="20"/>
        </w:rPr>
      </w:pPr>
      <w:r w:rsidRPr="707CF9DB" w:rsidR="707CF9DB">
        <w:rPr>
          <w:rFonts w:cs="Times New Roman"/>
          <w:sz w:val="20"/>
          <w:szCs w:val="20"/>
        </w:rPr>
        <w:t xml:space="preserve"> </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552"/>
        <w:gridCol w:w="6842"/>
      </w:tblGrid>
      <w:tr w:rsidR="004B2462" w:rsidTr="009C1F1C" w14:paraId="660D3F70" w14:textId="2A19EEB0">
        <w:tc>
          <w:tcPr>
            <w:tcW w:w="2552" w:type="dxa"/>
            <w:vAlign w:val="center"/>
          </w:tcPr>
          <w:p w:rsidR="004B2462" w:rsidP="00143B6E" w:rsidRDefault="004B2462" w14:paraId="200B2167" w14:textId="55286F85">
            <w:pPr>
              <w:jc w:val="left"/>
              <w:rPr>
                <w:rFonts w:cs="Times New Roman"/>
                <w:sz w:val="20"/>
                <w:szCs w:val="20"/>
              </w:rPr>
            </w:pPr>
            <w:r>
              <w:rPr>
                <w:noProof/>
              </w:rPr>
              <w:drawing>
                <wp:inline distT="0" distB="0" distL="0" distR="0" wp14:anchorId="0B4B27E6" wp14:editId="683966DB">
                  <wp:extent cx="1429329" cy="529210"/>
                  <wp:effectExtent l="0" t="0" r="0" b="444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429329" cy="529210"/>
                          </a:xfrm>
                          <a:prstGeom prst="rect">
                            <a:avLst/>
                          </a:prstGeom>
                          <a:noFill/>
                          <a:ln>
                            <a:noFill/>
                          </a:ln>
                        </pic:spPr>
                      </pic:pic>
                    </a:graphicData>
                  </a:graphic>
                </wp:inline>
              </w:drawing>
            </w:r>
          </w:p>
        </w:tc>
        <w:tc>
          <w:tcPr>
            <w:tcW w:w="6842" w:type="dxa"/>
            <w:vAlign w:val="center"/>
          </w:tcPr>
          <w:p w:rsidR="009C1F1C" w:rsidP="00143B6E" w:rsidRDefault="004B2462" w14:paraId="3D30A34B" w14:textId="770D5FCD">
            <w:pPr>
              <w:jc w:val="left"/>
              <w:rPr>
                <w:rFonts w:cs="Times New Roman"/>
                <w:sz w:val="20"/>
                <w:szCs w:val="20"/>
              </w:rPr>
            </w:pPr>
            <w:r w:rsidRPr="00761B20">
              <w:rPr>
                <w:rFonts w:cs="Times New Roman"/>
                <w:sz w:val="20"/>
                <w:szCs w:val="20"/>
              </w:rPr>
              <w:t>Repositorio</w:t>
            </w:r>
            <w:r w:rsidR="000C1168">
              <w:rPr>
                <w:rFonts w:cs="Times New Roman"/>
                <w:sz w:val="20"/>
                <w:szCs w:val="20"/>
              </w:rPr>
              <w:t xml:space="preserve"> Institucional</w:t>
            </w:r>
          </w:p>
          <w:p w:rsidRPr="00761B20" w:rsidR="004B2462" w:rsidP="00143B6E" w:rsidRDefault="004B2462" w14:paraId="3FE6A2D0" w14:textId="18AA1DAE">
            <w:pPr>
              <w:jc w:val="left"/>
              <w:rPr>
                <w:noProof/>
                <w:sz w:val="20"/>
                <w:szCs w:val="20"/>
              </w:rPr>
            </w:pPr>
            <w:r w:rsidRPr="00761B20">
              <w:rPr>
                <w:rFonts w:cs="Times New Roman"/>
                <w:sz w:val="20"/>
                <w:szCs w:val="20"/>
              </w:rPr>
              <w:t>www.bibliotecadigital.usb.edu.co</w:t>
            </w:r>
          </w:p>
        </w:tc>
      </w:tr>
    </w:tbl>
    <w:p w:rsidR="009C1F1C" w:rsidP="006B4445" w:rsidRDefault="009C1F1C" w14:paraId="601F38E5" w14:textId="77777777">
      <w:pPr>
        <w:jc w:val="left"/>
        <w:rPr>
          <w:rFonts w:cs="Times New Roman"/>
          <w:b/>
          <w:sz w:val="20"/>
          <w:szCs w:val="20"/>
        </w:rPr>
      </w:pPr>
    </w:p>
    <w:p w:rsidRPr="002D2CDB" w:rsidR="005570CF" w:rsidP="006B4445" w:rsidRDefault="00761B20" w14:paraId="0BDC38F1" w14:textId="10030D3B">
      <w:pPr>
        <w:jc w:val="left"/>
        <w:rPr>
          <w:rFonts w:cs="Times New Roman"/>
          <w:sz w:val="20"/>
          <w:szCs w:val="20"/>
        </w:rPr>
      </w:pPr>
      <w:r w:rsidRPr="00A97A13">
        <w:rPr>
          <w:rFonts w:cs="Times New Roman"/>
          <w:b/>
          <w:sz w:val="20"/>
          <w:szCs w:val="20"/>
        </w:rPr>
        <w:t>Bibliotecas Universidad de San Buenaventura</w:t>
      </w:r>
    </w:p>
    <w:p w:rsidRPr="00EA3935" w:rsidR="006B4445" w:rsidP="00D45166" w:rsidRDefault="006B4445" w14:paraId="4109E81B" w14:textId="2EB4CE0D">
      <w:pPr>
        <w:spacing w:line="276" w:lineRule="auto"/>
        <w:jc w:val="left"/>
        <w:rPr>
          <w:rFonts w:cs="Times New Roman"/>
          <w:sz w:val="20"/>
          <w:szCs w:val="20"/>
        </w:rPr>
      </w:pPr>
      <w:r w:rsidRPr="00EA3935">
        <w:rPr>
          <w:rFonts w:cs="Times New Roman"/>
          <w:sz w:val="20"/>
          <w:szCs w:val="20"/>
        </w:rPr>
        <w:t>Biblioteca Fray Alberto Montealegre O</w:t>
      </w:r>
      <w:r w:rsidRPr="00EA3935" w:rsidR="00F0754A">
        <w:rPr>
          <w:rFonts w:cs="Times New Roman"/>
          <w:sz w:val="20"/>
          <w:szCs w:val="20"/>
        </w:rPr>
        <w:t>.</w:t>
      </w:r>
      <w:r w:rsidRPr="00EA3935">
        <w:rPr>
          <w:rFonts w:cs="Times New Roman"/>
          <w:sz w:val="20"/>
          <w:szCs w:val="20"/>
        </w:rPr>
        <w:t>F</w:t>
      </w:r>
      <w:r w:rsidRPr="00EA3935" w:rsidR="00F0754A">
        <w:rPr>
          <w:rFonts w:cs="Times New Roman"/>
          <w:sz w:val="20"/>
          <w:szCs w:val="20"/>
        </w:rPr>
        <w:t>.</w:t>
      </w:r>
      <w:r w:rsidRPr="00EA3935">
        <w:rPr>
          <w:rFonts w:cs="Times New Roman"/>
          <w:sz w:val="20"/>
          <w:szCs w:val="20"/>
        </w:rPr>
        <w:t>M</w:t>
      </w:r>
      <w:r w:rsidRPr="00EA3935" w:rsidR="00F0754A">
        <w:rPr>
          <w:rFonts w:cs="Times New Roman"/>
          <w:sz w:val="20"/>
          <w:szCs w:val="20"/>
        </w:rPr>
        <w:t>.</w:t>
      </w:r>
      <w:r w:rsidRPr="00EA3935">
        <w:rPr>
          <w:rFonts w:cs="Times New Roman"/>
          <w:sz w:val="20"/>
          <w:szCs w:val="20"/>
        </w:rPr>
        <w:t xml:space="preserve"> - Bogotá.</w:t>
      </w:r>
    </w:p>
    <w:p w:rsidRPr="00EA3935" w:rsidR="006B4445" w:rsidP="00D45166" w:rsidRDefault="006B4445" w14:paraId="341A3225" w14:textId="4E23973E">
      <w:pPr>
        <w:spacing w:line="276" w:lineRule="auto"/>
        <w:jc w:val="left"/>
        <w:rPr>
          <w:rFonts w:cs="Times New Roman"/>
          <w:sz w:val="20"/>
          <w:szCs w:val="20"/>
        </w:rPr>
      </w:pPr>
      <w:r w:rsidRPr="00EA3935">
        <w:rPr>
          <w:rFonts w:cs="Times New Roman"/>
          <w:sz w:val="20"/>
          <w:szCs w:val="20"/>
        </w:rPr>
        <w:t>Biblioteca Fray Arturo Calle Restrepo O</w:t>
      </w:r>
      <w:r w:rsidRPr="00EA3935" w:rsidR="00F0754A">
        <w:rPr>
          <w:rFonts w:cs="Times New Roman"/>
          <w:sz w:val="20"/>
          <w:szCs w:val="20"/>
        </w:rPr>
        <w:t>.</w:t>
      </w:r>
      <w:r w:rsidRPr="00EA3935">
        <w:rPr>
          <w:rFonts w:cs="Times New Roman"/>
          <w:sz w:val="20"/>
          <w:szCs w:val="20"/>
        </w:rPr>
        <w:t>F</w:t>
      </w:r>
      <w:r w:rsidRPr="00EA3935" w:rsidR="00F0754A">
        <w:rPr>
          <w:rFonts w:cs="Times New Roman"/>
          <w:sz w:val="20"/>
          <w:szCs w:val="20"/>
        </w:rPr>
        <w:t>.</w:t>
      </w:r>
      <w:r w:rsidRPr="00EA3935">
        <w:rPr>
          <w:rFonts w:cs="Times New Roman"/>
          <w:sz w:val="20"/>
          <w:szCs w:val="20"/>
        </w:rPr>
        <w:t>M</w:t>
      </w:r>
      <w:r w:rsidRPr="00EA3935" w:rsidR="00F0754A">
        <w:rPr>
          <w:rFonts w:cs="Times New Roman"/>
          <w:sz w:val="20"/>
          <w:szCs w:val="20"/>
        </w:rPr>
        <w:t>.</w:t>
      </w:r>
      <w:r w:rsidRPr="00EA3935">
        <w:rPr>
          <w:rFonts w:cs="Times New Roman"/>
          <w:b/>
          <w:sz w:val="20"/>
          <w:szCs w:val="20"/>
        </w:rPr>
        <w:t xml:space="preserve"> - </w:t>
      </w:r>
      <w:r w:rsidRPr="00EA3935">
        <w:rPr>
          <w:rFonts w:cs="Times New Roman"/>
          <w:sz w:val="20"/>
          <w:szCs w:val="20"/>
        </w:rPr>
        <w:t>Medellín, Bello, Armenia, Ibagué.</w:t>
      </w:r>
    </w:p>
    <w:p w:rsidRPr="00EA3935" w:rsidR="006B4445" w:rsidP="00D45166" w:rsidRDefault="006B4445" w14:paraId="6C028337" w14:textId="77777777">
      <w:pPr>
        <w:spacing w:line="276" w:lineRule="auto"/>
        <w:jc w:val="left"/>
        <w:rPr>
          <w:rFonts w:cs="Times New Roman"/>
          <w:sz w:val="20"/>
          <w:szCs w:val="20"/>
        </w:rPr>
      </w:pPr>
      <w:r w:rsidRPr="00EA3935">
        <w:rPr>
          <w:rFonts w:cs="Times New Roman"/>
          <w:sz w:val="20"/>
          <w:szCs w:val="20"/>
        </w:rPr>
        <w:t>Departamento de Biblioteca - Cali.</w:t>
      </w:r>
    </w:p>
    <w:p w:rsidRPr="00EA3935" w:rsidR="006B4445" w:rsidP="00D45166" w:rsidRDefault="006B4445" w14:paraId="3770C3A7" w14:textId="77777777">
      <w:pPr>
        <w:spacing w:line="276" w:lineRule="auto"/>
        <w:jc w:val="left"/>
        <w:rPr>
          <w:rFonts w:cs="Times New Roman"/>
          <w:sz w:val="20"/>
          <w:szCs w:val="20"/>
        </w:rPr>
      </w:pPr>
      <w:r w:rsidRPr="00EA3935">
        <w:rPr>
          <w:rFonts w:cs="Times New Roman"/>
          <w:sz w:val="20"/>
          <w:szCs w:val="20"/>
        </w:rPr>
        <w:t>Biblioteca Central Fray Antonio de Marchena – Cartagena.</w:t>
      </w:r>
    </w:p>
    <w:p w:rsidR="006B4445" w:rsidP="006B4445" w:rsidRDefault="006B4445" w14:paraId="7C0E9C14" w14:textId="1BA57143">
      <w:pPr>
        <w:jc w:val="center"/>
        <w:rPr>
          <w:rFonts w:cs="Times New Roman"/>
          <w:b/>
          <w:sz w:val="20"/>
          <w:szCs w:val="20"/>
        </w:rPr>
      </w:pPr>
    </w:p>
    <w:p w:rsidRPr="00A97A13" w:rsidR="003B59EE" w:rsidP="006B4445" w:rsidRDefault="003B59EE" w14:paraId="34F6E5A4" w14:textId="77777777">
      <w:pPr>
        <w:jc w:val="center"/>
        <w:rPr>
          <w:rFonts w:cs="Times New Roman"/>
          <w:b/>
          <w:sz w:val="20"/>
          <w:szCs w:val="20"/>
        </w:rPr>
      </w:pPr>
    </w:p>
    <w:p w:rsidRPr="00A97A13" w:rsidR="006B4445" w:rsidP="00663D68" w:rsidRDefault="006B4445" w14:paraId="62DFB6ED" w14:textId="550F13E5">
      <w:pPr>
        <w:spacing w:line="276" w:lineRule="auto"/>
        <w:jc w:val="left"/>
        <w:rPr>
          <w:rFonts w:cs="Times New Roman"/>
          <w:sz w:val="20"/>
          <w:szCs w:val="20"/>
        </w:rPr>
      </w:pPr>
      <w:r w:rsidRPr="00FA4DE3">
        <w:rPr>
          <w:rFonts w:cs="Times New Roman"/>
          <w:b/>
          <w:bCs/>
          <w:sz w:val="20"/>
          <w:szCs w:val="20"/>
        </w:rPr>
        <w:t>Universidad de San Buenaventura Colombia</w:t>
      </w:r>
      <w:r w:rsidRPr="00A97A13">
        <w:rPr>
          <w:rFonts w:cs="Times New Roman"/>
          <w:sz w:val="20"/>
          <w:szCs w:val="20"/>
        </w:rPr>
        <w:t xml:space="preserve"> - www.usb.edu.co</w:t>
      </w:r>
    </w:p>
    <w:p w:rsidRPr="00A97A13" w:rsidR="006B4445" w:rsidP="00663D68" w:rsidRDefault="006B4445" w14:paraId="3B7984C7" w14:textId="3B7B8B26">
      <w:pPr>
        <w:spacing w:line="276" w:lineRule="auto"/>
        <w:jc w:val="left"/>
        <w:rPr>
          <w:rFonts w:cs="Times New Roman"/>
          <w:sz w:val="20"/>
          <w:szCs w:val="20"/>
        </w:rPr>
      </w:pPr>
      <w:r w:rsidRPr="00A97A13">
        <w:rPr>
          <w:rFonts w:cs="Times New Roman"/>
          <w:sz w:val="20"/>
          <w:szCs w:val="20"/>
        </w:rPr>
        <w:t>Bogotá</w:t>
      </w:r>
      <w:r w:rsidRPr="00A97A13">
        <w:rPr>
          <w:rFonts w:cs="Times New Roman"/>
          <w:b/>
          <w:sz w:val="20"/>
          <w:szCs w:val="20"/>
        </w:rPr>
        <w:t xml:space="preserve"> - </w:t>
      </w:r>
      <w:r w:rsidRPr="00A97A13">
        <w:rPr>
          <w:rFonts w:cs="Times New Roman"/>
          <w:sz w:val="20"/>
          <w:szCs w:val="20"/>
        </w:rPr>
        <w:t>www.usbbog.edu.co</w:t>
      </w:r>
    </w:p>
    <w:p w:rsidRPr="00A97A13" w:rsidR="006B4445" w:rsidP="00663D68" w:rsidRDefault="006B4445" w14:paraId="3FE7A899" w14:textId="4EC3B359">
      <w:pPr>
        <w:spacing w:line="276" w:lineRule="auto"/>
        <w:jc w:val="left"/>
        <w:rPr>
          <w:rFonts w:cs="Times New Roman"/>
          <w:sz w:val="20"/>
          <w:szCs w:val="20"/>
        </w:rPr>
      </w:pPr>
      <w:r w:rsidRPr="00A97A13">
        <w:rPr>
          <w:rFonts w:cs="Times New Roman"/>
          <w:sz w:val="20"/>
          <w:szCs w:val="20"/>
        </w:rPr>
        <w:t>Medellín</w:t>
      </w:r>
      <w:r w:rsidRPr="00A97A13">
        <w:rPr>
          <w:rFonts w:cs="Times New Roman"/>
          <w:b/>
          <w:sz w:val="20"/>
          <w:szCs w:val="20"/>
        </w:rPr>
        <w:t xml:space="preserve"> - </w:t>
      </w:r>
      <w:r w:rsidRPr="00A97A13">
        <w:rPr>
          <w:rFonts w:cs="Times New Roman"/>
          <w:sz w:val="20"/>
          <w:szCs w:val="20"/>
        </w:rPr>
        <w:t>www.usbmed.edu.co</w:t>
      </w:r>
    </w:p>
    <w:p w:rsidRPr="00A97A13" w:rsidR="006B4445" w:rsidP="00663D68" w:rsidRDefault="006B4445" w14:paraId="353BDB69" w14:textId="4C70D2CE">
      <w:pPr>
        <w:spacing w:line="276" w:lineRule="auto"/>
        <w:jc w:val="left"/>
        <w:rPr>
          <w:rFonts w:cs="Times New Roman"/>
          <w:sz w:val="20"/>
          <w:szCs w:val="20"/>
        </w:rPr>
      </w:pPr>
      <w:r w:rsidRPr="00A97A13">
        <w:rPr>
          <w:rFonts w:cs="Times New Roman"/>
          <w:sz w:val="20"/>
          <w:szCs w:val="20"/>
        </w:rPr>
        <w:t>Cali -</w:t>
      </w:r>
      <w:r w:rsidRPr="00A97A13">
        <w:rPr>
          <w:rFonts w:cs="Times New Roman"/>
          <w:b/>
          <w:sz w:val="20"/>
          <w:szCs w:val="20"/>
        </w:rPr>
        <w:t xml:space="preserve"> </w:t>
      </w:r>
      <w:r w:rsidRPr="00A97A13">
        <w:rPr>
          <w:rFonts w:cs="Times New Roman"/>
          <w:sz w:val="20"/>
          <w:szCs w:val="20"/>
        </w:rPr>
        <w:t>www.usbcali.edu.co</w:t>
      </w:r>
    </w:p>
    <w:p w:rsidRPr="00A97A13" w:rsidR="006B4445" w:rsidP="00663D68" w:rsidRDefault="006B4445" w14:paraId="545D1F37" w14:textId="4A6EB311">
      <w:pPr>
        <w:spacing w:line="276" w:lineRule="auto"/>
        <w:jc w:val="left"/>
        <w:rPr>
          <w:rFonts w:cs="Times New Roman"/>
          <w:sz w:val="20"/>
          <w:szCs w:val="20"/>
        </w:rPr>
      </w:pPr>
      <w:r w:rsidRPr="00A97A13">
        <w:rPr>
          <w:rFonts w:cs="Times New Roman"/>
          <w:sz w:val="20"/>
          <w:szCs w:val="20"/>
        </w:rPr>
        <w:t>Cartagena - www.usbctg.edu.co</w:t>
      </w:r>
    </w:p>
    <w:p w:rsidRPr="00A97A13" w:rsidR="006B4445" w:rsidP="00663D68" w:rsidRDefault="006B4445" w14:paraId="1383532E" w14:textId="7DBA9984">
      <w:pPr>
        <w:spacing w:line="276" w:lineRule="auto"/>
        <w:jc w:val="left"/>
        <w:rPr>
          <w:rFonts w:cs="Times New Roman"/>
          <w:sz w:val="20"/>
          <w:szCs w:val="20"/>
        </w:rPr>
      </w:pPr>
      <w:r w:rsidRPr="00A97A13">
        <w:rPr>
          <w:rFonts w:cs="Times New Roman"/>
          <w:sz w:val="20"/>
          <w:szCs w:val="20"/>
        </w:rPr>
        <w:t>Editorial Bonaventuriana - www.editorialbonaventuriana.usb.edu.co</w:t>
      </w:r>
    </w:p>
    <w:p w:rsidRPr="00A97A13" w:rsidR="006B4445" w:rsidP="00663D68" w:rsidRDefault="006B4445" w14:paraId="301AC927" w14:textId="06AEED59">
      <w:pPr>
        <w:spacing w:line="276" w:lineRule="auto"/>
        <w:jc w:val="left"/>
        <w:rPr>
          <w:rFonts w:cs="Times New Roman"/>
          <w:sz w:val="20"/>
          <w:szCs w:val="20"/>
        </w:rPr>
      </w:pPr>
      <w:r w:rsidRPr="00A97A13">
        <w:rPr>
          <w:rFonts w:cs="Times New Roman"/>
          <w:sz w:val="20"/>
          <w:szCs w:val="20"/>
        </w:rPr>
        <w:t>Revistas</w:t>
      </w:r>
      <w:r w:rsidR="00EA390A">
        <w:rPr>
          <w:rFonts w:cs="Times New Roman"/>
          <w:sz w:val="20"/>
          <w:szCs w:val="20"/>
        </w:rPr>
        <w:t xml:space="preserve"> científicas</w:t>
      </w:r>
      <w:r w:rsidRPr="00A97A13">
        <w:rPr>
          <w:rFonts w:cs="Times New Roman"/>
          <w:sz w:val="20"/>
          <w:szCs w:val="20"/>
        </w:rPr>
        <w:t xml:space="preserve"> </w:t>
      </w:r>
      <w:r w:rsidRPr="00A97A13" w:rsidR="00ED5D6F">
        <w:rPr>
          <w:rFonts w:cs="Times New Roman"/>
          <w:sz w:val="20"/>
          <w:szCs w:val="20"/>
        </w:rPr>
        <w:t>–</w:t>
      </w:r>
      <w:r w:rsidRPr="00A97A13">
        <w:rPr>
          <w:rFonts w:cs="Times New Roman"/>
          <w:sz w:val="20"/>
          <w:szCs w:val="20"/>
        </w:rPr>
        <w:t xml:space="preserve"> </w:t>
      </w:r>
      <w:r w:rsidRPr="00A97A13" w:rsidR="00ED5D6F">
        <w:rPr>
          <w:rFonts w:cs="Times New Roman"/>
          <w:sz w:val="20"/>
          <w:szCs w:val="20"/>
        </w:rPr>
        <w:t>www.</w:t>
      </w:r>
      <w:r w:rsidRPr="00A97A13">
        <w:rPr>
          <w:rFonts w:cs="Times New Roman"/>
          <w:sz w:val="20"/>
          <w:szCs w:val="20"/>
        </w:rPr>
        <w:t>revistas.usb.edu.co</w:t>
      </w:r>
    </w:p>
    <w:p w:rsidR="00CE5170" w:rsidP="00063439" w:rsidRDefault="00CE5170" w14:paraId="1C0288D3" w14:textId="17E868F0">
      <w:pPr>
        <w:jc w:val="center"/>
        <w:rPr>
          <w:rFonts w:cs="Times New Roman"/>
          <w:b/>
          <w:szCs w:val="24"/>
        </w:rPr>
      </w:pPr>
    </w:p>
    <w:p w:rsidR="00004767" w:rsidP="00063439" w:rsidRDefault="00004767" w14:paraId="4A0E9056" w14:textId="77777777">
      <w:pPr>
        <w:jc w:val="center"/>
        <w:rPr>
          <w:rFonts w:cs="Times New Roman"/>
          <w:b/>
          <w:szCs w:val="24"/>
        </w:rPr>
      </w:pPr>
    </w:p>
    <w:p w:rsidR="00B36ABC" w:rsidP="00063439" w:rsidRDefault="00B36ABC" w14:paraId="116C9C4D" w14:textId="08FB41DC">
      <w:pPr>
        <w:jc w:val="center"/>
        <w:rPr>
          <w:rFonts w:cs="Times New Roman"/>
          <w:b/>
          <w:szCs w:val="24"/>
        </w:rPr>
      </w:pPr>
    </w:p>
    <w:p w:rsidR="008F45EA" w:rsidP="00063439" w:rsidRDefault="008F45EA" w14:paraId="2A1A4866" w14:textId="77777777">
      <w:pPr>
        <w:jc w:val="center"/>
        <w:rPr>
          <w:rFonts w:cs="Times New Roman"/>
          <w:b/>
          <w:szCs w:val="24"/>
        </w:rPr>
      </w:pPr>
    </w:p>
    <w:p w:rsidR="00C32ADA" w:rsidP="00063439" w:rsidRDefault="00C32ADA" w14:paraId="62F643BD" w14:textId="77777777">
      <w:pPr>
        <w:jc w:val="center"/>
        <w:rPr>
          <w:rFonts w:cs="Times New Roman"/>
          <w:b/>
          <w:szCs w:val="24"/>
        </w:rPr>
      </w:pPr>
    </w:p>
    <w:p w:rsidR="00C32ADA" w:rsidP="00063439" w:rsidRDefault="00C32ADA" w14:paraId="165A4C92" w14:textId="77777777">
      <w:pPr>
        <w:jc w:val="center"/>
        <w:rPr>
          <w:rFonts w:cs="Times New Roman"/>
          <w:b/>
          <w:szCs w:val="24"/>
        </w:rPr>
      </w:pPr>
    </w:p>
    <w:p w:rsidR="00C32ADA" w:rsidP="00063439" w:rsidRDefault="00C32ADA" w14:paraId="04B27DBB" w14:textId="77777777">
      <w:pPr>
        <w:jc w:val="center"/>
        <w:rPr>
          <w:rFonts w:cs="Times New Roman"/>
          <w:b/>
          <w:szCs w:val="24"/>
        </w:rPr>
      </w:pPr>
    </w:p>
    <w:p w:rsidR="00AC431A" w:rsidP="00063439" w:rsidRDefault="00AC431A" w14:paraId="3C276760" w14:textId="77777777">
      <w:pPr>
        <w:jc w:val="center"/>
        <w:rPr>
          <w:rFonts w:cs="Times New Roman"/>
          <w:b/>
          <w:szCs w:val="24"/>
        </w:rPr>
      </w:pPr>
    </w:p>
    <w:p w:rsidRPr="006B13CA" w:rsidR="000511AB" w:rsidP="707CF9DB" w:rsidRDefault="00A0794E" w14:paraId="0AC83E73" w14:textId="3F3C8FFC">
      <w:pPr>
        <w:jc w:val="center"/>
        <w:rPr>
          <w:rFonts w:cs="Times New Roman"/>
        </w:rPr>
      </w:pPr>
      <w:r w:rsidRPr="707CF9DB" w:rsidR="707CF9DB">
        <w:rPr>
          <w:rFonts w:cs="Times New Roman"/>
          <w:b w:val="1"/>
          <w:bCs w:val="1"/>
        </w:rPr>
        <w:t>Dedicatoria</w:t>
      </w:r>
    </w:p>
    <w:p w:rsidR="004B7A71" w:rsidP="004B7A71" w:rsidRDefault="004B7A71" w14:paraId="650DFFE3" w14:textId="77777777">
      <w:pPr>
        <w:jc w:val="center"/>
        <w:rPr>
          <w:rFonts w:cs="Times New Roman"/>
          <w:szCs w:val="24"/>
        </w:rPr>
      </w:pPr>
    </w:p>
    <w:p w:rsidR="000511AB" w:rsidP="001340A3" w:rsidRDefault="001340A3" w14:paraId="3F107D0C" w14:textId="0BF2DD0F">
      <w:pPr>
        <w:tabs>
          <w:tab w:val="center" w:pos="4702"/>
          <w:tab w:val="right" w:pos="9404"/>
        </w:tabs>
        <w:jc w:val="left"/>
        <w:rPr>
          <w:rFonts w:cs="Times New Roman"/>
          <w:szCs w:val="24"/>
        </w:rPr>
      </w:pPr>
      <w:r>
        <w:rPr>
          <w:rFonts w:cs="Times New Roman"/>
          <w:szCs w:val="24"/>
        </w:rPr>
        <w:tab/>
      </w:r>
      <w:r w:rsidR="004B7A71">
        <w:rPr>
          <w:rFonts w:cs="Times New Roman"/>
          <w:szCs w:val="24"/>
        </w:rPr>
        <w:t>Texto de dedicatoria centrado.</w:t>
      </w:r>
      <w:r>
        <w:rPr>
          <w:rFonts w:cs="Times New Roman"/>
          <w:szCs w:val="24"/>
        </w:rPr>
        <w:tab/>
      </w:r>
    </w:p>
    <w:p w:rsidR="000511AB" w:rsidP="000511AB" w:rsidRDefault="00A0794E" w14:paraId="769A02D5" w14:textId="77777777">
      <w:pPr>
        <w:rPr>
          <w:rFonts w:cs="Times New Roman"/>
          <w:szCs w:val="24"/>
        </w:rPr>
      </w:pPr>
      <w:r>
        <w:rPr>
          <w:rFonts w:cs="Times New Roman"/>
          <w:szCs w:val="24"/>
        </w:rPr>
        <w:tab/>
      </w:r>
    </w:p>
    <w:p w:rsidR="000511AB" w:rsidP="000511AB" w:rsidRDefault="000511AB" w14:paraId="0D6B9E8B" w14:textId="77777777">
      <w:pPr>
        <w:rPr>
          <w:rFonts w:cs="Times New Roman"/>
          <w:szCs w:val="24"/>
        </w:rPr>
      </w:pPr>
    </w:p>
    <w:p w:rsidR="00A0794E" w:rsidP="001D3A0A" w:rsidRDefault="001D3A0A" w14:paraId="74ADE308" w14:textId="61763DE9">
      <w:pPr>
        <w:tabs>
          <w:tab w:val="left" w:pos="7305"/>
        </w:tabs>
        <w:rPr>
          <w:rFonts w:cs="Times New Roman"/>
          <w:szCs w:val="24"/>
        </w:rPr>
      </w:pPr>
      <w:r>
        <w:rPr>
          <w:rFonts w:cs="Times New Roman"/>
          <w:szCs w:val="24"/>
        </w:rPr>
        <w:tab/>
      </w:r>
    </w:p>
    <w:p w:rsidR="00A0794E" w:rsidP="000511AB" w:rsidRDefault="00A0794E" w14:paraId="0E15431B" w14:textId="77777777">
      <w:pPr>
        <w:rPr>
          <w:rFonts w:cs="Times New Roman"/>
          <w:szCs w:val="24"/>
        </w:rPr>
      </w:pPr>
    </w:p>
    <w:p w:rsidR="00A0794E" w:rsidP="000511AB" w:rsidRDefault="00A0794E" w14:paraId="60BC1515" w14:textId="77777777">
      <w:pPr>
        <w:rPr>
          <w:rFonts w:cs="Times New Roman"/>
          <w:szCs w:val="24"/>
        </w:rPr>
      </w:pPr>
    </w:p>
    <w:p w:rsidR="00973658" w:rsidP="000511AB" w:rsidRDefault="00973658" w14:paraId="0CE94425" w14:textId="6BE80041">
      <w:pPr>
        <w:rPr>
          <w:rFonts w:cs="Times New Roman"/>
          <w:szCs w:val="24"/>
        </w:rPr>
      </w:pPr>
    </w:p>
    <w:p w:rsidR="00973658" w:rsidP="000511AB" w:rsidRDefault="00973658" w14:paraId="5E310112" w14:textId="1902EFC0">
      <w:pPr>
        <w:rPr>
          <w:rFonts w:cs="Times New Roman"/>
          <w:szCs w:val="24"/>
        </w:rPr>
      </w:pPr>
    </w:p>
    <w:p w:rsidR="00973658" w:rsidP="000511AB" w:rsidRDefault="00973658" w14:paraId="20B454EB" w14:textId="77777777">
      <w:pPr>
        <w:rPr>
          <w:rFonts w:cs="Times New Roman"/>
          <w:szCs w:val="24"/>
        </w:rPr>
      </w:pPr>
    </w:p>
    <w:p w:rsidR="001E1DD5" w:rsidP="000511AB" w:rsidRDefault="001E1DD5" w14:paraId="74EEB17B" w14:textId="77777777">
      <w:pPr>
        <w:rPr>
          <w:rFonts w:cs="Times New Roman"/>
          <w:szCs w:val="24"/>
        </w:rPr>
      </w:pPr>
    </w:p>
    <w:p w:rsidR="00A0794E" w:rsidP="000511AB" w:rsidRDefault="00A0794E" w14:paraId="40A8AFC8" w14:textId="77777777">
      <w:pPr>
        <w:rPr>
          <w:rFonts w:cs="Times New Roman"/>
          <w:szCs w:val="24"/>
        </w:rPr>
      </w:pPr>
    </w:p>
    <w:p w:rsidRPr="006B13CA" w:rsidR="00A0794E" w:rsidP="707CF9DB" w:rsidRDefault="00A0794E" w14:paraId="226C6965" w14:textId="13226A6B">
      <w:pPr>
        <w:jc w:val="center"/>
        <w:rPr>
          <w:rFonts w:cs="Times New Roman"/>
        </w:rPr>
      </w:pPr>
      <w:r w:rsidRPr="707CF9DB" w:rsidR="707CF9DB">
        <w:rPr>
          <w:rFonts w:cs="Times New Roman"/>
          <w:b w:val="1"/>
          <w:bCs w:val="1"/>
        </w:rPr>
        <w:t>Agradecimientos</w:t>
      </w:r>
    </w:p>
    <w:p w:rsidR="004B7A71" w:rsidP="004B7A71" w:rsidRDefault="004B7A71" w14:paraId="457207AC" w14:textId="77777777">
      <w:pPr>
        <w:jc w:val="center"/>
        <w:rPr>
          <w:rFonts w:cs="Times New Roman"/>
          <w:szCs w:val="24"/>
        </w:rPr>
      </w:pPr>
    </w:p>
    <w:p w:rsidR="004B7A71" w:rsidP="004B7A71" w:rsidRDefault="004B7A71" w14:paraId="34F65C20" w14:textId="76B26FE1">
      <w:pPr>
        <w:jc w:val="center"/>
        <w:rPr>
          <w:rFonts w:cs="Times New Roman"/>
          <w:szCs w:val="24"/>
        </w:rPr>
      </w:pPr>
      <w:r>
        <w:rPr>
          <w:rFonts w:cs="Times New Roman"/>
          <w:szCs w:val="24"/>
        </w:rPr>
        <w:t>Texto de agradecimientos centrado.</w:t>
      </w:r>
    </w:p>
    <w:p w:rsidR="00A0794E" w:rsidP="59B8598D" w:rsidRDefault="00A0794E" w14:paraId="2A2BBEFD" w14:textId="74B99C6E">
      <w:pPr>
        <w:pStyle w:val="Normal"/>
        <w:rPr>
          <w:rFonts w:cs="Times New Roman"/>
        </w:rPr>
      </w:pPr>
    </w:p>
    <w:p w:rsidR="00A0794E" w:rsidP="000511AB" w:rsidRDefault="00A0794E" w14:paraId="6B4AABC7" w14:textId="77777777">
      <w:pPr>
        <w:rPr>
          <w:rFonts w:cs="Times New Roman"/>
          <w:szCs w:val="24"/>
        </w:rPr>
      </w:pPr>
    </w:p>
    <w:p w:rsidR="00A0794E" w:rsidP="000511AB" w:rsidRDefault="00A0794E" w14:paraId="2AACD027" w14:textId="77777777">
      <w:pPr>
        <w:rPr>
          <w:rFonts w:cs="Times New Roman"/>
          <w:szCs w:val="24"/>
        </w:rPr>
      </w:pPr>
    </w:p>
    <w:p w:rsidR="00A0794E" w:rsidP="000511AB" w:rsidRDefault="00A0794E" w14:paraId="42BA4082" w14:textId="77777777">
      <w:pPr>
        <w:rPr>
          <w:rFonts w:cs="Times New Roman"/>
          <w:szCs w:val="24"/>
        </w:rPr>
      </w:pPr>
    </w:p>
    <w:p w:rsidR="00A0794E" w:rsidP="000511AB" w:rsidRDefault="00A0794E" w14:paraId="7E499AFB" w14:textId="4CAA1BFD">
      <w:pPr>
        <w:rPr>
          <w:rFonts w:cs="Times New Roman"/>
          <w:szCs w:val="24"/>
        </w:rPr>
      </w:pPr>
    </w:p>
    <w:p w:rsidR="00415100" w:rsidP="000511AB" w:rsidRDefault="00415100" w14:paraId="35008C75" w14:textId="296F750D">
      <w:pPr>
        <w:rPr>
          <w:rFonts w:cs="Times New Roman"/>
          <w:szCs w:val="24"/>
        </w:rPr>
      </w:pPr>
    </w:p>
    <w:p w:rsidR="00D7668C" w:rsidP="000511AB" w:rsidRDefault="00D7668C" w14:paraId="33EA2A46" w14:textId="39647BE6">
      <w:pPr>
        <w:rPr>
          <w:rFonts w:cs="Times New Roman"/>
          <w:szCs w:val="24"/>
        </w:rPr>
      </w:pPr>
    </w:p>
    <w:p w:rsidR="00D7668C" w:rsidP="5ABE2420" w:rsidRDefault="00D7668C" w14:paraId="5EF1F06F" w14:textId="02A1AFEA">
      <w:pPr>
        <w:rPr>
          <w:rFonts w:cs="Times New Roman"/>
        </w:rPr>
      </w:pPr>
    </w:p>
    <w:p w:rsidR="5ABE2420" w:rsidP="5ABE2420" w:rsidRDefault="5ABE2420" w14:paraId="690B5F64" w14:textId="09AA4A48">
      <w:pPr>
        <w:rPr>
          <w:rFonts w:cs="Times New Roman"/>
        </w:rPr>
      </w:pPr>
    </w:p>
    <w:p w:rsidR="5ABE2420" w:rsidP="5ABE2420" w:rsidRDefault="5ABE2420" w14:paraId="432ADBBB" w14:textId="63A465F5">
      <w:pPr>
        <w:rPr>
          <w:rFonts w:cs="Times New Roman"/>
        </w:rPr>
      </w:pPr>
    </w:p>
    <w:p w:rsidR="5ABE2420" w:rsidP="5ABE2420" w:rsidRDefault="5ABE2420" w14:paraId="0CB1EE1F" w14:textId="3F3F77AC">
      <w:pPr>
        <w:rPr>
          <w:rFonts w:cs="Times New Roman"/>
        </w:rPr>
      </w:pPr>
    </w:p>
    <w:p w:rsidR="3096DAED" w:rsidP="3096DAED" w:rsidRDefault="3096DAED" w14:paraId="1F0D592A" w14:textId="3F2D9FB6">
      <w:pPr>
        <w:rPr>
          <w:rFonts w:cs="Times New Roman"/>
        </w:rPr>
      </w:pPr>
    </w:p>
    <w:p w:rsidR="5ABE2420" w:rsidP="5ABE2420" w:rsidRDefault="5ABE2420" w14:paraId="1BC7B81E" w14:textId="4391562B">
      <w:pPr>
        <w:rPr>
          <w:rFonts w:cs="Times New Roman"/>
        </w:rPr>
      </w:pPr>
    </w:p>
    <w:sdt>
      <w:sdtPr>
        <w:id w:val="736350766"/>
        <w:docPartObj>
          <w:docPartGallery w:val="Table of Contents"/>
          <w:docPartUnique/>
        </w:docPartObj>
      </w:sdtPr>
      <w:sdtContent>
        <w:p w:rsidR="00A27781" w:rsidP="59B8598D" w:rsidRDefault="00A27781" w14:paraId="05C59441" w14:textId="4BE000A3">
          <w:pPr>
            <w:pStyle w:val="TOCHeading"/>
            <w:rPr>
              <w:lang w:val="es-ES"/>
            </w:rPr>
          </w:pPr>
          <w:r w:rsidRPr="707CF9DB" w:rsidR="707CF9DB">
            <w:rPr>
              <w:lang w:val="es-ES"/>
            </w:rPr>
            <w:t>Tabla de contenid</w:t>
          </w:r>
          <w:r w:rsidRPr="707CF9DB" w:rsidR="707CF9DB">
            <w:rPr>
              <w:lang w:val="es-ES"/>
            </w:rPr>
            <w:t>o</w:t>
          </w:r>
        </w:p>
        <w:p w:rsidR="00AC431A" w:rsidP="59B8598D" w:rsidRDefault="00E8386E" w14:paraId="7BBF1F3B" w14:textId="574CE3BB">
          <w:pPr>
            <w:pStyle w:val="TOC1"/>
            <w:tabs>
              <w:tab w:val="right" w:leader="dot" w:pos="9390"/>
            </w:tabs>
            <w:rPr>
              <w:rStyle w:val="Hyperlink"/>
              <w:noProof/>
              <w:lang w:eastAsia="es-CO"/>
            </w:rPr>
          </w:pPr>
          <w:r>
            <w:fldChar w:fldCharType="begin"/>
          </w:r>
          <w:r>
            <w:instrText xml:space="preserve">TOC \o "1-5" \z \u \h</w:instrText>
          </w:r>
          <w:r>
            <w:fldChar w:fldCharType="separate"/>
          </w:r>
          <w:hyperlink w:anchor="_Toc1316006866">
            <w:r w:rsidRPr="59B8598D" w:rsidR="59B8598D">
              <w:rPr>
                <w:rStyle w:val="Hyperlink"/>
              </w:rPr>
              <w:t>Resumen</w:t>
            </w:r>
            <w:r>
              <w:tab/>
            </w:r>
            <w:r>
              <w:fldChar w:fldCharType="begin"/>
            </w:r>
            <w:r>
              <w:instrText xml:space="preserve">PAGEREF _Toc1316006866 \h</w:instrText>
            </w:r>
            <w:r>
              <w:fldChar w:fldCharType="separate"/>
            </w:r>
            <w:r w:rsidRPr="59B8598D" w:rsidR="59B8598D">
              <w:rPr>
                <w:rStyle w:val="Hyperlink"/>
              </w:rPr>
              <w:t>6</w:t>
            </w:r>
            <w:r>
              <w:fldChar w:fldCharType="end"/>
            </w:r>
          </w:hyperlink>
        </w:p>
        <w:p w:rsidR="00AC431A" w:rsidP="59B8598D" w:rsidRDefault="00AC431A" w14:paraId="6E1E0EA5" w14:textId="6FAA9E14">
          <w:pPr>
            <w:pStyle w:val="TOC1"/>
            <w:tabs>
              <w:tab w:val="right" w:leader="dot" w:pos="9390"/>
            </w:tabs>
            <w:rPr>
              <w:rStyle w:val="Hyperlink"/>
              <w:noProof/>
              <w:lang w:eastAsia="es-CO"/>
            </w:rPr>
          </w:pPr>
          <w:hyperlink w:anchor="_Toc536219290">
            <w:r w:rsidRPr="59B8598D" w:rsidR="59B8598D">
              <w:rPr>
                <w:rStyle w:val="Hyperlink"/>
              </w:rPr>
              <w:t>Abstract</w:t>
            </w:r>
            <w:r>
              <w:tab/>
            </w:r>
            <w:r>
              <w:fldChar w:fldCharType="begin"/>
            </w:r>
            <w:r>
              <w:instrText xml:space="preserve">PAGEREF _Toc536219290 \h</w:instrText>
            </w:r>
            <w:r>
              <w:fldChar w:fldCharType="separate"/>
            </w:r>
            <w:r w:rsidRPr="59B8598D" w:rsidR="59B8598D">
              <w:rPr>
                <w:rStyle w:val="Hyperlink"/>
              </w:rPr>
              <w:t>7</w:t>
            </w:r>
            <w:r>
              <w:fldChar w:fldCharType="end"/>
            </w:r>
          </w:hyperlink>
        </w:p>
        <w:p w:rsidR="00AC431A" w:rsidP="59B8598D" w:rsidRDefault="00AC431A" w14:paraId="1224C5A8" w14:textId="4DDB0E03">
          <w:pPr>
            <w:pStyle w:val="TOC1"/>
            <w:tabs>
              <w:tab w:val="right" w:leader="dot" w:pos="9390"/>
            </w:tabs>
            <w:rPr>
              <w:rStyle w:val="Hyperlink"/>
              <w:noProof/>
              <w:lang w:eastAsia="es-CO"/>
            </w:rPr>
          </w:pPr>
          <w:hyperlink w:anchor="_Toc991040284">
            <w:r w:rsidRPr="59B8598D" w:rsidR="59B8598D">
              <w:rPr>
                <w:rStyle w:val="Hyperlink"/>
              </w:rPr>
              <w:t>Introducción</w:t>
            </w:r>
            <w:r>
              <w:tab/>
            </w:r>
            <w:r>
              <w:fldChar w:fldCharType="begin"/>
            </w:r>
            <w:r>
              <w:instrText xml:space="preserve">PAGEREF _Toc991040284 \h</w:instrText>
            </w:r>
            <w:r>
              <w:fldChar w:fldCharType="separate"/>
            </w:r>
            <w:r w:rsidRPr="59B8598D" w:rsidR="59B8598D">
              <w:rPr>
                <w:rStyle w:val="Hyperlink"/>
              </w:rPr>
              <w:t>8</w:t>
            </w:r>
            <w:r>
              <w:fldChar w:fldCharType="end"/>
            </w:r>
          </w:hyperlink>
        </w:p>
        <w:p w:rsidR="00AC431A" w:rsidP="59B8598D" w:rsidRDefault="00AC431A" w14:paraId="27BF7F4C" w14:textId="038E7236">
          <w:pPr>
            <w:pStyle w:val="TOC1"/>
            <w:tabs>
              <w:tab w:val="right" w:leader="dot" w:pos="9390"/>
            </w:tabs>
            <w:rPr>
              <w:rStyle w:val="Hyperlink"/>
              <w:noProof/>
              <w:lang w:eastAsia="es-CO"/>
            </w:rPr>
          </w:pPr>
          <w:hyperlink w:anchor="_Toc874346437">
            <w:r w:rsidRPr="59B8598D" w:rsidR="59B8598D">
              <w:rPr>
                <w:rStyle w:val="Hyperlink"/>
              </w:rPr>
              <w:t>1 Planteamiento del problema</w:t>
            </w:r>
            <w:r>
              <w:tab/>
            </w:r>
            <w:r>
              <w:fldChar w:fldCharType="begin"/>
            </w:r>
            <w:r>
              <w:instrText xml:space="preserve">PAGEREF _Toc874346437 \h</w:instrText>
            </w:r>
            <w:r>
              <w:fldChar w:fldCharType="separate"/>
            </w:r>
            <w:r w:rsidRPr="59B8598D" w:rsidR="59B8598D">
              <w:rPr>
                <w:rStyle w:val="Hyperlink"/>
              </w:rPr>
              <w:t>9</w:t>
            </w:r>
            <w:r>
              <w:fldChar w:fldCharType="end"/>
            </w:r>
          </w:hyperlink>
        </w:p>
        <w:p w:rsidR="59B8598D" w:rsidP="59B8598D" w:rsidRDefault="59B8598D" w14:paraId="08B3ACAC" w14:textId="325E2ADD">
          <w:pPr>
            <w:pStyle w:val="TOC2"/>
            <w:tabs>
              <w:tab w:val="right" w:leader="dot" w:pos="9390"/>
            </w:tabs>
            <w:rPr>
              <w:rStyle w:val="Hyperlink"/>
            </w:rPr>
          </w:pPr>
          <w:hyperlink w:anchor="_Toc1133135173">
            <w:r w:rsidRPr="59B8598D" w:rsidR="59B8598D">
              <w:rPr>
                <w:rStyle w:val="Hyperlink"/>
              </w:rPr>
              <w:t>1.1 Antecedentes</w:t>
            </w:r>
            <w:r>
              <w:tab/>
            </w:r>
            <w:r>
              <w:fldChar w:fldCharType="begin"/>
            </w:r>
            <w:r>
              <w:instrText xml:space="preserve">PAGEREF _Toc1133135173 \h</w:instrText>
            </w:r>
            <w:r>
              <w:fldChar w:fldCharType="separate"/>
            </w:r>
            <w:r w:rsidRPr="59B8598D" w:rsidR="59B8598D">
              <w:rPr>
                <w:rStyle w:val="Hyperlink"/>
              </w:rPr>
              <w:t>10</w:t>
            </w:r>
            <w:r>
              <w:fldChar w:fldCharType="end"/>
            </w:r>
          </w:hyperlink>
        </w:p>
        <w:p w:rsidR="59B8598D" w:rsidP="59B8598D" w:rsidRDefault="59B8598D" w14:paraId="39AE8978" w14:textId="7DC8AA47">
          <w:pPr>
            <w:pStyle w:val="TOC1"/>
            <w:tabs>
              <w:tab w:val="right" w:leader="dot" w:pos="9390"/>
            </w:tabs>
            <w:rPr>
              <w:rStyle w:val="Hyperlink"/>
            </w:rPr>
          </w:pPr>
          <w:hyperlink w:anchor="_Toc372744020">
            <w:r w:rsidRPr="59B8598D" w:rsidR="59B8598D">
              <w:rPr>
                <w:rStyle w:val="Hyperlink"/>
              </w:rPr>
              <w:t>2 Justificación</w:t>
            </w:r>
            <w:r>
              <w:tab/>
            </w:r>
            <w:r>
              <w:fldChar w:fldCharType="begin"/>
            </w:r>
            <w:r>
              <w:instrText xml:space="preserve">PAGEREF _Toc372744020 \h</w:instrText>
            </w:r>
            <w:r>
              <w:fldChar w:fldCharType="separate"/>
            </w:r>
            <w:r w:rsidRPr="59B8598D" w:rsidR="59B8598D">
              <w:rPr>
                <w:rStyle w:val="Hyperlink"/>
              </w:rPr>
              <w:t>12</w:t>
            </w:r>
            <w:r>
              <w:fldChar w:fldCharType="end"/>
            </w:r>
          </w:hyperlink>
        </w:p>
        <w:p w:rsidR="59B8598D" w:rsidP="59B8598D" w:rsidRDefault="59B8598D" w14:paraId="25ECB7E4" w14:textId="37ED4E7F">
          <w:pPr>
            <w:pStyle w:val="TOC1"/>
            <w:tabs>
              <w:tab w:val="right" w:leader="dot" w:pos="9390"/>
            </w:tabs>
            <w:rPr>
              <w:rStyle w:val="Hyperlink"/>
            </w:rPr>
          </w:pPr>
          <w:hyperlink w:anchor="_Toc1304221344">
            <w:r w:rsidRPr="59B8598D" w:rsidR="59B8598D">
              <w:rPr>
                <w:rStyle w:val="Hyperlink"/>
              </w:rPr>
              <w:t>3 Objetivos</w:t>
            </w:r>
            <w:r>
              <w:tab/>
            </w:r>
            <w:r>
              <w:fldChar w:fldCharType="begin"/>
            </w:r>
            <w:r>
              <w:instrText xml:space="preserve">PAGEREF _Toc1304221344 \h</w:instrText>
            </w:r>
            <w:r>
              <w:fldChar w:fldCharType="separate"/>
            </w:r>
            <w:r w:rsidRPr="59B8598D" w:rsidR="59B8598D">
              <w:rPr>
                <w:rStyle w:val="Hyperlink"/>
              </w:rPr>
              <w:t>13</w:t>
            </w:r>
            <w:r>
              <w:fldChar w:fldCharType="end"/>
            </w:r>
          </w:hyperlink>
        </w:p>
        <w:p w:rsidR="59B8598D" w:rsidP="59B8598D" w:rsidRDefault="59B8598D" w14:paraId="2436E668" w14:textId="1D877430">
          <w:pPr>
            <w:pStyle w:val="TOC2"/>
            <w:tabs>
              <w:tab w:val="right" w:leader="dot" w:pos="9390"/>
            </w:tabs>
            <w:rPr>
              <w:rStyle w:val="Hyperlink"/>
            </w:rPr>
          </w:pPr>
          <w:hyperlink w:anchor="_Toc892189040">
            <w:r w:rsidRPr="59B8598D" w:rsidR="59B8598D">
              <w:rPr>
                <w:rStyle w:val="Hyperlink"/>
              </w:rPr>
              <w:t>3.1 Objetivo general</w:t>
            </w:r>
            <w:r>
              <w:tab/>
            </w:r>
            <w:r>
              <w:fldChar w:fldCharType="begin"/>
            </w:r>
            <w:r>
              <w:instrText xml:space="preserve">PAGEREF _Toc892189040 \h</w:instrText>
            </w:r>
            <w:r>
              <w:fldChar w:fldCharType="separate"/>
            </w:r>
            <w:r w:rsidRPr="59B8598D" w:rsidR="59B8598D">
              <w:rPr>
                <w:rStyle w:val="Hyperlink"/>
              </w:rPr>
              <w:t>14</w:t>
            </w:r>
            <w:r>
              <w:fldChar w:fldCharType="end"/>
            </w:r>
          </w:hyperlink>
        </w:p>
        <w:p w:rsidR="59B8598D" w:rsidP="59B8598D" w:rsidRDefault="59B8598D" w14:paraId="3C45035D" w14:textId="69CCD921">
          <w:pPr>
            <w:pStyle w:val="TOC2"/>
            <w:tabs>
              <w:tab w:val="right" w:leader="dot" w:pos="9390"/>
            </w:tabs>
            <w:rPr>
              <w:rStyle w:val="Hyperlink"/>
            </w:rPr>
          </w:pPr>
          <w:hyperlink w:anchor="_Toc2138900355">
            <w:r w:rsidRPr="59B8598D" w:rsidR="59B8598D">
              <w:rPr>
                <w:rStyle w:val="Hyperlink"/>
              </w:rPr>
              <w:t>3.2 Objetivos específicos</w:t>
            </w:r>
            <w:r>
              <w:tab/>
            </w:r>
            <w:r>
              <w:fldChar w:fldCharType="begin"/>
            </w:r>
            <w:r>
              <w:instrText xml:space="preserve">PAGEREF _Toc2138900355 \h</w:instrText>
            </w:r>
            <w:r>
              <w:fldChar w:fldCharType="separate"/>
            </w:r>
            <w:r w:rsidRPr="59B8598D" w:rsidR="59B8598D">
              <w:rPr>
                <w:rStyle w:val="Hyperlink"/>
              </w:rPr>
              <w:t>14</w:t>
            </w:r>
            <w:r>
              <w:fldChar w:fldCharType="end"/>
            </w:r>
          </w:hyperlink>
        </w:p>
        <w:p w:rsidR="59B8598D" w:rsidP="59B8598D" w:rsidRDefault="59B8598D" w14:paraId="5E10124B" w14:textId="7C147889">
          <w:pPr>
            <w:pStyle w:val="TOC1"/>
            <w:tabs>
              <w:tab w:val="right" w:leader="dot" w:pos="9390"/>
            </w:tabs>
            <w:rPr>
              <w:rStyle w:val="Hyperlink"/>
            </w:rPr>
          </w:pPr>
          <w:hyperlink w:anchor="_Toc1185083973">
            <w:r w:rsidRPr="59B8598D" w:rsidR="59B8598D">
              <w:rPr>
                <w:rStyle w:val="Hyperlink"/>
              </w:rPr>
              <w:t>4 Problema de investigación</w:t>
            </w:r>
            <w:r>
              <w:tab/>
            </w:r>
            <w:r>
              <w:fldChar w:fldCharType="begin"/>
            </w:r>
            <w:r>
              <w:instrText xml:space="preserve">PAGEREF _Toc1185083973 \h</w:instrText>
            </w:r>
            <w:r>
              <w:fldChar w:fldCharType="separate"/>
            </w:r>
            <w:r w:rsidRPr="59B8598D" w:rsidR="59B8598D">
              <w:rPr>
                <w:rStyle w:val="Hyperlink"/>
              </w:rPr>
              <w:t>14</w:t>
            </w:r>
            <w:r>
              <w:fldChar w:fldCharType="end"/>
            </w:r>
          </w:hyperlink>
        </w:p>
        <w:p w:rsidR="59B8598D" w:rsidP="59B8598D" w:rsidRDefault="59B8598D" w14:paraId="268995A2" w14:textId="4E43E2CA">
          <w:pPr>
            <w:pStyle w:val="TOC1"/>
            <w:tabs>
              <w:tab w:val="right" w:leader="dot" w:pos="9390"/>
            </w:tabs>
            <w:rPr>
              <w:rStyle w:val="Hyperlink"/>
            </w:rPr>
          </w:pPr>
          <w:hyperlink w:anchor="_Toc1966920047">
            <w:r w:rsidRPr="59B8598D" w:rsidR="59B8598D">
              <w:rPr>
                <w:rStyle w:val="Hyperlink"/>
              </w:rPr>
              <w:t>5 Hipótesis</w:t>
            </w:r>
            <w:r>
              <w:tab/>
            </w:r>
            <w:r>
              <w:fldChar w:fldCharType="begin"/>
            </w:r>
            <w:r>
              <w:instrText xml:space="preserve">PAGEREF _Toc1966920047 \h</w:instrText>
            </w:r>
            <w:r>
              <w:fldChar w:fldCharType="separate"/>
            </w:r>
            <w:r w:rsidRPr="59B8598D" w:rsidR="59B8598D">
              <w:rPr>
                <w:rStyle w:val="Hyperlink"/>
              </w:rPr>
              <w:t>15</w:t>
            </w:r>
            <w:r>
              <w:fldChar w:fldCharType="end"/>
            </w:r>
          </w:hyperlink>
        </w:p>
        <w:p w:rsidR="59B8598D" w:rsidP="59B8598D" w:rsidRDefault="59B8598D" w14:paraId="5FC59FB5" w14:textId="2D5B6E92">
          <w:pPr>
            <w:pStyle w:val="TOC2"/>
            <w:tabs>
              <w:tab w:val="right" w:leader="dot" w:pos="9390"/>
            </w:tabs>
            <w:rPr>
              <w:rStyle w:val="Hyperlink"/>
            </w:rPr>
          </w:pPr>
          <w:hyperlink w:anchor="_Toc213016834">
            <w:r w:rsidRPr="59B8598D" w:rsidR="59B8598D">
              <w:rPr>
                <w:rStyle w:val="Hyperlink"/>
              </w:rPr>
              <w:t>5.1 Hipótesis de trabajo</w:t>
            </w:r>
            <w:r>
              <w:tab/>
            </w:r>
            <w:r>
              <w:fldChar w:fldCharType="begin"/>
            </w:r>
            <w:r>
              <w:instrText xml:space="preserve">PAGEREF _Toc213016834 \h</w:instrText>
            </w:r>
            <w:r>
              <w:fldChar w:fldCharType="separate"/>
            </w:r>
            <w:r w:rsidRPr="59B8598D" w:rsidR="59B8598D">
              <w:rPr>
                <w:rStyle w:val="Hyperlink"/>
              </w:rPr>
              <w:t>16</w:t>
            </w:r>
            <w:r>
              <w:fldChar w:fldCharType="end"/>
            </w:r>
          </w:hyperlink>
        </w:p>
        <w:p w:rsidR="59B8598D" w:rsidP="59B8598D" w:rsidRDefault="59B8598D" w14:paraId="25B1AF54" w14:textId="7FB360A8">
          <w:pPr>
            <w:pStyle w:val="TOC2"/>
            <w:tabs>
              <w:tab w:val="right" w:leader="dot" w:pos="9390"/>
            </w:tabs>
            <w:rPr>
              <w:rStyle w:val="Hyperlink"/>
            </w:rPr>
          </w:pPr>
          <w:hyperlink w:anchor="_Toc1693137529">
            <w:r w:rsidRPr="59B8598D" w:rsidR="59B8598D">
              <w:rPr>
                <w:rStyle w:val="Hyperlink"/>
              </w:rPr>
              <w:t>5.2 Hipótesis estadística</w:t>
            </w:r>
            <w:r>
              <w:tab/>
            </w:r>
            <w:r>
              <w:fldChar w:fldCharType="begin"/>
            </w:r>
            <w:r>
              <w:instrText xml:space="preserve">PAGEREF _Toc1693137529 \h</w:instrText>
            </w:r>
            <w:r>
              <w:fldChar w:fldCharType="separate"/>
            </w:r>
            <w:r w:rsidRPr="59B8598D" w:rsidR="59B8598D">
              <w:rPr>
                <w:rStyle w:val="Hyperlink"/>
              </w:rPr>
              <w:t>16</w:t>
            </w:r>
            <w:r>
              <w:fldChar w:fldCharType="end"/>
            </w:r>
          </w:hyperlink>
        </w:p>
        <w:p w:rsidR="59B8598D" w:rsidP="59B8598D" w:rsidRDefault="59B8598D" w14:paraId="4E8B69D3" w14:textId="64D7B596">
          <w:pPr>
            <w:pStyle w:val="TOC3"/>
            <w:tabs>
              <w:tab w:val="right" w:leader="dot" w:pos="9390"/>
            </w:tabs>
            <w:rPr>
              <w:rStyle w:val="Hyperlink"/>
            </w:rPr>
          </w:pPr>
          <w:hyperlink w:anchor="_Toc1148978500">
            <w:r w:rsidRPr="59B8598D" w:rsidR="59B8598D">
              <w:rPr>
                <w:rStyle w:val="Hyperlink"/>
              </w:rPr>
              <w:t>5.2.1 Hipótesis nula</w:t>
            </w:r>
            <w:r>
              <w:tab/>
            </w:r>
            <w:r>
              <w:fldChar w:fldCharType="begin"/>
            </w:r>
            <w:r>
              <w:instrText xml:space="preserve">PAGEREF _Toc1148978500 \h</w:instrText>
            </w:r>
            <w:r>
              <w:fldChar w:fldCharType="separate"/>
            </w:r>
            <w:r w:rsidRPr="59B8598D" w:rsidR="59B8598D">
              <w:rPr>
                <w:rStyle w:val="Hyperlink"/>
              </w:rPr>
              <w:t>16</w:t>
            </w:r>
            <w:r>
              <w:fldChar w:fldCharType="end"/>
            </w:r>
          </w:hyperlink>
        </w:p>
        <w:p w:rsidR="59B8598D" w:rsidP="59B8598D" w:rsidRDefault="59B8598D" w14:paraId="3B0EB1D1" w14:textId="0F116CE0">
          <w:pPr>
            <w:pStyle w:val="TOC3"/>
            <w:tabs>
              <w:tab w:val="right" w:leader="dot" w:pos="9390"/>
            </w:tabs>
            <w:rPr>
              <w:rStyle w:val="Hyperlink"/>
            </w:rPr>
          </w:pPr>
          <w:hyperlink w:anchor="_Toc1486586278">
            <w:r w:rsidRPr="59B8598D" w:rsidR="59B8598D">
              <w:rPr>
                <w:rStyle w:val="Hyperlink"/>
              </w:rPr>
              <w:t>5.2.1.1 Hipótesis alterna.</w:t>
            </w:r>
            <w:r>
              <w:tab/>
            </w:r>
            <w:r>
              <w:fldChar w:fldCharType="begin"/>
            </w:r>
            <w:r>
              <w:instrText xml:space="preserve">PAGEREF _Toc1486586278 \h</w:instrText>
            </w:r>
            <w:r>
              <w:fldChar w:fldCharType="separate"/>
            </w:r>
            <w:r w:rsidRPr="59B8598D" w:rsidR="59B8598D">
              <w:rPr>
                <w:rStyle w:val="Hyperlink"/>
              </w:rPr>
              <w:t>16</w:t>
            </w:r>
            <w:r>
              <w:fldChar w:fldCharType="end"/>
            </w:r>
          </w:hyperlink>
        </w:p>
        <w:p w:rsidR="59B8598D" w:rsidP="59B8598D" w:rsidRDefault="59B8598D" w14:paraId="4B4BD38F" w14:textId="32ACE55C">
          <w:pPr>
            <w:pStyle w:val="TOC4"/>
            <w:tabs>
              <w:tab w:val="right" w:leader="dot" w:pos="9390"/>
            </w:tabs>
            <w:rPr>
              <w:rStyle w:val="Hyperlink"/>
            </w:rPr>
          </w:pPr>
          <w:hyperlink w:anchor="_Toc844592406">
            <w:r w:rsidRPr="59B8598D" w:rsidR="59B8598D">
              <w:rPr>
                <w:rStyle w:val="Hyperlink"/>
              </w:rPr>
              <w:t>5.2.1.1.1 Variables</w:t>
            </w:r>
            <w:r>
              <w:tab/>
            </w:r>
            <w:r>
              <w:fldChar w:fldCharType="begin"/>
            </w:r>
            <w:r>
              <w:instrText xml:space="preserve">PAGEREF _Toc844592406 \h</w:instrText>
            </w:r>
            <w:r>
              <w:fldChar w:fldCharType="separate"/>
            </w:r>
            <w:r w:rsidRPr="59B8598D" w:rsidR="59B8598D">
              <w:rPr>
                <w:rStyle w:val="Hyperlink"/>
              </w:rPr>
              <w:t>17</w:t>
            </w:r>
            <w:r>
              <w:fldChar w:fldCharType="end"/>
            </w:r>
          </w:hyperlink>
        </w:p>
        <w:p w:rsidR="59B8598D" w:rsidP="59B8598D" w:rsidRDefault="59B8598D" w14:paraId="335EFE2F" w14:textId="7FE8ED37">
          <w:pPr>
            <w:pStyle w:val="TOC1"/>
            <w:tabs>
              <w:tab w:val="right" w:leader="dot" w:pos="9390"/>
            </w:tabs>
            <w:rPr>
              <w:rStyle w:val="Hyperlink"/>
            </w:rPr>
          </w:pPr>
          <w:hyperlink w:anchor="_Toc1269273250">
            <w:r w:rsidRPr="59B8598D" w:rsidR="59B8598D">
              <w:rPr>
                <w:rStyle w:val="Hyperlink"/>
              </w:rPr>
              <w:t>6 Marco teórico</w:t>
            </w:r>
            <w:r>
              <w:tab/>
            </w:r>
            <w:r>
              <w:fldChar w:fldCharType="begin"/>
            </w:r>
            <w:r>
              <w:instrText xml:space="preserve">PAGEREF _Toc1269273250 \h</w:instrText>
            </w:r>
            <w:r>
              <w:fldChar w:fldCharType="separate"/>
            </w:r>
            <w:r w:rsidRPr="59B8598D" w:rsidR="59B8598D">
              <w:rPr>
                <w:rStyle w:val="Hyperlink"/>
              </w:rPr>
              <w:t>17</w:t>
            </w:r>
            <w:r>
              <w:fldChar w:fldCharType="end"/>
            </w:r>
          </w:hyperlink>
        </w:p>
        <w:p w:rsidR="59B8598D" w:rsidP="59B8598D" w:rsidRDefault="59B8598D" w14:paraId="43335229" w14:textId="6C662A5C">
          <w:pPr>
            <w:pStyle w:val="TOC2"/>
            <w:tabs>
              <w:tab w:val="right" w:leader="dot" w:pos="9390"/>
            </w:tabs>
            <w:rPr>
              <w:rStyle w:val="Hyperlink"/>
            </w:rPr>
          </w:pPr>
          <w:hyperlink w:anchor="_Toc1068707319">
            <w:r w:rsidRPr="59B8598D" w:rsidR="59B8598D">
              <w:rPr>
                <w:rStyle w:val="Hyperlink"/>
              </w:rPr>
              <w:t>6.1 Geotermia y su Aplicación en Generación de Energía</w:t>
            </w:r>
            <w:r>
              <w:tab/>
            </w:r>
            <w:r>
              <w:fldChar w:fldCharType="begin"/>
            </w:r>
            <w:r>
              <w:instrText xml:space="preserve">PAGEREF _Toc1068707319 \h</w:instrText>
            </w:r>
            <w:r>
              <w:fldChar w:fldCharType="separate"/>
            </w:r>
            <w:r w:rsidRPr="59B8598D" w:rsidR="59B8598D">
              <w:rPr>
                <w:rStyle w:val="Hyperlink"/>
              </w:rPr>
              <w:t>17</w:t>
            </w:r>
            <w:r>
              <w:fldChar w:fldCharType="end"/>
            </w:r>
          </w:hyperlink>
        </w:p>
        <w:p w:rsidR="59B8598D" w:rsidP="59B8598D" w:rsidRDefault="59B8598D" w14:paraId="3A9E3197" w14:textId="0F62DF41">
          <w:pPr>
            <w:pStyle w:val="TOC2"/>
            <w:tabs>
              <w:tab w:val="right" w:leader="dot" w:pos="9390"/>
            </w:tabs>
            <w:rPr>
              <w:rStyle w:val="Hyperlink"/>
            </w:rPr>
          </w:pPr>
          <w:hyperlink w:anchor="_Toc2006862829">
            <w:r w:rsidRPr="59B8598D" w:rsidR="59B8598D">
              <w:rPr>
                <w:rStyle w:val="Hyperlink"/>
              </w:rPr>
              <w:t>6.2 Machine Learning en Modelos Predictivos Geotérmicos</w:t>
            </w:r>
            <w:r>
              <w:tab/>
            </w:r>
            <w:r>
              <w:fldChar w:fldCharType="begin"/>
            </w:r>
            <w:r>
              <w:instrText xml:space="preserve">PAGEREF _Toc2006862829 \h</w:instrText>
            </w:r>
            <w:r>
              <w:fldChar w:fldCharType="separate"/>
            </w:r>
            <w:r w:rsidRPr="59B8598D" w:rsidR="59B8598D">
              <w:rPr>
                <w:rStyle w:val="Hyperlink"/>
              </w:rPr>
              <w:t>18</w:t>
            </w:r>
            <w:r>
              <w:fldChar w:fldCharType="end"/>
            </w:r>
          </w:hyperlink>
        </w:p>
        <w:p w:rsidR="59B8598D" w:rsidP="59B8598D" w:rsidRDefault="59B8598D" w14:paraId="30AA937F" w14:textId="1CC9B4D4">
          <w:pPr>
            <w:pStyle w:val="TOC2"/>
            <w:tabs>
              <w:tab w:val="right" w:leader="dot" w:pos="9390"/>
            </w:tabs>
            <w:rPr>
              <w:rStyle w:val="Hyperlink"/>
            </w:rPr>
          </w:pPr>
          <w:hyperlink w:anchor="_Toc1006459021">
            <w:r w:rsidRPr="59B8598D" w:rsidR="59B8598D">
              <w:rPr>
                <w:rStyle w:val="Hyperlink"/>
              </w:rPr>
              <w:t>6.3 Importancia de la Geotermia en la Transición Energética de Colombia</w:t>
            </w:r>
            <w:r>
              <w:tab/>
            </w:r>
            <w:r>
              <w:fldChar w:fldCharType="begin"/>
            </w:r>
            <w:r>
              <w:instrText xml:space="preserve">PAGEREF _Toc1006459021 \h</w:instrText>
            </w:r>
            <w:r>
              <w:fldChar w:fldCharType="separate"/>
            </w:r>
            <w:r w:rsidRPr="59B8598D" w:rsidR="59B8598D">
              <w:rPr>
                <w:rStyle w:val="Hyperlink"/>
              </w:rPr>
              <w:t>18</w:t>
            </w:r>
            <w:r>
              <w:fldChar w:fldCharType="end"/>
            </w:r>
          </w:hyperlink>
        </w:p>
        <w:p w:rsidR="59B8598D" w:rsidP="59B8598D" w:rsidRDefault="59B8598D" w14:paraId="7573E36B" w14:textId="4D68FA58">
          <w:pPr>
            <w:pStyle w:val="TOC2"/>
            <w:tabs>
              <w:tab w:val="right" w:leader="dot" w:pos="9390"/>
            </w:tabs>
            <w:rPr>
              <w:rStyle w:val="Hyperlink"/>
            </w:rPr>
          </w:pPr>
          <w:hyperlink w:anchor="_Toc1238238495">
            <w:r w:rsidRPr="59B8598D" w:rsidR="59B8598D">
              <w:rPr>
                <w:rStyle w:val="Hyperlink"/>
              </w:rPr>
              <w:t>6.4 Desafíos en la Exploración Geotérmica</w:t>
            </w:r>
            <w:r>
              <w:tab/>
            </w:r>
            <w:r>
              <w:fldChar w:fldCharType="begin"/>
            </w:r>
            <w:r>
              <w:instrText xml:space="preserve">PAGEREF _Toc1238238495 \h</w:instrText>
            </w:r>
            <w:r>
              <w:fldChar w:fldCharType="separate"/>
            </w:r>
            <w:r w:rsidRPr="59B8598D" w:rsidR="59B8598D">
              <w:rPr>
                <w:rStyle w:val="Hyperlink"/>
              </w:rPr>
              <w:t>19</w:t>
            </w:r>
            <w:r>
              <w:fldChar w:fldCharType="end"/>
            </w:r>
          </w:hyperlink>
        </w:p>
        <w:p w:rsidR="59B8598D" w:rsidP="59B8598D" w:rsidRDefault="59B8598D" w14:paraId="549C2BE7" w14:textId="1E4303D7">
          <w:pPr>
            <w:pStyle w:val="TOC2"/>
            <w:tabs>
              <w:tab w:val="right" w:leader="dot" w:pos="9390"/>
            </w:tabs>
            <w:rPr>
              <w:rStyle w:val="Hyperlink"/>
            </w:rPr>
          </w:pPr>
          <w:hyperlink w:anchor="_Toc963774925">
            <w:r w:rsidRPr="59B8598D" w:rsidR="59B8598D">
              <w:rPr>
                <w:rStyle w:val="Hyperlink"/>
              </w:rPr>
              <w:t>Enfoque Cuantitativo</w:t>
            </w:r>
            <w:r>
              <w:tab/>
            </w:r>
            <w:r>
              <w:fldChar w:fldCharType="begin"/>
            </w:r>
            <w:r>
              <w:instrText xml:space="preserve">PAGEREF _Toc963774925 \h</w:instrText>
            </w:r>
            <w:r>
              <w:fldChar w:fldCharType="separate"/>
            </w:r>
            <w:r w:rsidRPr="59B8598D" w:rsidR="59B8598D">
              <w:rPr>
                <w:rStyle w:val="Hyperlink"/>
              </w:rPr>
              <w:t>20</w:t>
            </w:r>
            <w:r>
              <w:fldChar w:fldCharType="end"/>
            </w:r>
          </w:hyperlink>
        </w:p>
        <w:p w:rsidR="59B8598D" w:rsidP="59B8598D" w:rsidRDefault="59B8598D" w14:paraId="537CF464" w14:textId="457BCBC1">
          <w:pPr>
            <w:pStyle w:val="TOC2"/>
            <w:tabs>
              <w:tab w:val="right" w:leader="dot" w:pos="9390"/>
            </w:tabs>
            <w:rPr>
              <w:rStyle w:val="Hyperlink"/>
            </w:rPr>
          </w:pPr>
          <w:hyperlink w:anchor="_Toc108792415">
            <w:r w:rsidRPr="59B8598D" w:rsidR="59B8598D">
              <w:rPr>
                <w:rStyle w:val="Hyperlink"/>
              </w:rPr>
              <w:t>Enfoque Cualitativo</w:t>
            </w:r>
            <w:r>
              <w:tab/>
            </w:r>
            <w:r>
              <w:fldChar w:fldCharType="begin"/>
            </w:r>
            <w:r>
              <w:instrText xml:space="preserve">PAGEREF _Toc108792415 \h</w:instrText>
            </w:r>
            <w:r>
              <w:fldChar w:fldCharType="separate"/>
            </w:r>
            <w:r w:rsidRPr="59B8598D" w:rsidR="59B8598D">
              <w:rPr>
                <w:rStyle w:val="Hyperlink"/>
              </w:rPr>
              <w:t>20</w:t>
            </w:r>
            <w:r>
              <w:fldChar w:fldCharType="end"/>
            </w:r>
          </w:hyperlink>
        </w:p>
        <w:p w:rsidR="59B8598D" w:rsidP="59B8598D" w:rsidRDefault="59B8598D" w14:paraId="6C590118" w14:textId="171A1BFA">
          <w:pPr>
            <w:pStyle w:val="TOC3"/>
            <w:tabs>
              <w:tab w:val="right" w:leader="dot" w:pos="9390"/>
            </w:tabs>
            <w:rPr>
              <w:rStyle w:val="Hyperlink"/>
            </w:rPr>
          </w:pPr>
          <w:hyperlink w:anchor="_Toc1115279637">
            <w:r w:rsidRPr="59B8598D" w:rsidR="59B8598D">
              <w:rPr>
                <w:rStyle w:val="Hyperlink"/>
              </w:rPr>
              <w:t>Métodos y Técnicas Utilizadas</w:t>
            </w:r>
            <w:r>
              <w:tab/>
            </w:r>
            <w:r>
              <w:fldChar w:fldCharType="begin"/>
            </w:r>
            <w:r>
              <w:instrText xml:space="preserve">PAGEREF _Toc1115279637 \h</w:instrText>
            </w:r>
            <w:r>
              <w:fldChar w:fldCharType="separate"/>
            </w:r>
            <w:r w:rsidRPr="59B8598D" w:rsidR="59B8598D">
              <w:rPr>
                <w:rStyle w:val="Hyperlink"/>
              </w:rPr>
              <w:t>21</w:t>
            </w:r>
            <w:r>
              <w:fldChar w:fldCharType="end"/>
            </w:r>
          </w:hyperlink>
        </w:p>
        <w:p w:rsidR="59B8598D" w:rsidP="59B8598D" w:rsidRDefault="59B8598D" w14:paraId="6B72B5A7" w14:textId="3A829F90">
          <w:pPr>
            <w:pStyle w:val="TOC4"/>
            <w:tabs>
              <w:tab w:val="left" w:leader="none" w:pos="1200"/>
              <w:tab w:val="right" w:leader="dot" w:pos="9390"/>
            </w:tabs>
            <w:rPr>
              <w:rStyle w:val="Hyperlink"/>
            </w:rPr>
          </w:pPr>
          <w:hyperlink w:anchor="_Toc1508338998">
            <w:r w:rsidRPr="59B8598D" w:rsidR="59B8598D">
              <w:rPr>
                <w:rStyle w:val="Hyperlink"/>
              </w:rPr>
              <w:t>1.</w:t>
            </w:r>
            <w:r>
              <w:tab/>
            </w:r>
            <w:r w:rsidRPr="59B8598D" w:rsidR="59B8598D">
              <w:rPr>
                <w:rStyle w:val="Hyperlink"/>
              </w:rPr>
              <w:t>Scrum</w:t>
            </w:r>
            <w:r>
              <w:tab/>
            </w:r>
            <w:r>
              <w:fldChar w:fldCharType="begin"/>
            </w:r>
            <w:r>
              <w:instrText xml:space="preserve">PAGEREF _Toc1508338998 \h</w:instrText>
            </w:r>
            <w:r>
              <w:fldChar w:fldCharType="separate"/>
            </w:r>
            <w:r w:rsidRPr="59B8598D" w:rsidR="59B8598D">
              <w:rPr>
                <w:rStyle w:val="Hyperlink"/>
              </w:rPr>
              <w:t>21</w:t>
            </w:r>
            <w:r>
              <w:fldChar w:fldCharType="end"/>
            </w:r>
          </w:hyperlink>
        </w:p>
        <w:p w:rsidR="59B8598D" w:rsidP="59B8598D" w:rsidRDefault="59B8598D" w14:paraId="006B7B0A" w14:textId="229D0C31">
          <w:pPr>
            <w:pStyle w:val="TOC4"/>
            <w:tabs>
              <w:tab w:val="left" w:leader="none" w:pos="1200"/>
              <w:tab w:val="right" w:leader="dot" w:pos="9390"/>
            </w:tabs>
            <w:rPr>
              <w:rStyle w:val="Hyperlink"/>
            </w:rPr>
          </w:pPr>
          <w:hyperlink w:anchor="_Toc741378285">
            <w:r w:rsidRPr="59B8598D" w:rsidR="59B8598D">
              <w:rPr>
                <w:rStyle w:val="Hyperlink"/>
              </w:rPr>
              <w:t>2.</w:t>
            </w:r>
            <w:r>
              <w:tab/>
            </w:r>
            <w:r w:rsidRPr="59B8598D" w:rsidR="59B8598D">
              <w:rPr>
                <w:rStyle w:val="Hyperlink"/>
              </w:rPr>
              <w:t>KDD (Knowledge Discovery in Databases)</w:t>
            </w:r>
            <w:r>
              <w:tab/>
            </w:r>
            <w:r>
              <w:fldChar w:fldCharType="begin"/>
            </w:r>
            <w:r>
              <w:instrText xml:space="preserve">PAGEREF _Toc741378285 \h</w:instrText>
            </w:r>
            <w:r>
              <w:fldChar w:fldCharType="separate"/>
            </w:r>
            <w:r w:rsidRPr="59B8598D" w:rsidR="59B8598D">
              <w:rPr>
                <w:rStyle w:val="Hyperlink"/>
              </w:rPr>
              <w:t>21</w:t>
            </w:r>
            <w:r>
              <w:fldChar w:fldCharType="end"/>
            </w:r>
          </w:hyperlink>
        </w:p>
        <w:p w:rsidR="59B8598D" w:rsidP="59B8598D" w:rsidRDefault="59B8598D" w14:paraId="58E24E41" w14:textId="29026530">
          <w:pPr>
            <w:pStyle w:val="TOC4"/>
            <w:tabs>
              <w:tab w:val="left" w:leader="none" w:pos="1200"/>
              <w:tab w:val="right" w:leader="dot" w:pos="9390"/>
            </w:tabs>
            <w:rPr>
              <w:rStyle w:val="Hyperlink"/>
            </w:rPr>
          </w:pPr>
          <w:hyperlink w:anchor="_Toc2018876663">
            <w:r w:rsidRPr="59B8598D" w:rsidR="59B8598D">
              <w:rPr>
                <w:rStyle w:val="Hyperlink"/>
              </w:rPr>
              <w:t>3.</w:t>
            </w:r>
            <w:r>
              <w:tab/>
            </w:r>
            <w:r w:rsidRPr="59B8598D" w:rsidR="59B8598D">
              <w:rPr>
                <w:rStyle w:val="Hyperlink"/>
              </w:rPr>
              <w:t>CRISP-DM (Cross-Industry Standard Process for Data Mining)</w:t>
            </w:r>
            <w:r>
              <w:tab/>
            </w:r>
            <w:r>
              <w:fldChar w:fldCharType="begin"/>
            </w:r>
            <w:r>
              <w:instrText xml:space="preserve">PAGEREF _Toc2018876663 \h</w:instrText>
            </w:r>
            <w:r>
              <w:fldChar w:fldCharType="separate"/>
            </w:r>
            <w:r w:rsidRPr="59B8598D" w:rsidR="59B8598D">
              <w:rPr>
                <w:rStyle w:val="Hyperlink"/>
              </w:rPr>
              <w:t>21</w:t>
            </w:r>
            <w:r>
              <w:fldChar w:fldCharType="end"/>
            </w:r>
          </w:hyperlink>
        </w:p>
        <w:p w:rsidR="59B8598D" w:rsidP="59B8598D" w:rsidRDefault="59B8598D" w14:paraId="7E14BC05" w14:textId="259B5056">
          <w:pPr>
            <w:pStyle w:val="TOC4"/>
            <w:tabs>
              <w:tab w:val="left" w:leader="none" w:pos="1200"/>
              <w:tab w:val="right" w:leader="dot" w:pos="9390"/>
            </w:tabs>
            <w:rPr>
              <w:rStyle w:val="Hyperlink"/>
            </w:rPr>
          </w:pPr>
          <w:hyperlink w:anchor="_Toc405303115">
            <w:r w:rsidRPr="59B8598D" w:rsidR="59B8598D">
              <w:rPr>
                <w:rStyle w:val="Hyperlink"/>
              </w:rPr>
              <w:t>4.</w:t>
            </w:r>
            <w:r>
              <w:tab/>
            </w:r>
            <w:r w:rsidRPr="59B8598D" w:rsidR="59B8598D">
              <w:rPr>
                <w:rStyle w:val="Hyperlink"/>
              </w:rPr>
              <w:t>Six Sigma:</w:t>
            </w:r>
            <w:r>
              <w:tab/>
            </w:r>
            <w:r>
              <w:fldChar w:fldCharType="begin"/>
            </w:r>
            <w:r>
              <w:instrText xml:space="preserve">PAGEREF _Toc405303115 \h</w:instrText>
            </w:r>
            <w:r>
              <w:fldChar w:fldCharType="separate"/>
            </w:r>
            <w:r w:rsidRPr="59B8598D" w:rsidR="59B8598D">
              <w:rPr>
                <w:rStyle w:val="Hyperlink"/>
              </w:rPr>
              <w:t>21</w:t>
            </w:r>
            <w:r>
              <w:fldChar w:fldCharType="end"/>
            </w:r>
          </w:hyperlink>
        </w:p>
        <w:p w:rsidR="59B8598D" w:rsidP="59B8598D" w:rsidRDefault="59B8598D" w14:paraId="7D7D3F2A" w14:textId="3EAAB833">
          <w:pPr>
            <w:pStyle w:val="TOC3"/>
            <w:tabs>
              <w:tab w:val="right" w:leader="dot" w:pos="9390"/>
            </w:tabs>
            <w:rPr>
              <w:rStyle w:val="Hyperlink"/>
            </w:rPr>
          </w:pPr>
          <w:hyperlink w:anchor="_Toc1811482144">
            <w:r w:rsidRPr="59B8598D" w:rsidR="59B8598D">
              <w:rPr>
                <w:rStyle w:val="Hyperlink"/>
              </w:rPr>
              <w:t>Proceso General de Investigación</w:t>
            </w:r>
            <w:r>
              <w:tab/>
            </w:r>
            <w:r>
              <w:fldChar w:fldCharType="begin"/>
            </w:r>
            <w:r>
              <w:instrText xml:space="preserve">PAGEREF _Toc1811482144 \h</w:instrText>
            </w:r>
            <w:r>
              <w:fldChar w:fldCharType="separate"/>
            </w:r>
            <w:r w:rsidRPr="59B8598D" w:rsidR="59B8598D">
              <w:rPr>
                <w:rStyle w:val="Hyperlink"/>
              </w:rPr>
              <w:t>21</w:t>
            </w:r>
            <w:r>
              <w:fldChar w:fldCharType="end"/>
            </w:r>
          </w:hyperlink>
        </w:p>
        <w:p w:rsidR="59B8598D" w:rsidP="59B8598D" w:rsidRDefault="59B8598D" w14:paraId="490CC9A9" w14:textId="3EE7B3DD">
          <w:pPr>
            <w:pStyle w:val="TOC4"/>
            <w:tabs>
              <w:tab w:val="left" w:leader="none" w:pos="1200"/>
              <w:tab w:val="right" w:leader="dot" w:pos="9390"/>
            </w:tabs>
            <w:rPr>
              <w:rStyle w:val="Hyperlink"/>
            </w:rPr>
          </w:pPr>
          <w:hyperlink w:anchor="_Toc1396494702">
            <w:r w:rsidRPr="59B8598D" w:rsidR="59B8598D">
              <w:rPr>
                <w:rStyle w:val="Hyperlink"/>
              </w:rPr>
              <w:t>1.</w:t>
            </w:r>
            <w:r>
              <w:tab/>
            </w:r>
            <w:r w:rsidRPr="59B8598D" w:rsidR="59B8598D">
              <w:rPr>
                <w:rStyle w:val="Hyperlink"/>
              </w:rPr>
              <w:t>Recopilación de Datos:</w:t>
            </w:r>
            <w:r>
              <w:tab/>
            </w:r>
            <w:r>
              <w:fldChar w:fldCharType="begin"/>
            </w:r>
            <w:r>
              <w:instrText xml:space="preserve">PAGEREF _Toc1396494702 \h</w:instrText>
            </w:r>
            <w:r>
              <w:fldChar w:fldCharType="separate"/>
            </w:r>
            <w:r w:rsidRPr="59B8598D" w:rsidR="59B8598D">
              <w:rPr>
                <w:rStyle w:val="Hyperlink"/>
              </w:rPr>
              <w:t>21</w:t>
            </w:r>
            <w:r>
              <w:fldChar w:fldCharType="end"/>
            </w:r>
          </w:hyperlink>
        </w:p>
        <w:p w:rsidR="59B8598D" w:rsidP="59B8598D" w:rsidRDefault="59B8598D" w14:paraId="606D0C56" w14:textId="3B135C8E">
          <w:pPr>
            <w:pStyle w:val="TOC4"/>
            <w:tabs>
              <w:tab w:val="left" w:leader="none" w:pos="1200"/>
              <w:tab w:val="right" w:leader="dot" w:pos="9390"/>
            </w:tabs>
            <w:rPr>
              <w:rStyle w:val="Hyperlink"/>
            </w:rPr>
          </w:pPr>
          <w:hyperlink w:anchor="_Toc1312603491">
            <w:r w:rsidRPr="59B8598D" w:rsidR="59B8598D">
              <w:rPr>
                <w:rStyle w:val="Hyperlink"/>
              </w:rPr>
              <w:t>2.</w:t>
            </w:r>
            <w:r>
              <w:tab/>
            </w:r>
            <w:r w:rsidRPr="59B8598D" w:rsidR="59B8598D">
              <w:rPr>
                <w:rStyle w:val="Hyperlink"/>
              </w:rPr>
              <w:t>Preprocesamiento de Datos</w:t>
            </w:r>
            <w:r>
              <w:tab/>
            </w:r>
            <w:r>
              <w:fldChar w:fldCharType="begin"/>
            </w:r>
            <w:r>
              <w:instrText xml:space="preserve">PAGEREF _Toc1312603491 \h</w:instrText>
            </w:r>
            <w:r>
              <w:fldChar w:fldCharType="separate"/>
            </w:r>
            <w:r w:rsidRPr="59B8598D" w:rsidR="59B8598D">
              <w:rPr>
                <w:rStyle w:val="Hyperlink"/>
              </w:rPr>
              <w:t>21</w:t>
            </w:r>
            <w:r>
              <w:fldChar w:fldCharType="end"/>
            </w:r>
          </w:hyperlink>
        </w:p>
        <w:p w:rsidR="59B8598D" w:rsidP="59B8598D" w:rsidRDefault="59B8598D" w14:paraId="72EBA8A9" w14:textId="52F6CEF9">
          <w:pPr>
            <w:pStyle w:val="TOC4"/>
            <w:tabs>
              <w:tab w:val="left" w:leader="none" w:pos="1200"/>
              <w:tab w:val="right" w:leader="dot" w:pos="9390"/>
            </w:tabs>
            <w:rPr>
              <w:rStyle w:val="Hyperlink"/>
            </w:rPr>
          </w:pPr>
          <w:hyperlink w:anchor="_Toc1762101388">
            <w:r w:rsidRPr="59B8598D" w:rsidR="59B8598D">
              <w:rPr>
                <w:rStyle w:val="Hyperlink"/>
              </w:rPr>
              <w:t>3.</w:t>
            </w:r>
            <w:r>
              <w:tab/>
            </w:r>
            <w:r w:rsidRPr="59B8598D" w:rsidR="59B8598D">
              <w:rPr>
                <w:rStyle w:val="Hyperlink"/>
              </w:rPr>
              <w:t>Entrenamiento del Modelo:</w:t>
            </w:r>
            <w:r>
              <w:tab/>
            </w:r>
            <w:r>
              <w:fldChar w:fldCharType="begin"/>
            </w:r>
            <w:r>
              <w:instrText xml:space="preserve">PAGEREF _Toc1762101388 \h</w:instrText>
            </w:r>
            <w:r>
              <w:fldChar w:fldCharType="separate"/>
            </w:r>
            <w:r w:rsidRPr="59B8598D" w:rsidR="59B8598D">
              <w:rPr>
                <w:rStyle w:val="Hyperlink"/>
              </w:rPr>
              <w:t>21</w:t>
            </w:r>
            <w:r>
              <w:fldChar w:fldCharType="end"/>
            </w:r>
          </w:hyperlink>
        </w:p>
        <w:p w:rsidR="59B8598D" w:rsidP="59B8598D" w:rsidRDefault="59B8598D" w14:paraId="5156C1B6" w14:textId="1278C7CA">
          <w:pPr>
            <w:pStyle w:val="TOC4"/>
            <w:tabs>
              <w:tab w:val="left" w:leader="none" w:pos="1200"/>
              <w:tab w:val="right" w:leader="dot" w:pos="9390"/>
            </w:tabs>
            <w:rPr>
              <w:rStyle w:val="Hyperlink"/>
            </w:rPr>
          </w:pPr>
          <w:hyperlink w:anchor="_Toc398252496">
            <w:r w:rsidRPr="59B8598D" w:rsidR="59B8598D">
              <w:rPr>
                <w:rStyle w:val="Hyperlink"/>
              </w:rPr>
              <w:t>5.</w:t>
            </w:r>
            <w:r>
              <w:tab/>
            </w:r>
            <w:r w:rsidRPr="59B8598D" w:rsidR="59B8598D">
              <w:rPr>
                <w:rStyle w:val="Hyperlink"/>
              </w:rPr>
              <w:t>Implementación de Resultados:</w:t>
            </w:r>
            <w:r>
              <w:tab/>
            </w:r>
            <w:r>
              <w:fldChar w:fldCharType="begin"/>
            </w:r>
            <w:r>
              <w:instrText xml:space="preserve">PAGEREF _Toc398252496 \h</w:instrText>
            </w:r>
            <w:r>
              <w:fldChar w:fldCharType="separate"/>
            </w:r>
            <w:r w:rsidRPr="59B8598D" w:rsidR="59B8598D">
              <w:rPr>
                <w:rStyle w:val="Hyperlink"/>
              </w:rPr>
              <w:t>22</w:t>
            </w:r>
            <w:r>
              <w:fldChar w:fldCharType="end"/>
            </w:r>
          </w:hyperlink>
        </w:p>
        <w:p w:rsidR="59B8598D" w:rsidP="59B8598D" w:rsidRDefault="59B8598D" w14:paraId="36A3AEA1" w14:textId="5A046A37">
          <w:pPr>
            <w:pStyle w:val="TOC1"/>
            <w:tabs>
              <w:tab w:val="right" w:leader="dot" w:pos="9390"/>
            </w:tabs>
            <w:rPr>
              <w:rStyle w:val="Hyperlink"/>
            </w:rPr>
          </w:pPr>
          <w:hyperlink w:anchor="_Toc1788262699">
            <w:r w:rsidRPr="59B8598D" w:rsidR="59B8598D">
              <w:rPr>
                <w:rStyle w:val="Hyperlink"/>
              </w:rPr>
              <w:t>8 Resultados</w:t>
            </w:r>
            <w:r>
              <w:tab/>
            </w:r>
            <w:r>
              <w:fldChar w:fldCharType="begin"/>
            </w:r>
            <w:r>
              <w:instrText xml:space="preserve">PAGEREF _Toc1788262699 \h</w:instrText>
            </w:r>
            <w:r>
              <w:fldChar w:fldCharType="separate"/>
            </w:r>
            <w:r w:rsidRPr="59B8598D" w:rsidR="59B8598D">
              <w:rPr>
                <w:rStyle w:val="Hyperlink"/>
              </w:rPr>
              <w:t>22</w:t>
            </w:r>
            <w:r>
              <w:fldChar w:fldCharType="end"/>
            </w:r>
          </w:hyperlink>
        </w:p>
        <w:p w:rsidR="59B8598D" w:rsidP="59B8598D" w:rsidRDefault="59B8598D" w14:paraId="13118286" w14:textId="37C5FB77">
          <w:pPr>
            <w:pStyle w:val="TOC1"/>
            <w:tabs>
              <w:tab w:val="right" w:leader="dot" w:pos="9390"/>
            </w:tabs>
            <w:rPr>
              <w:rStyle w:val="Hyperlink"/>
            </w:rPr>
          </w:pPr>
          <w:hyperlink w:anchor="_Toc1658053303">
            <w:r w:rsidRPr="59B8598D" w:rsidR="59B8598D">
              <w:rPr>
                <w:rStyle w:val="Hyperlink"/>
              </w:rPr>
              <w:t>Referencias</w:t>
            </w:r>
            <w:r>
              <w:tab/>
            </w:r>
            <w:r>
              <w:fldChar w:fldCharType="begin"/>
            </w:r>
            <w:r>
              <w:instrText xml:space="preserve">PAGEREF _Toc1658053303 \h</w:instrText>
            </w:r>
            <w:r>
              <w:fldChar w:fldCharType="separate"/>
            </w:r>
            <w:r w:rsidRPr="59B8598D" w:rsidR="59B8598D">
              <w:rPr>
                <w:rStyle w:val="Hyperlink"/>
              </w:rPr>
              <w:t>29</w:t>
            </w:r>
            <w:r>
              <w:fldChar w:fldCharType="end"/>
            </w:r>
          </w:hyperlink>
          <w:r>
            <w:fldChar w:fldCharType="end"/>
          </w:r>
        </w:p>
      </w:sdtContent>
    </w:sdt>
    <w:p w:rsidR="00A27781" w:rsidRDefault="00E8386E" w14:paraId="07D53611" w14:textId="78834219"/>
    <w:p w:rsidR="006B13CA" w:rsidP="0003707B" w:rsidRDefault="006B13CA" w14:paraId="4D1219CE" w14:textId="65C797CE">
      <w:pPr>
        <w:jc w:val="center"/>
        <w:rPr>
          <w:rFonts w:cs="Times New Roman"/>
          <w:szCs w:val="24"/>
        </w:rPr>
      </w:pPr>
    </w:p>
    <w:p w:rsidR="006B13CA" w:rsidP="000511AB" w:rsidRDefault="006B13CA" w14:paraId="4A74E401" w14:textId="77777777">
      <w:pPr>
        <w:rPr>
          <w:rFonts w:cs="Times New Roman"/>
          <w:szCs w:val="24"/>
        </w:rPr>
      </w:pPr>
    </w:p>
    <w:p w:rsidR="0065676B" w:rsidP="000511AB" w:rsidRDefault="0065676B" w14:paraId="0E47A3B1" w14:textId="77777777">
      <w:pPr>
        <w:rPr>
          <w:rFonts w:cs="Times New Roman"/>
          <w:szCs w:val="24"/>
        </w:rPr>
      </w:pPr>
    </w:p>
    <w:p w:rsidR="005949E5" w:rsidRDefault="005949E5" w14:paraId="0AD6732A" w14:textId="77777777">
      <w:pPr>
        <w:spacing w:after="160" w:line="259" w:lineRule="auto"/>
        <w:jc w:val="left"/>
        <w:rPr>
          <w:rFonts w:cs="Times New Roman"/>
          <w:b/>
          <w:szCs w:val="24"/>
        </w:rPr>
      </w:pPr>
      <w:r>
        <w:rPr>
          <w:rFonts w:cs="Times New Roman"/>
          <w:b/>
          <w:szCs w:val="24"/>
        </w:rPr>
        <w:br w:type="page"/>
      </w:r>
    </w:p>
    <w:p w:rsidRPr="00EB62FB" w:rsidR="006B13CA" w:rsidP="707CF9DB" w:rsidRDefault="00CC076C" w14:paraId="13E11880" w14:textId="07EF8538">
      <w:pPr>
        <w:jc w:val="center"/>
        <w:rPr>
          <w:rFonts w:cs="Times New Roman"/>
          <w:b w:val="1"/>
          <w:bCs w:val="1"/>
        </w:rPr>
      </w:pPr>
      <w:r w:rsidRPr="707CF9DB" w:rsidR="707CF9DB">
        <w:rPr>
          <w:rFonts w:cs="Times New Roman"/>
          <w:b w:val="1"/>
          <w:bCs w:val="1"/>
        </w:rPr>
        <w:t xml:space="preserve">Lista de </w:t>
      </w:r>
      <w:r w:rsidRPr="707CF9DB" w:rsidR="707CF9DB">
        <w:rPr>
          <w:rFonts w:cs="Times New Roman"/>
          <w:b w:val="1"/>
          <w:bCs w:val="1"/>
        </w:rPr>
        <w:t>t</w:t>
      </w:r>
      <w:r w:rsidRPr="707CF9DB" w:rsidR="707CF9DB">
        <w:rPr>
          <w:rFonts w:cs="Times New Roman"/>
          <w:b w:val="1"/>
          <w:bCs w:val="1"/>
        </w:rPr>
        <w:t>ablas</w:t>
      </w:r>
    </w:p>
    <w:p w:rsidR="00CC076C" w:rsidP="000511AB" w:rsidRDefault="00CC076C" w14:paraId="0BEA2D54" w14:textId="77777777">
      <w:pPr>
        <w:rPr>
          <w:rFonts w:cs="Times New Roman"/>
          <w:szCs w:val="24"/>
        </w:rPr>
      </w:pPr>
    </w:p>
    <w:p w:rsidR="00AC431A" w:rsidRDefault="00192722" w14:paraId="24F8E448" w14:textId="6A822740">
      <w:pPr>
        <w:pStyle w:val="TableofFigures"/>
        <w:tabs>
          <w:tab w:val="right" w:leader="dot" w:pos="9394"/>
        </w:tabs>
        <w:rPr>
          <w:rFonts w:asciiTheme="minorHAnsi" w:hAnsiTheme="minorHAnsi" w:eastAsiaTheme="minorEastAsia"/>
          <w:noProof/>
          <w:sz w:val="22"/>
          <w:lang w:eastAsia="es-CO"/>
        </w:rPr>
      </w:pPr>
      <w:r>
        <w:rPr>
          <w:rFonts w:cs="Times New Roman"/>
          <w:szCs w:val="24"/>
        </w:rPr>
        <w:fldChar w:fldCharType="begin"/>
      </w:r>
      <w:r>
        <w:rPr>
          <w:rFonts w:cs="Times New Roman"/>
          <w:szCs w:val="24"/>
        </w:rPr>
        <w:instrText xml:space="preserve"> TOC \h \z \c "Tabla" </w:instrText>
      </w:r>
      <w:r>
        <w:rPr>
          <w:rFonts w:cs="Times New Roman"/>
          <w:szCs w:val="24"/>
        </w:rPr>
        <w:fldChar w:fldCharType="separate"/>
      </w:r>
      <w:hyperlink w:history="1" w:anchor="_Toc116554495">
        <w:r w:rsidRPr="00F510E1" w:rsidR="00AC431A">
          <w:rPr>
            <w:rStyle w:val="Hyperlink"/>
            <w:b/>
            <w:bCs/>
            <w:noProof/>
          </w:rPr>
          <w:t xml:space="preserve">Tabla 1 </w:t>
        </w:r>
        <w:r w:rsidRPr="00F510E1" w:rsidR="00AC431A">
          <w:rPr>
            <w:rStyle w:val="Hyperlink"/>
            <w:noProof/>
          </w:rPr>
          <w:t xml:space="preserve"> Resultados del test PBQ-SF (Personality Belief Questionnaire Short Form)</w:t>
        </w:r>
        <w:r w:rsidR="00AC431A">
          <w:rPr>
            <w:noProof/>
            <w:webHidden/>
          </w:rPr>
          <w:tab/>
        </w:r>
        <w:r w:rsidR="00AC431A">
          <w:rPr>
            <w:noProof/>
            <w:webHidden/>
          </w:rPr>
          <w:fldChar w:fldCharType="begin"/>
        </w:r>
        <w:r w:rsidR="00AC431A">
          <w:rPr>
            <w:noProof/>
            <w:webHidden/>
          </w:rPr>
          <w:instrText xml:space="preserve"> PAGEREF _Toc116554495 \h </w:instrText>
        </w:r>
        <w:r w:rsidR="00AC431A">
          <w:rPr>
            <w:noProof/>
            <w:webHidden/>
          </w:rPr>
        </w:r>
        <w:r w:rsidR="00AC431A">
          <w:rPr>
            <w:noProof/>
            <w:webHidden/>
          </w:rPr>
          <w:fldChar w:fldCharType="separate"/>
        </w:r>
        <w:r w:rsidR="00AC431A">
          <w:rPr>
            <w:noProof/>
            <w:webHidden/>
          </w:rPr>
          <w:t>19</w:t>
        </w:r>
        <w:r w:rsidR="00AC431A">
          <w:rPr>
            <w:noProof/>
            <w:webHidden/>
          </w:rPr>
          <w:fldChar w:fldCharType="end"/>
        </w:r>
      </w:hyperlink>
    </w:p>
    <w:p w:rsidR="00AC431A" w:rsidRDefault="00AC431A" w14:paraId="7B5A681B" w14:textId="06B1585D">
      <w:pPr>
        <w:pStyle w:val="TableofFigures"/>
        <w:tabs>
          <w:tab w:val="right" w:leader="dot" w:pos="9394"/>
        </w:tabs>
        <w:rPr>
          <w:rFonts w:asciiTheme="minorHAnsi" w:hAnsiTheme="minorHAnsi" w:eastAsiaTheme="minorEastAsia"/>
          <w:noProof/>
          <w:sz w:val="22"/>
          <w:lang w:eastAsia="es-CO"/>
        </w:rPr>
      </w:pPr>
      <w:hyperlink w:history="1" w:anchor="_Toc116554496">
        <w:r w:rsidRPr="00F510E1">
          <w:rPr>
            <w:rStyle w:val="Hyperlink"/>
            <w:b/>
            <w:bCs/>
            <w:noProof/>
          </w:rPr>
          <w:t>Tabla 2</w:t>
        </w:r>
        <w:r w:rsidRPr="00F510E1">
          <w:rPr>
            <w:rStyle w:val="Hyperlink"/>
            <w:noProof/>
          </w:rPr>
          <w:t xml:space="preserve"> </w:t>
        </w:r>
        <w:r w:rsidRPr="00AC431A">
          <w:rPr>
            <w:rStyle w:val="Hyperlink"/>
            <w:noProof/>
          </w:rPr>
          <w:t xml:space="preserve">Características demográficas y tipo de tratamiento de hemodiálisis y diálisis peritoneal con la adherencia (SMAQ) </w:t>
        </w:r>
        <w:r>
          <w:rPr>
            <w:noProof/>
            <w:webHidden/>
          </w:rPr>
          <w:tab/>
        </w:r>
        <w:r>
          <w:rPr>
            <w:noProof/>
            <w:webHidden/>
          </w:rPr>
          <w:fldChar w:fldCharType="begin"/>
        </w:r>
        <w:r>
          <w:rPr>
            <w:noProof/>
            <w:webHidden/>
          </w:rPr>
          <w:instrText xml:space="preserve"> PAGEREF _Toc116554496 \h </w:instrText>
        </w:r>
        <w:r>
          <w:rPr>
            <w:noProof/>
            <w:webHidden/>
          </w:rPr>
        </w:r>
        <w:r>
          <w:rPr>
            <w:noProof/>
            <w:webHidden/>
          </w:rPr>
          <w:fldChar w:fldCharType="separate"/>
        </w:r>
        <w:r>
          <w:rPr>
            <w:noProof/>
            <w:webHidden/>
          </w:rPr>
          <w:t>20</w:t>
        </w:r>
        <w:r>
          <w:rPr>
            <w:noProof/>
            <w:webHidden/>
          </w:rPr>
          <w:fldChar w:fldCharType="end"/>
        </w:r>
      </w:hyperlink>
    </w:p>
    <w:p w:rsidR="00AC431A" w:rsidRDefault="00AC431A" w14:paraId="5658DEBA" w14:textId="0D2141FA">
      <w:pPr>
        <w:pStyle w:val="TableofFigures"/>
        <w:tabs>
          <w:tab w:val="right" w:leader="dot" w:pos="9394"/>
        </w:tabs>
        <w:rPr>
          <w:rFonts w:asciiTheme="minorHAnsi" w:hAnsiTheme="minorHAnsi" w:eastAsiaTheme="minorEastAsia"/>
          <w:noProof/>
          <w:sz w:val="22"/>
          <w:lang w:eastAsia="es-CO"/>
        </w:rPr>
      </w:pPr>
      <w:hyperlink w:history="1" w:anchor="_Toc116554497">
        <w:r w:rsidRPr="00F510E1">
          <w:rPr>
            <w:rStyle w:val="Hyperlink"/>
            <w:b/>
            <w:noProof/>
          </w:rPr>
          <w:t xml:space="preserve">Tabla </w:t>
        </w:r>
        <w:r w:rsidRPr="00F510E1">
          <w:rPr>
            <w:rStyle w:val="Hyperlink"/>
            <w:b/>
            <w:bCs/>
            <w:noProof/>
          </w:rPr>
          <w:t>3</w:t>
        </w:r>
        <w:r w:rsidRPr="00F510E1">
          <w:rPr>
            <w:rStyle w:val="Hyperlink"/>
            <w:noProof/>
          </w:rPr>
          <w:t xml:space="preserve"> Categorías de la investigación</w:t>
        </w:r>
        <w:r>
          <w:rPr>
            <w:noProof/>
            <w:webHidden/>
          </w:rPr>
          <w:tab/>
        </w:r>
        <w:r>
          <w:rPr>
            <w:noProof/>
            <w:webHidden/>
          </w:rPr>
          <w:fldChar w:fldCharType="begin"/>
        </w:r>
        <w:r>
          <w:rPr>
            <w:noProof/>
            <w:webHidden/>
          </w:rPr>
          <w:instrText xml:space="preserve"> PAGEREF _Toc116554497 \h </w:instrText>
        </w:r>
        <w:r>
          <w:rPr>
            <w:noProof/>
            <w:webHidden/>
          </w:rPr>
        </w:r>
        <w:r>
          <w:rPr>
            <w:noProof/>
            <w:webHidden/>
          </w:rPr>
          <w:fldChar w:fldCharType="separate"/>
        </w:r>
        <w:r>
          <w:rPr>
            <w:noProof/>
            <w:webHidden/>
          </w:rPr>
          <w:t>21</w:t>
        </w:r>
        <w:r>
          <w:rPr>
            <w:noProof/>
            <w:webHidden/>
          </w:rPr>
          <w:fldChar w:fldCharType="end"/>
        </w:r>
      </w:hyperlink>
    </w:p>
    <w:p w:rsidR="00CC076C" w:rsidP="00CC076C" w:rsidRDefault="00192722" w14:paraId="0565BAEA" w14:textId="2A65566B">
      <w:pPr>
        <w:jc w:val="center"/>
        <w:rPr>
          <w:rFonts w:cs="Times New Roman"/>
          <w:szCs w:val="24"/>
        </w:rPr>
      </w:pPr>
      <w:r>
        <w:rPr>
          <w:rFonts w:cs="Times New Roman"/>
          <w:szCs w:val="24"/>
        </w:rPr>
        <w:fldChar w:fldCharType="end"/>
      </w:r>
    </w:p>
    <w:p w:rsidR="00CC076C" w:rsidP="00CC076C" w:rsidRDefault="00CC076C" w14:paraId="751EAD2A" w14:textId="77777777">
      <w:pPr>
        <w:jc w:val="center"/>
        <w:rPr>
          <w:rFonts w:cs="Times New Roman"/>
          <w:szCs w:val="24"/>
        </w:rPr>
      </w:pPr>
    </w:p>
    <w:p w:rsidR="00CC076C" w:rsidP="00B156A9" w:rsidRDefault="00B156A9" w14:paraId="34E61434" w14:textId="143ABA55">
      <w:pPr>
        <w:tabs>
          <w:tab w:val="left" w:pos="2842"/>
        </w:tabs>
        <w:rPr>
          <w:rFonts w:cs="Times New Roman"/>
          <w:szCs w:val="24"/>
        </w:rPr>
      </w:pPr>
      <w:r>
        <w:rPr>
          <w:rFonts w:cs="Times New Roman"/>
          <w:szCs w:val="24"/>
        </w:rPr>
        <w:tab/>
      </w:r>
    </w:p>
    <w:p w:rsidR="00DC3B9A" w:rsidP="00CC076C" w:rsidRDefault="00DC3B9A" w14:paraId="3A43FCA9" w14:textId="77777777">
      <w:pPr>
        <w:jc w:val="center"/>
        <w:rPr>
          <w:rFonts w:cs="Times New Roman"/>
          <w:szCs w:val="24"/>
        </w:rPr>
      </w:pPr>
    </w:p>
    <w:p w:rsidR="00CC076C" w:rsidP="00CC076C" w:rsidRDefault="00CC076C" w14:paraId="79A1D0C0" w14:textId="77777777">
      <w:pPr>
        <w:jc w:val="center"/>
        <w:rPr>
          <w:rFonts w:cs="Times New Roman"/>
          <w:szCs w:val="24"/>
        </w:rPr>
      </w:pPr>
    </w:p>
    <w:p w:rsidR="00CC076C" w:rsidP="00CC076C" w:rsidRDefault="00CC076C" w14:paraId="4FD248FD" w14:textId="77777777">
      <w:pPr>
        <w:jc w:val="center"/>
        <w:rPr>
          <w:rFonts w:cs="Times New Roman"/>
          <w:szCs w:val="24"/>
        </w:rPr>
      </w:pPr>
    </w:p>
    <w:p w:rsidR="00CC076C" w:rsidP="00CC076C" w:rsidRDefault="00CC076C" w14:paraId="5146F9D6" w14:textId="5FC95D43">
      <w:pPr>
        <w:jc w:val="center"/>
        <w:rPr>
          <w:rFonts w:cs="Times New Roman"/>
          <w:szCs w:val="24"/>
        </w:rPr>
      </w:pPr>
    </w:p>
    <w:p w:rsidR="00CC076C" w:rsidP="00CC076C" w:rsidRDefault="00CC076C" w14:paraId="2AEB5E1C" w14:textId="77777777">
      <w:pPr>
        <w:jc w:val="center"/>
        <w:rPr>
          <w:rFonts w:cs="Times New Roman"/>
          <w:szCs w:val="24"/>
        </w:rPr>
      </w:pPr>
    </w:p>
    <w:p w:rsidR="00CC076C" w:rsidP="00CC076C" w:rsidRDefault="00CC076C" w14:paraId="22862A12" w14:textId="77777777">
      <w:pPr>
        <w:jc w:val="center"/>
        <w:rPr>
          <w:rFonts w:cs="Times New Roman"/>
          <w:szCs w:val="24"/>
        </w:rPr>
      </w:pPr>
    </w:p>
    <w:p w:rsidR="00CC076C" w:rsidP="00CC076C" w:rsidRDefault="00CC076C" w14:paraId="1008BC79" w14:textId="77777777">
      <w:pPr>
        <w:jc w:val="center"/>
        <w:rPr>
          <w:rFonts w:cs="Times New Roman"/>
          <w:szCs w:val="24"/>
        </w:rPr>
      </w:pPr>
    </w:p>
    <w:p w:rsidR="00CC076C" w:rsidP="00CC076C" w:rsidRDefault="00CC076C" w14:paraId="3A332FD2" w14:textId="77777777">
      <w:pPr>
        <w:jc w:val="center"/>
        <w:rPr>
          <w:rFonts w:cs="Times New Roman"/>
          <w:szCs w:val="24"/>
        </w:rPr>
      </w:pPr>
    </w:p>
    <w:p w:rsidR="00CC076C" w:rsidP="00CC076C" w:rsidRDefault="00CC076C" w14:paraId="58BE582A" w14:textId="77777777">
      <w:pPr>
        <w:jc w:val="center"/>
        <w:rPr>
          <w:rFonts w:cs="Times New Roman"/>
          <w:szCs w:val="24"/>
        </w:rPr>
      </w:pPr>
    </w:p>
    <w:p w:rsidR="00CC076C" w:rsidP="00CC076C" w:rsidRDefault="00CC076C" w14:paraId="19492B09" w14:textId="77777777">
      <w:pPr>
        <w:jc w:val="center"/>
        <w:rPr>
          <w:rFonts w:cs="Times New Roman"/>
          <w:szCs w:val="24"/>
        </w:rPr>
      </w:pPr>
    </w:p>
    <w:p w:rsidR="00CC076C" w:rsidP="00CC076C" w:rsidRDefault="00CC076C" w14:paraId="2704C1B3" w14:textId="77777777">
      <w:pPr>
        <w:jc w:val="center"/>
        <w:rPr>
          <w:rFonts w:cs="Times New Roman"/>
          <w:szCs w:val="24"/>
        </w:rPr>
      </w:pPr>
    </w:p>
    <w:p w:rsidR="00CC076C" w:rsidP="00CC076C" w:rsidRDefault="00CC076C" w14:paraId="7C87CA2A" w14:textId="77777777">
      <w:pPr>
        <w:jc w:val="center"/>
        <w:rPr>
          <w:rFonts w:cs="Times New Roman"/>
          <w:szCs w:val="24"/>
        </w:rPr>
      </w:pPr>
    </w:p>
    <w:p w:rsidR="00CC076C" w:rsidP="00CC076C" w:rsidRDefault="00CC076C" w14:paraId="00639ACF" w14:textId="77777777">
      <w:pPr>
        <w:jc w:val="center"/>
        <w:rPr>
          <w:rFonts w:cs="Times New Roman"/>
          <w:szCs w:val="24"/>
        </w:rPr>
      </w:pPr>
    </w:p>
    <w:p w:rsidR="00CC076C" w:rsidP="00CC076C" w:rsidRDefault="00CC076C" w14:paraId="083699E5" w14:textId="77777777">
      <w:pPr>
        <w:jc w:val="center"/>
        <w:rPr>
          <w:rFonts w:cs="Times New Roman"/>
          <w:szCs w:val="24"/>
        </w:rPr>
      </w:pPr>
    </w:p>
    <w:p w:rsidR="00CC076C" w:rsidP="00CC076C" w:rsidRDefault="00CC076C" w14:paraId="31BA9D7E" w14:textId="77777777">
      <w:pPr>
        <w:jc w:val="center"/>
        <w:rPr>
          <w:rFonts w:cs="Times New Roman"/>
          <w:szCs w:val="24"/>
        </w:rPr>
      </w:pPr>
    </w:p>
    <w:p w:rsidR="00CC076C" w:rsidP="00CC076C" w:rsidRDefault="00CC076C" w14:paraId="5F38AE93" w14:textId="77777777">
      <w:pPr>
        <w:jc w:val="center"/>
        <w:rPr>
          <w:rFonts w:cs="Times New Roman"/>
          <w:szCs w:val="24"/>
        </w:rPr>
      </w:pPr>
    </w:p>
    <w:p w:rsidR="00CC076C" w:rsidP="00CC076C" w:rsidRDefault="00CC076C" w14:paraId="1C8E16C2" w14:textId="77777777">
      <w:pPr>
        <w:jc w:val="center"/>
        <w:rPr>
          <w:rFonts w:cs="Times New Roman"/>
          <w:szCs w:val="24"/>
        </w:rPr>
      </w:pPr>
    </w:p>
    <w:p w:rsidR="00CC076C" w:rsidP="00CC076C" w:rsidRDefault="00CC076C" w14:paraId="120BC814" w14:textId="77777777">
      <w:pPr>
        <w:jc w:val="center"/>
        <w:rPr>
          <w:rFonts w:cs="Times New Roman"/>
          <w:szCs w:val="24"/>
        </w:rPr>
      </w:pPr>
    </w:p>
    <w:p w:rsidR="00CC076C" w:rsidP="00CC076C" w:rsidRDefault="00CC076C" w14:paraId="69075233" w14:textId="77777777">
      <w:pPr>
        <w:jc w:val="center"/>
        <w:rPr>
          <w:rFonts w:cs="Times New Roman"/>
          <w:szCs w:val="24"/>
        </w:rPr>
      </w:pPr>
    </w:p>
    <w:p w:rsidR="00CC076C" w:rsidP="00CC076C" w:rsidRDefault="00CC076C" w14:paraId="08FFEA86" w14:textId="77777777">
      <w:pPr>
        <w:jc w:val="center"/>
        <w:rPr>
          <w:rFonts w:cs="Times New Roman"/>
          <w:szCs w:val="24"/>
        </w:rPr>
      </w:pPr>
    </w:p>
    <w:p w:rsidR="00CC076C" w:rsidP="00CC076C" w:rsidRDefault="00CC076C" w14:paraId="67F7EDBF" w14:textId="2C665EF9">
      <w:pPr>
        <w:jc w:val="center"/>
        <w:rPr>
          <w:rFonts w:cs="Times New Roman"/>
          <w:szCs w:val="24"/>
        </w:rPr>
      </w:pPr>
    </w:p>
    <w:p w:rsidRPr="00EB62FB" w:rsidR="00CC076C" w:rsidP="707CF9DB" w:rsidRDefault="00CC076C" w14:paraId="2AC05B6E" w14:textId="4775E7F6">
      <w:pPr>
        <w:jc w:val="center"/>
        <w:rPr>
          <w:rFonts w:cs="Times New Roman"/>
          <w:b w:val="1"/>
          <w:bCs w:val="1"/>
        </w:rPr>
      </w:pPr>
      <w:r w:rsidRPr="707CF9DB" w:rsidR="707CF9DB">
        <w:rPr>
          <w:rFonts w:cs="Times New Roman"/>
          <w:b w:val="1"/>
          <w:bCs w:val="1"/>
        </w:rPr>
        <w:t>L</w:t>
      </w:r>
      <w:r w:rsidRPr="707CF9DB" w:rsidR="707CF9DB">
        <w:rPr>
          <w:rFonts w:cs="Times New Roman"/>
          <w:b w:val="1"/>
          <w:bCs w:val="1"/>
        </w:rPr>
        <w:t xml:space="preserve">ista de </w:t>
      </w:r>
      <w:r w:rsidRPr="707CF9DB" w:rsidR="707CF9DB">
        <w:rPr>
          <w:rFonts w:cs="Times New Roman"/>
          <w:b w:val="1"/>
          <w:bCs w:val="1"/>
        </w:rPr>
        <w:t>f</w:t>
      </w:r>
      <w:r w:rsidRPr="707CF9DB" w:rsidR="707CF9DB">
        <w:rPr>
          <w:rFonts w:cs="Times New Roman"/>
          <w:b w:val="1"/>
          <w:bCs w:val="1"/>
        </w:rPr>
        <w:t>iguras</w:t>
      </w:r>
    </w:p>
    <w:p w:rsidR="006B13CA" w:rsidP="000511AB" w:rsidRDefault="006B13CA" w14:paraId="3D75A571" w14:textId="77777777">
      <w:pPr>
        <w:rPr>
          <w:rFonts w:cs="Times New Roman"/>
          <w:szCs w:val="24"/>
        </w:rPr>
      </w:pPr>
    </w:p>
    <w:p w:rsidR="00AC431A" w:rsidRDefault="00D90CFA" w14:paraId="364C2904" w14:textId="7D9A61B0">
      <w:pPr>
        <w:pStyle w:val="TableofFigures"/>
        <w:tabs>
          <w:tab w:val="right" w:leader="dot" w:pos="9394"/>
        </w:tabs>
        <w:rPr>
          <w:rFonts w:asciiTheme="minorHAnsi" w:hAnsiTheme="minorHAnsi" w:eastAsiaTheme="minorEastAsia"/>
          <w:noProof/>
          <w:sz w:val="22"/>
          <w:lang w:eastAsia="es-CO"/>
        </w:rPr>
      </w:pPr>
      <w:r>
        <w:rPr>
          <w:rFonts w:cs="Times New Roman"/>
          <w:szCs w:val="24"/>
        </w:rPr>
        <w:fldChar w:fldCharType="begin"/>
      </w:r>
      <w:r>
        <w:rPr>
          <w:rFonts w:cs="Times New Roman"/>
          <w:szCs w:val="24"/>
        </w:rPr>
        <w:instrText xml:space="preserve"> TOC \h \z \c "Figura" </w:instrText>
      </w:r>
      <w:r>
        <w:rPr>
          <w:rFonts w:cs="Times New Roman"/>
          <w:szCs w:val="24"/>
        </w:rPr>
        <w:fldChar w:fldCharType="separate"/>
      </w:r>
      <w:hyperlink w:history="1" w:anchor="_Toc116554510">
        <w:r w:rsidRPr="007C3501" w:rsidR="00AC431A">
          <w:rPr>
            <w:rStyle w:val="Hyperlink"/>
            <w:b/>
            <w:bCs/>
            <w:noProof/>
          </w:rPr>
          <w:t>Figura 1</w:t>
        </w:r>
        <w:r w:rsidRPr="007C3501" w:rsidR="00AC431A">
          <w:rPr>
            <w:rStyle w:val="Hyperlink"/>
            <w:noProof/>
          </w:rPr>
          <w:t xml:space="preserve"> Portada Normas APA séptima edición 2020 en inglés</w:t>
        </w:r>
        <w:r w:rsidR="00AC431A">
          <w:rPr>
            <w:noProof/>
            <w:webHidden/>
          </w:rPr>
          <w:tab/>
        </w:r>
        <w:r w:rsidR="00AC431A">
          <w:rPr>
            <w:noProof/>
            <w:webHidden/>
          </w:rPr>
          <w:fldChar w:fldCharType="begin"/>
        </w:r>
        <w:r w:rsidR="00AC431A">
          <w:rPr>
            <w:noProof/>
            <w:webHidden/>
          </w:rPr>
          <w:instrText xml:space="preserve"> PAGEREF _Toc116554510 \h </w:instrText>
        </w:r>
        <w:r w:rsidR="00AC431A">
          <w:rPr>
            <w:noProof/>
            <w:webHidden/>
          </w:rPr>
        </w:r>
        <w:r w:rsidR="00AC431A">
          <w:rPr>
            <w:noProof/>
            <w:webHidden/>
          </w:rPr>
          <w:fldChar w:fldCharType="separate"/>
        </w:r>
        <w:r w:rsidR="00AC431A">
          <w:rPr>
            <w:noProof/>
            <w:webHidden/>
          </w:rPr>
          <w:t>22</w:t>
        </w:r>
        <w:r w:rsidR="00AC431A">
          <w:rPr>
            <w:noProof/>
            <w:webHidden/>
          </w:rPr>
          <w:fldChar w:fldCharType="end"/>
        </w:r>
      </w:hyperlink>
    </w:p>
    <w:p w:rsidR="00AC431A" w:rsidRDefault="00AC431A" w14:paraId="22CE5286" w14:textId="71265DCE">
      <w:pPr>
        <w:pStyle w:val="TableofFigures"/>
        <w:tabs>
          <w:tab w:val="right" w:leader="dot" w:pos="9394"/>
        </w:tabs>
        <w:rPr>
          <w:rFonts w:asciiTheme="minorHAnsi" w:hAnsiTheme="minorHAnsi" w:eastAsiaTheme="minorEastAsia"/>
          <w:noProof/>
          <w:sz w:val="22"/>
          <w:lang w:eastAsia="es-CO"/>
        </w:rPr>
      </w:pPr>
      <w:hyperlink w:history="1" w:anchor="_Toc116554511">
        <w:r w:rsidRPr="007C3501">
          <w:rPr>
            <w:rStyle w:val="Hyperlink"/>
            <w:b/>
            <w:bCs/>
            <w:noProof/>
          </w:rPr>
          <w:t>Figura 2</w:t>
        </w:r>
        <w:r w:rsidRPr="007C3501">
          <w:rPr>
            <w:rStyle w:val="Hyperlink"/>
            <w:noProof/>
          </w:rPr>
          <w:t xml:space="preserve"> Logo Repositorio Institucional Universidad de San Buenaventura</w:t>
        </w:r>
        <w:r>
          <w:rPr>
            <w:noProof/>
            <w:webHidden/>
          </w:rPr>
          <w:tab/>
        </w:r>
        <w:r>
          <w:rPr>
            <w:noProof/>
            <w:webHidden/>
          </w:rPr>
          <w:fldChar w:fldCharType="begin"/>
        </w:r>
        <w:r>
          <w:rPr>
            <w:noProof/>
            <w:webHidden/>
          </w:rPr>
          <w:instrText xml:space="preserve"> PAGEREF _Toc116554511 \h </w:instrText>
        </w:r>
        <w:r>
          <w:rPr>
            <w:noProof/>
            <w:webHidden/>
          </w:rPr>
        </w:r>
        <w:r>
          <w:rPr>
            <w:noProof/>
            <w:webHidden/>
          </w:rPr>
          <w:fldChar w:fldCharType="separate"/>
        </w:r>
        <w:r>
          <w:rPr>
            <w:noProof/>
            <w:webHidden/>
          </w:rPr>
          <w:t>22</w:t>
        </w:r>
        <w:r>
          <w:rPr>
            <w:noProof/>
            <w:webHidden/>
          </w:rPr>
          <w:fldChar w:fldCharType="end"/>
        </w:r>
      </w:hyperlink>
    </w:p>
    <w:p w:rsidR="006B13CA" w:rsidP="000511AB" w:rsidRDefault="00D90CFA" w14:paraId="036E7C83" w14:textId="6040B0E0">
      <w:pPr>
        <w:rPr>
          <w:rFonts w:cs="Times New Roman"/>
          <w:szCs w:val="24"/>
        </w:rPr>
      </w:pPr>
      <w:r>
        <w:rPr>
          <w:rFonts w:cs="Times New Roman"/>
          <w:szCs w:val="24"/>
        </w:rPr>
        <w:fldChar w:fldCharType="end"/>
      </w:r>
    </w:p>
    <w:p w:rsidR="006B13CA" w:rsidP="00EB7465" w:rsidRDefault="006B13CA" w14:paraId="40AB5142" w14:textId="74FF206F">
      <w:pPr>
        <w:pStyle w:val="PrrIEEE"/>
      </w:pPr>
    </w:p>
    <w:p w:rsidR="006B13CA" w:rsidP="000511AB" w:rsidRDefault="006B13CA" w14:paraId="07591624" w14:textId="77777777">
      <w:pPr>
        <w:rPr>
          <w:rFonts w:cs="Times New Roman"/>
          <w:szCs w:val="24"/>
        </w:rPr>
      </w:pPr>
    </w:p>
    <w:p w:rsidR="006B13CA" w:rsidP="000511AB" w:rsidRDefault="006B13CA" w14:paraId="7FB3094A" w14:textId="77777777">
      <w:pPr>
        <w:rPr>
          <w:rFonts w:cs="Times New Roman"/>
          <w:szCs w:val="24"/>
        </w:rPr>
      </w:pPr>
    </w:p>
    <w:p w:rsidR="006B13CA" w:rsidP="000511AB" w:rsidRDefault="006B13CA" w14:paraId="12784E27" w14:textId="77777777">
      <w:pPr>
        <w:rPr>
          <w:rFonts w:cs="Times New Roman"/>
          <w:szCs w:val="24"/>
        </w:rPr>
      </w:pPr>
    </w:p>
    <w:p w:rsidR="006B13CA" w:rsidP="000511AB" w:rsidRDefault="006B13CA" w14:paraId="2C5AE1CC" w14:textId="4CF2AB52">
      <w:pPr>
        <w:rPr>
          <w:rFonts w:cs="Times New Roman"/>
          <w:szCs w:val="24"/>
        </w:rPr>
      </w:pPr>
    </w:p>
    <w:p w:rsidR="00892860" w:rsidP="000511AB" w:rsidRDefault="00892860" w14:paraId="14A34255" w14:textId="0D52EF92">
      <w:pPr>
        <w:rPr>
          <w:rFonts w:cs="Times New Roman"/>
          <w:szCs w:val="24"/>
        </w:rPr>
      </w:pPr>
    </w:p>
    <w:p w:rsidR="00892860" w:rsidP="000511AB" w:rsidRDefault="00892860" w14:paraId="41BD76BA" w14:textId="1C808A60">
      <w:pPr>
        <w:rPr>
          <w:rFonts w:cs="Times New Roman"/>
          <w:szCs w:val="24"/>
        </w:rPr>
      </w:pPr>
    </w:p>
    <w:p w:rsidR="00892860" w:rsidP="000511AB" w:rsidRDefault="00892860" w14:paraId="0A493F53" w14:textId="370EFA57">
      <w:pPr>
        <w:rPr>
          <w:rFonts w:cs="Times New Roman"/>
          <w:szCs w:val="24"/>
        </w:rPr>
      </w:pPr>
    </w:p>
    <w:p w:rsidR="00892860" w:rsidP="000511AB" w:rsidRDefault="00892860" w14:paraId="54A6B55E" w14:textId="1A88C838">
      <w:pPr>
        <w:rPr>
          <w:rFonts w:cs="Times New Roman"/>
          <w:szCs w:val="24"/>
        </w:rPr>
      </w:pPr>
    </w:p>
    <w:p w:rsidR="00892860" w:rsidP="000511AB" w:rsidRDefault="00892860" w14:paraId="0C75C37F" w14:textId="1CD986A0">
      <w:pPr>
        <w:rPr>
          <w:rFonts w:cs="Times New Roman"/>
          <w:szCs w:val="24"/>
        </w:rPr>
      </w:pPr>
    </w:p>
    <w:p w:rsidR="00892860" w:rsidP="000511AB" w:rsidRDefault="00892860" w14:paraId="600E7766" w14:textId="260764A4">
      <w:pPr>
        <w:rPr>
          <w:rFonts w:cs="Times New Roman"/>
          <w:szCs w:val="24"/>
        </w:rPr>
      </w:pPr>
    </w:p>
    <w:p w:rsidR="00892860" w:rsidP="000511AB" w:rsidRDefault="00892860" w14:paraId="04ACA03A" w14:textId="6D8B90D5">
      <w:pPr>
        <w:rPr>
          <w:rFonts w:cs="Times New Roman"/>
          <w:szCs w:val="24"/>
        </w:rPr>
      </w:pPr>
    </w:p>
    <w:p w:rsidR="00892860" w:rsidP="000511AB" w:rsidRDefault="00892860" w14:paraId="1E402B53" w14:textId="57186A6A">
      <w:pPr>
        <w:rPr>
          <w:rFonts w:cs="Times New Roman"/>
          <w:szCs w:val="24"/>
        </w:rPr>
      </w:pPr>
    </w:p>
    <w:p w:rsidR="00892860" w:rsidP="000511AB" w:rsidRDefault="00892860" w14:paraId="5EB73FB2" w14:textId="232F9EFE">
      <w:pPr>
        <w:rPr>
          <w:rFonts w:cs="Times New Roman"/>
          <w:szCs w:val="24"/>
        </w:rPr>
      </w:pPr>
    </w:p>
    <w:p w:rsidR="00892860" w:rsidP="000511AB" w:rsidRDefault="00892860" w14:paraId="74F32926" w14:textId="2F7E7D75">
      <w:pPr>
        <w:rPr>
          <w:rFonts w:cs="Times New Roman"/>
          <w:szCs w:val="24"/>
        </w:rPr>
      </w:pPr>
    </w:p>
    <w:p w:rsidR="00892860" w:rsidP="000511AB" w:rsidRDefault="00892860" w14:paraId="229FC5A7" w14:textId="666E4A78">
      <w:pPr>
        <w:rPr>
          <w:rFonts w:cs="Times New Roman"/>
          <w:szCs w:val="24"/>
        </w:rPr>
      </w:pPr>
    </w:p>
    <w:p w:rsidR="00892860" w:rsidP="000511AB" w:rsidRDefault="00892860" w14:paraId="302BBD47" w14:textId="190924E9">
      <w:pPr>
        <w:rPr>
          <w:rFonts w:cs="Times New Roman"/>
          <w:szCs w:val="24"/>
        </w:rPr>
      </w:pPr>
    </w:p>
    <w:p w:rsidR="00892860" w:rsidP="000511AB" w:rsidRDefault="00892860" w14:paraId="1D34581A" w14:textId="7C24AD77">
      <w:pPr>
        <w:rPr>
          <w:rFonts w:cs="Times New Roman"/>
          <w:szCs w:val="24"/>
        </w:rPr>
      </w:pPr>
    </w:p>
    <w:p w:rsidR="00892860" w:rsidP="707CF9DB" w:rsidRDefault="00892860" w14:paraId="261FAE23" w14:textId="03060049">
      <w:pPr>
        <w:rPr>
          <w:rFonts w:cs="Times New Roman"/>
        </w:rPr>
      </w:pPr>
      <w:r w:rsidRPr="707CF9DB" w:rsidR="707CF9DB">
        <w:rPr>
          <w:rFonts w:cs="Times New Roman"/>
        </w:rPr>
        <w:t xml:space="preserve"> </w:t>
      </w:r>
    </w:p>
    <w:p w:rsidR="006B13CA" w:rsidP="000511AB" w:rsidRDefault="006B13CA" w14:paraId="3595085B" w14:textId="77777777">
      <w:pPr>
        <w:rPr>
          <w:rFonts w:cs="Times New Roman"/>
          <w:szCs w:val="24"/>
        </w:rPr>
      </w:pPr>
    </w:p>
    <w:p w:rsidR="002421AA" w:rsidP="006B13CA" w:rsidRDefault="002421AA" w14:paraId="57BEFED1" w14:textId="77777777">
      <w:pPr>
        <w:jc w:val="center"/>
        <w:rPr>
          <w:rFonts w:cs="Times New Roman"/>
          <w:b/>
          <w:szCs w:val="24"/>
        </w:rPr>
        <w:sectPr w:rsidR="002421AA" w:rsidSect="007676DC">
          <w:pgSz w:w="12240" w:h="15840" w:orient="portrait"/>
          <w:pgMar w:top="1418" w:right="1418" w:bottom="1418" w:left="1418" w:header="709" w:footer="709" w:gutter="0"/>
          <w:cols w:space="708"/>
          <w:docGrid w:linePitch="360"/>
          <w:headerReference w:type="default" r:id="Rc2b629e849ea45f9"/>
          <w:footerReference w:type="default" r:id="R80e358023b1b47d9"/>
        </w:sectPr>
      </w:pPr>
    </w:p>
    <w:p w:rsidRPr="00E41C47" w:rsidR="006B13CA" w:rsidP="007A1607" w:rsidRDefault="006B13CA" w14:paraId="7F268CA5" w14:textId="6FCF95A2">
      <w:pPr>
        <w:pStyle w:val="Heading1"/>
      </w:pPr>
      <w:bookmarkStart w:name="_Toc440985124" w:id="10"/>
      <w:bookmarkStart w:name="_Toc1316006866" w:id="1510888715"/>
      <w:r w:rsidR="707CF9DB">
        <w:rPr/>
        <w:t>R</w:t>
      </w:r>
      <w:r w:rsidR="707CF9DB">
        <w:rPr/>
        <w:t>esumen</w:t>
      </w:r>
      <w:bookmarkEnd w:id="10"/>
      <w:bookmarkEnd w:id="1510888715"/>
    </w:p>
    <w:p w:rsidR="006B13CA" w:rsidP="3096DAED" w:rsidRDefault="006B13CA" w14:paraId="04EE819E" w14:textId="516F2EDE">
      <w:pPr>
        <w:pStyle w:val="Normal"/>
        <w:ind w:firstLine="0"/>
        <w:jc w:val="both"/>
      </w:pPr>
      <w:r w:rsidR="2CEE49A4">
        <w:rPr/>
        <w:t xml:space="preserve">Este proyecto propone el desarrollo de un modelo predictivo basado en </w:t>
      </w:r>
      <w:r w:rsidR="55964A45">
        <w:rPr/>
        <w:t xml:space="preserve">Aprendizaje Profundo </w:t>
      </w:r>
      <w:r w:rsidR="284EF1A0">
        <w:rPr/>
        <w:t>(</w:t>
      </w:r>
      <w:r w:rsidR="4504808B">
        <w:rPr/>
        <w:t>D</w:t>
      </w:r>
      <w:r w:rsidR="2CEE49A4">
        <w:rPr/>
        <w:t>eep</w:t>
      </w:r>
      <w:r w:rsidR="2CEE49A4">
        <w:rPr/>
        <w:t xml:space="preserve"> </w:t>
      </w:r>
      <w:r w:rsidR="7B85A10E">
        <w:rPr/>
        <w:t>L</w:t>
      </w:r>
      <w:r w:rsidR="2CEE49A4">
        <w:rPr/>
        <w:t>earnin</w:t>
      </w:r>
      <w:r w:rsidR="2CEE49A4">
        <w:rPr/>
        <w:t>g</w:t>
      </w:r>
      <w:r w:rsidR="21F15D52">
        <w:rPr/>
        <w:t>)</w:t>
      </w:r>
      <w:r w:rsidR="2CEE49A4">
        <w:rPr/>
        <w:t>, utilizando redes neuronales convolucionales (CNN)</w:t>
      </w:r>
      <w:r w:rsidR="3AC49822">
        <w:rPr/>
        <w:t xml:space="preserve">, </w:t>
      </w:r>
      <w:r w:rsidR="3AC49822">
        <w:rPr/>
        <w:t xml:space="preserve">las cuales </w:t>
      </w:r>
      <w:r w:rsidRPr="3096DAED" w:rsidR="3AC49822">
        <w:rPr>
          <w:rFonts w:ascii="Times New Roman" w:hAnsi="Times New Roman" w:eastAsia="Times New Roman" w:cs="Times New Roman"/>
          <w:b w:val="0"/>
          <w:bCs w:val="0"/>
          <w:i w:val="0"/>
          <w:iCs w:val="0"/>
          <w:noProof w:val="0"/>
          <w:sz w:val="24"/>
          <w:szCs w:val="24"/>
          <w:lang w:val="es-CO"/>
        </w:rPr>
        <w:t>patrones espaciales, como bordes, formas o texturas,</w:t>
      </w:r>
      <w:r w:rsidR="2CEE49A4">
        <w:rPr/>
        <w:t xml:space="preserve"> para</w:t>
      </w:r>
      <w:r w:rsidR="2CEE49A4">
        <w:rPr/>
        <w:t xml:space="preserve"> la identificación de zonas</w:t>
      </w:r>
      <w:r w:rsidR="2CEE49A4">
        <w:rPr/>
        <w:t xml:space="preserve"> con potencial geotérmico en Colombia. </w:t>
      </w:r>
      <w:r w:rsidRPr="3096DAED" w:rsidR="4C6E8E48">
        <w:rPr>
          <w:highlight w:val="yellow"/>
        </w:rPr>
        <w:t>(no ponerlo t</w:t>
      </w:r>
      <w:r w:rsidRPr="3096DAED" w:rsidR="4C6E8E48">
        <w:rPr>
          <w:highlight w:val="yellow"/>
        </w:rPr>
        <w:t>an</w:t>
      </w:r>
      <w:r w:rsidRPr="3096DAED" w:rsidR="4C6E8E48">
        <w:rPr>
          <w:highlight w:val="yellow"/>
        </w:rPr>
        <w:t xml:space="preserve"> </w:t>
      </w:r>
      <w:r w:rsidRPr="3096DAED" w:rsidR="4C6E8E48">
        <w:rPr>
          <w:highlight w:val="yellow"/>
        </w:rPr>
        <w:t>tecn</w:t>
      </w:r>
      <w:r w:rsidRPr="3096DAED" w:rsidR="4C6E8E48">
        <w:rPr>
          <w:highlight w:val="yellow"/>
        </w:rPr>
        <w:t>ic</w:t>
      </w:r>
      <w:r w:rsidRPr="3096DAED" w:rsidR="4C6E8E48">
        <w:rPr>
          <w:highlight w:val="yellow"/>
        </w:rPr>
        <w:t>o</w:t>
      </w:r>
      <w:r w:rsidRPr="3096DAED" w:rsidR="4C6E8E48">
        <w:rPr>
          <w:highlight w:val="yellow"/>
        </w:rPr>
        <w:t xml:space="preserve">, ponerlo en </w:t>
      </w:r>
      <w:r w:rsidRPr="3096DAED" w:rsidR="4C6E8E48">
        <w:rPr>
          <w:highlight w:val="yellow"/>
        </w:rPr>
        <w:t>español</w:t>
      </w:r>
      <w:r w:rsidRPr="3096DAED" w:rsidR="55A7ABCF">
        <w:rPr>
          <w:highlight w:val="yellow"/>
        </w:rPr>
        <w:t xml:space="preserve">, explicar primero y luego </w:t>
      </w:r>
      <w:r w:rsidRPr="3096DAED" w:rsidR="55A7ABCF">
        <w:rPr>
          <w:highlight w:val="yellow"/>
        </w:rPr>
        <w:t xml:space="preserve">lo </w:t>
      </w:r>
      <w:r w:rsidRPr="3096DAED" w:rsidR="55A7ABCF">
        <w:rPr>
          <w:highlight w:val="yellow"/>
        </w:rPr>
        <w:t>tec</w:t>
      </w:r>
      <w:r w:rsidRPr="3096DAED" w:rsidR="55A7ABCF">
        <w:rPr>
          <w:highlight w:val="yellow"/>
        </w:rPr>
        <w:t>n</w:t>
      </w:r>
      <w:r w:rsidRPr="3096DAED" w:rsidR="55A7ABCF">
        <w:rPr>
          <w:highlight w:val="yellow"/>
        </w:rPr>
        <w:t>i</w:t>
      </w:r>
      <w:r w:rsidRPr="3096DAED" w:rsidR="55A7ABCF">
        <w:rPr>
          <w:highlight w:val="yellow"/>
        </w:rPr>
        <w:t>c</w:t>
      </w:r>
      <w:r w:rsidRPr="3096DAED" w:rsidR="55A7ABCF">
        <w:rPr>
          <w:highlight w:val="yellow"/>
        </w:rPr>
        <w:t>o</w:t>
      </w:r>
      <w:r w:rsidRPr="3096DAED" w:rsidR="4C6E8E48">
        <w:rPr>
          <w:highlight w:val="yellow"/>
        </w:rPr>
        <w:t>)</w:t>
      </w:r>
      <w:r w:rsidR="4C6E8E48">
        <w:rPr/>
        <w:t xml:space="preserve"> </w:t>
      </w:r>
      <w:r w:rsidRPr="3096DAED" w:rsidR="2CEE49A4">
        <w:rPr>
          <w:highlight w:val="red"/>
        </w:rPr>
        <w:t>S</w:t>
      </w:r>
      <w:r w:rsidRPr="3096DAED" w:rsidR="2CEE49A4">
        <w:rPr>
          <w:highlight w:val="red"/>
        </w:rPr>
        <w:t>e empleará Apac</w:t>
      </w:r>
      <w:r w:rsidRPr="3096DAED" w:rsidR="2CEE49A4">
        <w:rPr>
          <w:highlight w:val="red"/>
        </w:rPr>
        <w:t>he</w:t>
      </w:r>
      <w:r w:rsidRPr="3096DAED" w:rsidR="2CEE49A4">
        <w:rPr>
          <w:highlight w:val="red"/>
        </w:rPr>
        <w:t xml:space="preserve"> </w:t>
      </w:r>
      <w:r w:rsidRPr="3096DAED" w:rsidR="2CEE49A4">
        <w:rPr>
          <w:highlight w:val="red"/>
        </w:rPr>
        <w:t>Sp</w:t>
      </w:r>
      <w:r w:rsidRPr="3096DAED" w:rsidR="2CEE49A4">
        <w:rPr>
          <w:highlight w:val="red"/>
        </w:rPr>
        <w:t>ar</w:t>
      </w:r>
      <w:r w:rsidRPr="3096DAED" w:rsidR="2CEE49A4">
        <w:rPr>
          <w:highlight w:val="red"/>
        </w:rPr>
        <w:t>k</w:t>
      </w:r>
      <w:r w:rsidR="2CEE49A4">
        <w:rPr/>
        <w:t xml:space="preserve"> para la implementación del modelo en un entorno distribuido y se ejecutará en una máquina virtual Linux. Se utilizarán imágenes del Servicio Geológico Colombiano y datos geoespaciales para entrenar el modelo, permitiendo la detección de regiones óptimas para la generación de energía geotérmica. La metodología incluirá la selección de algoritmos adecuados, procesamiento de datos e implementación en un entorno de desarrollo distribuido. El objetivo es contribuir a la diversificación de la matriz energética del país mediante el aprovechamiento de fuentes renovables.</w:t>
      </w:r>
    </w:p>
    <w:p w:rsidR="39885340" w:rsidP="3096DAED" w:rsidRDefault="39885340" w14:paraId="573CB672" w14:textId="607E1E9A">
      <w:pPr>
        <w:ind w:firstLine="708"/>
        <w:jc w:val="both"/>
      </w:pPr>
    </w:p>
    <w:p w:rsidR="006B13CA" w:rsidP="59B8598D" w:rsidRDefault="006B13CA" w14:paraId="5FCB9300" w14:textId="77777777">
      <w:pPr>
        <w:jc w:val="left"/>
        <w:rPr>
          <w:rFonts w:cs="Times New Roman"/>
        </w:rPr>
      </w:pPr>
      <w:r w:rsidR="2CEE49A4">
        <w:rPr/>
        <w:t xml:space="preserve">Geotermia, Deep </w:t>
      </w:r>
      <w:r w:rsidR="2CEE49A4">
        <w:rPr/>
        <w:t>Learning</w:t>
      </w:r>
      <w:r w:rsidR="2CEE49A4">
        <w:rPr/>
        <w:t xml:space="preserve">, Redes Neuronales Convolucionales (CNN), Apache </w:t>
      </w:r>
      <w:r w:rsidR="2CEE49A4">
        <w:rPr/>
        <w:t>Spark</w:t>
      </w:r>
      <w:r w:rsidR="2CEE49A4">
        <w:rPr/>
        <w:t>, Linux, Energía Renovable, Modelos Predictivos.</w:t>
      </w:r>
    </w:p>
    <w:p w:rsidR="007A1607" w:rsidRDefault="007A1607" w14:paraId="4C5B8A96" w14:textId="77777777">
      <w:pPr>
        <w:spacing w:after="160" w:line="259" w:lineRule="auto"/>
        <w:jc w:val="left"/>
        <w:rPr>
          <w:b/>
          <w:szCs w:val="24"/>
        </w:rPr>
      </w:pPr>
      <w:r>
        <w:rPr>
          <w:b/>
          <w:szCs w:val="24"/>
        </w:rPr>
        <w:br w:type="page"/>
      </w:r>
    </w:p>
    <w:p w:rsidRPr="00FB1F1D" w:rsidR="006B13CA" w:rsidP="007A1607" w:rsidRDefault="006B13CA" w14:paraId="0A875A73" w14:textId="351A600A">
      <w:pPr>
        <w:pStyle w:val="Heading1"/>
      </w:pPr>
      <w:bookmarkStart w:name="_Toc536219290" w:id="719718772"/>
      <w:r w:rsidR="707CF9DB">
        <w:rPr/>
        <w:t>Abstract</w:t>
      </w:r>
      <w:bookmarkEnd w:id="719718772"/>
    </w:p>
    <w:p w:rsidR="00883AF0" w:rsidP="00281507" w:rsidRDefault="00883AF0" w14:paraId="03A8524F" w14:textId="77777777">
      <w:pPr>
        <w:rPr>
          <w:szCs w:val="24"/>
        </w:rPr>
      </w:pPr>
    </w:p>
    <w:p w:rsidRPr="002D7A73" w:rsidR="006B13CA" w:rsidP="59B8598D" w:rsidRDefault="006F1138" w14:paraId="0CFF23BE" w14:textId="4361E67D">
      <w:pPr>
        <w:rPr>
          <w:rFonts w:ascii="Times New Roman" w:hAnsi="Times New Roman" w:eastAsia="Calibri" w:cs="Arial"/>
          <w:b w:val="0"/>
          <w:bCs w:val="0"/>
          <w:noProof w:val="0"/>
          <w:sz w:val="24"/>
          <w:szCs w:val="24"/>
          <w:lang w:val="en-US"/>
        </w:rPr>
      </w:pPr>
      <w:r w:rsidRPr="3096DAED" w:rsidR="13247D42">
        <w:rPr>
          <w:rFonts w:ascii="Times New Roman" w:hAnsi="Times New Roman" w:eastAsia="Calibri" w:cs="Arial"/>
          <w:b w:val="0"/>
          <w:bCs w:val="0"/>
          <w:noProof w:val="0"/>
          <w:sz w:val="24"/>
          <w:szCs w:val="24"/>
          <w:lang w:val="en-US"/>
        </w:rPr>
        <w:t>This</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project</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proposes</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the</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development</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of</w:t>
      </w:r>
      <w:r w:rsidRPr="3096DAED" w:rsidR="13247D42">
        <w:rPr>
          <w:rFonts w:ascii="Times New Roman" w:hAnsi="Times New Roman" w:eastAsia="Calibri" w:cs="Arial"/>
          <w:b w:val="0"/>
          <w:bCs w:val="0"/>
          <w:noProof w:val="0"/>
          <w:sz w:val="24"/>
          <w:szCs w:val="24"/>
          <w:lang w:val="en-US"/>
        </w:rPr>
        <w:t xml:space="preserve"> a predictive </w:t>
      </w:r>
      <w:r w:rsidRPr="3096DAED" w:rsidR="13247D42">
        <w:rPr>
          <w:rFonts w:ascii="Times New Roman" w:hAnsi="Times New Roman" w:eastAsia="Calibri" w:cs="Arial"/>
          <w:b w:val="0"/>
          <w:bCs w:val="0"/>
          <w:noProof w:val="0"/>
          <w:sz w:val="24"/>
          <w:szCs w:val="24"/>
          <w:lang w:val="en-US"/>
        </w:rPr>
        <w:t>m</w:t>
      </w:r>
      <w:r w:rsidRPr="3096DAED" w:rsidR="13247D42">
        <w:rPr>
          <w:rFonts w:ascii="Times New Roman" w:hAnsi="Times New Roman" w:eastAsia="Calibri" w:cs="Arial"/>
          <w:b w:val="0"/>
          <w:bCs w:val="0"/>
          <w:noProof w:val="0"/>
          <w:sz w:val="24"/>
          <w:szCs w:val="24"/>
          <w:lang w:val="en-US"/>
        </w:rPr>
        <w:t>odel</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based</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on</w:t>
      </w:r>
      <w:r w:rsidRPr="3096DAED" w:rsidR="13247D42">
        <w:rPr>
          <w:rFonts w:ascii="Times New Roman" w:hAnsi="Times New Roman" w:eastAsia="Calibri" w:cs="Arial"/>
          <w:b w:val="0"/>
          <w:bCs w:val="0"/>
          <w:noProof w:val="0"/>
          <w:sz w:val="24"/>
          <w:szCs w:val="24"/>
          <w:lang w:val="en-US"/>
        </w:rPr>
        <w:t xml:space="preserve"> </w:t>
      </w:r>
      <w:r w:rsidRPr="3096DAED" w:rsidR="5D020FAE">
        <w:rPr>
          <w:rFonts w:ascii="Times New Roman" w:hAnsi="Times New Roman" w:eastAsia="Calibri" w:cs="Arial"/>
          <w:b w:val="0"/>
          <w:bCs w:val="0"/>
          <w:noProof w:val="0"/>
          <w:sz w:val="24"/>
          <w:szCs w:val="24"/>
          <w:lang w:val="en-US"/>
        </w:rPr>
        <w:t>D</w:t>
      </w:r>
      <w:r w:rsidRPr="3096DAED" w:rsidR="13247D42">
        <w:rPr>
          <w:rFonts w:ascii="Times New Roman" w:hAnsi="Times New Roman" w:eastAsia="Calibri" w:cs="Arial"/>
          <w:b w:val="0"/>
          <w:bCs w:val="0"/>
          <w:noProof w:val="0"/>
          <w:sz w:val="24"/>
          <w:szCs w:val="24"/>
          <w:lang w:val="en-US"/>
        </w:rPr>
        <w:t>eep</w:t>
      </w:r>
      <w:r w:rsidRPr="3096DAED" w:rsidR="13247D42">
        <w:rPr>
          <w:rFonts w:ascii="Times New Roman" w:hAnsi="Times New Roman" w:eastAsia="Calibri" w:cs="Arial"/>
          <w:b w:val="0"/>
          <w:bCs w:val="0"/>
          <w:noProof w:val="0"/>
          <w:sz w:val="24"/>
          <w:szCs w:val="24"/>
          <w:lang w:val="en-US"/>
        </w:rPr>
        <w:t xml:space="preserve"> </w:t>
      </w:r>
      <w:r w:rsidRPr="3096DAED" w:rsidR="2229596F">
        <w:rPr>
          <w:rFonts w:ascii="Times New Roman" w:hAnsi="Times New Roman" w:eastAsia="Calibri" w:cs="Arial"/>
          <w:b w:val="0"/>
          <w:bCs w:val="0"/>
          <w:noProof w:val="0"/>
          <w:sz w:val="24"/>
          <w:szCs w:val="24"/>
          <w:lang w:val="en-US"/>
        </w:rPr>
        <w:t>L</w:t>
      </w:r>
      <w:r w:rsidRPr="3096DAED" w:rsidR="13247D42">
        <w:rPr>
          <w:rFonts w:ascii="Times New Roman" w:hAnsi="Times New Roman" w:eastAsia="Calibri" w:cs="Arial"/>
          <w:b w:val="0"/>
          <w:bCs w:val="0"/>
          <w:noProof w:val="0"/>
          <w:sz w:val="24"/>
          <w:szCs w:val="24"/>
          <w:lang w:val="en-US"/>
        </w:rPr>
        <w:t>earning</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utilizing</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Convolutional</w:t>
      </w:r>
      <w:r w:rsidRPr="3096DAED" w:rsidR="13247D42">
        <w:rPr>
          <w:rFonts w:ascii="Times New Roman" w:hAnsi="Times New Roman" w:eastAsia="Calibri" w:cs="Arial"/>
          <w:b w:val="0"/>
          <w:bCs w:val="0"/>
          <w:noProof w:val="0"/>
          <w:sz w:val="24"/>
          <w:szCs w:val="24"/>
          <w:lang w:val="en-US"/>
        </w:rPr>
        <w:t xml:space="preserve"> Neural Networks (CNN)</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for</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the</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id</w:t>
      </w:r>
      <w:r w:rsidRPr="3096DAED" w:rsidR="13247D42">
        <w:rPr>
          <w:rFonts w:ascii="Times New Roman" w:hAnsi="Times New Roman" w:eastAsia="Calibri" w:cs="Arial"/>
          <w:b w:val="0"/>
          <w:bCs w:val="0"/>
          <w:noProof w:val="0"/>
          <w:sz w:val="24"/>
          <w:szCs w:val="24"/>
          <w:lang w:val="en-US"/>
        </w:rPr>
        <w:t>e</w:t>
      </w:r>
      <w:r w:rsidRPr="3096DAED" w:rsidR="13247D42">
        <w:rPr>
          <w:rFonts w:ascii="Times New Roman" w:hAnsi="Times New Roman" w:eastAsia="Calibri" w:cs="Arial"/>
          <w:b w:val="0"/>
          <w:bCs w:val="0"/>
          <w:noProof w:val="0"/>
          <w:sz w:val="24"/>
          <w:szCs w:val="24"/>
          <w:lang w:val="en-US"/>
        </w:rPr>
        <w:t>ntif</w:t>
      </w:r>
      <w:r w:rsidRPr="3096DAED" w:rsidR="13247D42">
        <w:rPr>
          <w:rFonts w:ascii="Times New Roman" w:hAnsi="Times New Roman" w:eastAsia="Calibri" w:cs="Arial"/>
          <w:b w:val="0"/>
          <w:bCs w:val="0"/>
          <w:noProof w:val="0"/>
          <w:sz w:val="24"/>
          <w:szCs w:val="24"/>
          <w:lang w:val="en-US"/>
        </w:rPr>
        <w:t>i</w:t>
      </w:r>
      <w:r w:rsidRPr="3096DAED" w:rsidR="13247D42">
        <w:rPr>
          <w:rFonts w:ascii="Times New Roman" w:hAnsi="Times New Roman" w:eastAsia="Calibri" w:cs="Arial"/>
          <w:b w:val="0"/>
          <w:bCs w:val="0"/>
          <w:noProof w:val="0"/>
          <w:sz w:val="24"/>
          <w:szCs w:val="24"/>
          <w:lang w:val="en-US"/>
        </w:rPr>
        <w:t>cation</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o</w:t>
      </w:r>
      <w:r w:rsidRPr="3096DAED" w:rsidR="13247D42">
        <w:rPr>
          <w:rFonts w:ascii="Times New Roman" w:hAnsi="Times New Roman" w:eastAsia="Calibri" w:cs="Arial"/>
          <w:b w:val="0"/>
          <w:bCs w:val="0"/>
          <w:noProof w:val="0"/>
          <w:sz w:val="24"/>
          <w:szCs w:val="24"/>
          <w:lang w:val="en-US"/>
        </w:rPr>
        <w:t>f</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region</w:t>
      </w:r>
      <w:r w:rsidRPr="3096DAED" w:rsidR="13247D42">
        <w:rPr>
          <w:rFonts w:ascii="Times New Roman" w:hAnsi="Times New Roman" w:eastAsia="Calibri" w:cs="Arial"/>
          <w:b w:val="0"/>
          <w:bCs w:val="0"/>
          <w:noProof w:val="0"/>
          <w:sz w:val="24"/>
          <w:szCs w:val="24"/>
          <w:lang w:val="en-US"/>
        </w:rPr>
        <w:t>s</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wi</w:t>
      </w:r>
      <w:r w:rsidRPr="3096DAED" w:rsidR="13247D42">
        <w:rPr>
          <w:rFonts w:ascii="Times New Roman" w:hAnsi="Times New Roman" w:eastAsia="Calibri" w:cs="Arial"/>
          <w:b w:val="0"/>
          <w:bCs w:val="0"/>
          <w:noProof w:val="0"/>
          <w:sz w:val="24"/>
          <w:szCs w:val="24"/>
          <w:lang w:val="en-US"/>
        </w:rPr>
        <w:t>t</w:t>
      </w:r>
      <w:r w:rsidRPr="3096DAED" w:rsidR="13247D42">
        <w:rPr>
          <w:rFonts w:ascii="Times New Roman" w:hAnsi="Times New Roman" w:eastAsia="Calibri" w:cs="Arial"/>
          <w:b w:val="0"/>
          <w:bCs w:val="0"/>
          <w:noProof w:val="0"/>
          <w:sz w:val="24"/>
          <w:szCs w:val="24"/>
          <w:lang w:val="en-US"/>
        </w:rPr>
        <w:t>h</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geotherma</w:t>
      </w:r>
      <w:r w:rsidRPr="3096DAED" w:rsidR="13247D42">
        <w:rPr>
          <w:rFonts w:ascii="Times New Roman" w:hAnsi="Times New Roman" w:eastAsia="Calibri" w:cs="Arial"/>
          <w:b w:val="0"/>
          <w:bCs w:val="0"/>
          <w:noProof w:val="0"/>
          <w:sz w:val="24"/>
          <w:szCs w:val="24"/>
          <w:lang w:val="en-US"/>
        </w:rPr>
        <w:t>l</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p</w:t>
      </w:r>
      <w:r w:rsidRPr="3096DAED" w:rsidR="13247D42">
        <w:rPr>
          <w:rFonts w:ascii="Times New Roman" w:hAnsi="Times New Roman" w:eastAsia="Calibri" w:cs="Arial"/>
          <w:b w:val="0"/>
          <w:bCs w:val="0"/>
          <w:noProof w:val="0"/>
          <w:sz w:val="24"/>
          <w:szCs w:val="24"/>
          <w:lang w:val="en-US"/>
        </w:rPr>
        <w:t>otential</w:t>
      </w:r>
      <w:r w:rsidRPr="3096DAED" w:rsidR="13247D42">
        <w:rPr>
          <w:rFonts w:ascii="Times New Roman" w:hAnsi="Times New Roman" w:eastAsia="Calibri" w:cs="Arial"/>
          <w:b w:val="0"/>
          <w:bCs w:val="0"/>
          <w:noProof w:val="0"/>
          <w:sz w:val="24"/>
          <w:szCs w:val="24"/>
          <w:lang w:val="en-US"/>
        </w:rPr>
        <w:t xml:space="preserve"> in Co</w:t>
      </w:r>
      <w:r w:rsidRPr="3096DAED" w:rsidR="13247D42">
        <w:rPr>
          <w:rFonts w:ascii="Times New Roman" w:hAnsi="Times New Roman" w:eastAsia="Calibri" w:cs="Arial"/>
          <w:b w:val="0"/>
          <w:bCs w:val="0"/>
          <w:noProof w:val="0"/>
          <w:sz w:val="24"/>
          <w:szCs w:val="24"/>
          <w:lang w:val="en-US"/>
        </w:rPr>
        <w:t>lombi</w:t>
      </w:r>
      <w:r w:rsidRPr="3096DAED" w:rsidR="13247D42">
        <w:rPr>
          <w:rFonts w:ascii="Times New Roman" w:hAnsi="Times New Roman" w:eastAsia="Calibri" w:cs="Arial"/>
          <w:b w:val="0"/>
          <w:bCs w:val="0"/>
          <w:noProof w:val="0"/>
          <w:sz w:val="24"/>
          <w:szCs w:val="24"/>
          <w:lang w:val="en-US"/>
        </w:rPr>
        <w:t>a</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Apa</w:t>
      </w:r>
      <w:r w:rsidRPr="3096DAED" w:rsidR="13247D42">
        <w:rPr>
          <w:rFonts w:ascii="Times New Roman" w:hAnsi="Times New Roman" w:eastAsia="Calibri" w:cs="Arial"/>
          <w:b w:val="0"/>
          <w:bCs w:val="0"/>
          <w:noProof w:val="0"/>
          <w:sz w:val="24"/>
          <w:szCs w:val="24"/>
          <w:lang w:val="en-US"/>
        </w:rPr>
        <w:t>c</w:t>
      </w:r>
      <w:r w:rsidRPr="3096DAED" w:rsidR="13247D42">
        <w:rPr>
          <w:rFonts w:ascii="Times New Roman" w:hAnsi="Times New Roman" w:eastAsia="Calibri" w:cs="Arial"/>
          <w:b w:val="0"/>
          <w:bCs w:val="0"/>
          <w:noProof w:val="0"/>
          <w:sz w:val="24"/>
          <w:szCs w:val="24"/>
          <w:lang w:val="en-US"/>
        </w:rPr>
        <w:t>he</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Spar</w:t>
      </w:r>
      <w:r w:rsidRPr="3096DAED" w:rsidR="13247D42">
        <w:rPr>
          <w:rFonts w:ascii="Times New Roman" w:hAnsi="Times New Roman" w:eastAsia="Calibri" w:cs="Arial"/>
          <w:b w:val="0"/>
          <w:bCs w:val="0"/>
          <w:noProof w:val="0"/>
          <w:sz w:val="24"/>
          <w:szCs w:val="24"/>
          <w:lang w:val="en-US"/>
        </w:rPr>
        <w:t>k</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will</w:t>
      </w:r>
      <w:r w:rsidRPr="3096DAED" w:rsidR="13247D42">
        <w:rPr>
          <w:rFonts w:ascii="Times New Roman" w:hAnsi="Times New Roman" w:eastAsia="Calibri" w:cs="Arial"/>
          <w:b w:val="0"/>
          <w:bCs w:val="0"/>
          <w:noProof w:val="0"/>
          <w:sz w:val="24"/>
          <w:szCs w:val="24"/>
          <w:lang w:val="en-US"/>
        </w:rPr>
        <w:t xml:space="preserve"> be</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e</w:t>
      </w:r>
      <w:r w:rsidRPr="3096DAED" w:rsidR="13247D42">
        <w:rPr>
          <w:rFonts w:ascii="Times New Roman" w:hAnsi="Times New Roman" w:eastAsia="Calibri" w:cs="Arial"/>
          <w:b w:val="0"/>
          <w:bCs w:val="0"/>
          <w:noProof w:val="0"/>
          <w:sz w:val="24"/>
          <w:szCs w:val="24"/>
          <w:lang w:val="en-US"/>
        </w:rPr>
        <w:t>mployed</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f</w:t>
      </w:r>
      <w:r w:rsidRPr="3096DAED" w:rsidR="13247D42">
        <w:rPr>
          <w:rFonts w:ascii="Times New Roman" w:hAnsi="Times New Roman" w:eastAsia="Calibri" w:cs="Arial"/>
          <w:b w:val="0"/>
          <w:bCs w:val="0"/>
          <w:noProof w:val="0"/>
          <w:sz w:val="24"/>
          <w:szCs w:val="24"/>
          <w:lang w:val="en-US"/>
        </w:rPr>
        <w:t>o</w:t>
      </w:r>
      <w:r w:rsidRPr="3096DAED" w:rsidR="13247D42">
        <w:rPr>
          <w:rFonts w:ascii="Times New Roman" w:hAnsi="Times New Roman" w:eastAsia="Calibri" w:cs="Arial"/>
          <w:b w:val="0"/>
          <w:bCs w:val="0"/>
          <w:noProof w:val="0"/>
          <w:sz w:val="24"/>
          <w:szCs w:val="24"/>
          <w:lang w:val="en-US"/>
        </w:rPr>
        <w:t>r</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the</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model</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i</w:t>
      </w:r>
      <w:r w:rsidRPr="3096DAED" w:rsidR="13247D42">
        <w:rPr>
          <w:rFonts w:ascii="Times New Roman" w:hAnsi="Times New Roman" w:eastAsia="Calibri" w:cs="Arial"/>
          <w:b w:val="0"/>
          <w:bCs w:val="0"/>
          <w:noProof w:val="0"/>
          <w:sz w:val="24"/>
          <w:szCs w:val="24"/>
          <w:lang w:val="en-US"/>
        </w:rPr>
        <w:t>mplementation</w:t>
      </w:r>
      <w:r w:rsidRPr="3096DAED" w:rsidR="13247D42">
        <w:rPr>
          <w:rFonts w:ascii="Times New Roman" w:hAnsi="Times New Roman" w:eastAsia="Calibri" w:cs="Arial"/>
          <w:b w:val="0"/>
          <w:bCs w:val="0"/>
          <w:noProof w:val="0"/>
          <w:sz w:val="24"/>
          <w:szCs w:val="24"/>
          <w:lang w:val="en-US"/>
        </w:rPr>
        <w:t xml:space="preserve"> in a </w:t>
      </w:r>
      <w:r w:rsidRPr="3096DAED" w:rsidR="13247D42">
        <w:rPr>
          <w:rFonts w:ascii="Times New Roman" w:hAnsi="Times New Roman" w:eastAsia="Calibri" w:cs="Arial"/>
          <w:b w:val="0"/>
          <w:bCs w:val="0"/>
          <w:noProof w:val="0"/>
          <w:sz w:val="24"/>
          <w:szCs w:val="24"/>
          <w:lang w:val="en-US"/>
        </w:rPr>
        <w:t>dist</w:t>
      </w:r>
      <w:r w:rsidRPr="3096DAED" w:rsidR="13247D42">
        <w:rPr>
          <w:rFonts w:ascii="Times New Roman" w:hAnsi="Times New Roman" w:eastAsia="Calibri" w:cs="Arial"/>
          <w:b w:val="0"/>
          <w:bCs w:val="0"/>
          <w:noProof w:val="0"/>
          <w:sz w:val="24"/>
          <w:szCs w:val="24"/>
          <w:lang w:val="en-US"/>
        </w:rPr>
        <w:t>rib</w:t>
      </w:r>
      <w:r w:rsidRPr="3096DAED" w:rsidR="13247D42">
        <w:rPr>
          <w:rFonts w:ascii="Times New Roman" w:hAnsi="Times New Roman" w:eastAsia="Calibri" w:cs="Arial"/>
          <w:b w:val="0"/>
          <w:bCs w:val="0"/>
          <w:noProof w:val="0"/>
          <w:sz w:val="24"/>
          <w:szCs w:val="24"/>
          <w:lang w:val="en-US"/>
        </w:rPr>
        <w:t>u</w:t>
      </w:r>
      <w:r w:rsidRPr="3096DAED" w:rsidR="13247D42">
        <w:rPr>
          <w:rFonts w:ascii="Times New Roman" w:hAnsi="Times New Roman" w:eastAsia="Calibri" w:cs="Arial"/>
          <w:b w:val="0"/>
          <w:bCs w:val="0"/>
          <w:noProof w:val="0"/>
          <w:sz w:val="24"/>
          <w:szCs w:val="24"/>
          <w:lang w:val="en-US"/>
        </w:rPr>
        <w:t>ted</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environment</w:t>
      </w:r>
      <w:r w:rsidRPr="3096DAED" w:rsidR="13247D42">
        <w:rPr>
          <w:rFonts w:ascii="Times New Roman" w:hAnsi="Times New Roman" w:eastAsia="Calibri" w:cs="Arial"/>
          <w:b w:val="0"/>
          <w:bCs w:val="0"/>
          <w:noProof w:val="0"/>
          <w:sz w:val="24"/>
          <w:szCs w:val="24"/>
          <w:lang w:val="en-US"/>
        </w:rPr>
        <w:t xml:space="preserve"> an</w:t>
      </w:r>
      <w:r w:rsidRPr="3096DAED" w:rsidR="13247D42">
        <w:rPr>
          <w:rFonts w:ascii="Times New Roman" w:hAnsi="Times New Roman" w:eastAsia="Calibri" w:cs="Arial"/>
          <w:b w:val="0"/>
          <w:bCs w:val="0"/>
          <w:noProof w:val="0"/>
          <w:sz w:val="24"/>
          <w:szCs w:val="24"/>
          <w:lang w:val="en-US"/>
        </w:rPr>
        <w:t>d</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e</w:t>
      </w:r>
      <w:r w:rsidRPr="3096DAED" w:rsidR="13247D42">
        <w:rPr>
          <w:rFonts w:ascii="Times New Roman" w:hAnsi="Times New Roman" w:eastAsia="Calibri" w:cs="Arial"/>
          <w:b w:val="0"/>
          <w:bCs w:val="0"/>
          <w:noProof w:val="0"/>
          <w:sz w:val="24"/>
          <w:szCs w:val="24"/>
          <w:lang w:val="en-US"/>
        </w:rPr>
        <w:t>x</w:t>
      </w:r>
      <w:r w:rsidRPr="3096DAED" w:rsidR="13247D42">
        <w:rPr>
          <w:rFonts w:ascii="Times New Roman" w:hAnsi="Times New Roman" w:eastAsia="Calibri" w:cs="Arial"/>
          <w:b w:val="0"/>
          <w:bCs w:val="0"/>
          <w:noProof w:val="0"/>
          <w:sz w:val="24"/>
          <w:szCs w:val="24"/>
          <w:lang w:val="en-US"/>
        </w:rPr>
        <w:t>ecuted</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o</w:t>
      </w:r>
      <w:r w:rsidRPr="3096DAED" w:rsidR="13247D42">
        <w:rPr>
          <w:rFonts w:ascii="Times New Roman" w:hAnsi="Times New Roman" w:eastAsia="Calibri" w:cs="Arial"/>
          <w:b w:val="0"/>
          <w:bCs w:val="0"/>
          <w:noProof w:val="0"/>
          <w:sz w:val="24"/>
          <w:szCs w:val="24"/>
          <w:lang w:val="en-US"/>
        </w:rPr>
        <w:t>n</w:t>
      </w:r>
      <w:r w:rsidRPr="3096DAED" w:rsidR="13247D42">
        <w:rPr>
          <w:rFonts w:ascii="Times New Roman" w:hAnsi="Times New Roman" w:eastAsia="Calibri" w:cs="Arial"/>
          <w:b w:val="0"/>
          <w:bCs w:val="0"/>
          <w:noProof w:val="0"/>
          <w:sz w:val="24"/>
          <w:szCs w:val="24"/>
          <w:lang w:val="en-US"/>
        </w:rPr>
        <w:t xml:space="preserve"> a </w:t>
      </w:r>
      <w:r w:rsidRPr="3096DAED" w:rsidR="13247D42">
        <w:rPr>
          <w:rFonts w:ascii="Times New Roman" w:hAnsi="Times New Roman" w:eastAsia="Calibri" w:cs="Arial"/>
          <w:b w:val="0"/>
          <w:bCs w:val="0"/>
          <w:noProof w:val="0"/>
          <w:sz w:val="24"/>
          <w:szCs w:val="24"/>
          <w:lang w:val="en-US"/>
        </w:rPr>
        <w:t>L</w:t>
      </w:r>
      <w:r w:rsidRPr="3096DAED" w:rsidR="13247D42">
        <w:rPr>
          <w:rFonts w:ascii="Times New Roman" w:hAnsi="Times New Roman" w:eastAsia="Calibri" w:cs="Arial"/>
          <w:b w:val="0"/>
          <w:bCs w:val="0"/>
          <w:noProof w:val="0"/>
          <w:sz w:val="24"/>
          <w:szCs w:val="24"/>
          <w:lang w:val="en-US"/>
        </w:rPr>
        <w:t>inux virtu</w:t>
      </w:r>
      <w:r w:rsidRPr="3096DAED" w:rsidR="13247D42">
        <w:rPr>
          <w:rFonts w:ascii="Times New Roman" w:hAnsi="Times New Roman" w:eastAsia="Calibri" w:cs="Arial"/>
          <w:b w:val="0"/>
          <w:bCs w:val="0"/>
          <w:noProof w:val="0"/>
          <w:sz w:val="24"/>
          <w:szCs w:val="24"/>
          <w:lang w:val="en-US"/>
        </w:rPr>
        <w:t>a</w:t>
      </w:r>
      <w:r w:rsidRPr="3096DAED" w:rsidR="13247D42">
        <w:rPr>
          <w:rFonts w:ascii="Times New Roman" w:hAnsi="Times New Roman" w:eastAsia="Calibri" w:cs="Arial"/>
          <w:b w:val="0"/>
          <w:bCs w:val="0"/>
          <w:noProof w:val="0"/>
          <w:sz w:val="24"/>
          <w:szCs w:val="24"/>
          <w:lang w:val="en-US"/>
        </w:rPr>
        <w:t>l machine</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Images</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from</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the</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Col</w:t>
      </w:r>
      <w:r w:rsidRPr="3096DAED" w:rsidR="13247D42">
        <w:rPr>
          <w:rFonts w:ascii="Times New Roman" w:hAnsi="Times New Roman" w:eastAsia="Calibri" w:cs="Arial"/>
          <w:b w:val="0"/>
          <w:bCs w:val="0"/>
          <w:noProof w:val="0"/>
          <w:sz w:val="24"/>
          <w:szCs w:val="24"/>
          <w:lang w:val="en-US"/>
        </w:rPr>
        <w:t>ombia</w:t>
      </w:r>
      <w:r w:rsidRPr="3096DAED" w:rsidR="13247D42">
        <w:rPr>
          <w:rFonts w:ascii="Times New Roman" w:hAnsi="Times New Roman" w:eastAsia="Calibri" w:cs="Arial"/>
          <w:b w:val="0"/>
          <w:bCs w:val="0"/>
          <w:noProof w:val="0"/>
          <w:sz w:val="24"/>
          <w:szCs w:val="24"/>
          <w:lang w:val="en-US"/>
        </w:rPr>
        <w:t>n</w:t>
      </w:r>
      <w:r w:rsidRPr="3096DAED" w:rsidR="13247D42">
        <w:rPr>
          <w:rFonts w:ascii="Times New Roman" w:hAnsi="Times New Roman" w:eastAsia="Calibri" w:cs="Arial"/>
          <w:b w:val="0"/>
          <w:bCs w:val="0"/>
          <w:noProof w:val="0"/>
          <w:sz w:val="24"/>
          <w:szCs w:val="24"/>
          <w:lang w:val="en-US"/>
        </w:rPr>
        <w:t xml:space="preserve"> Geo</w:t>
      </w:r>
      <w:r w:rsidRPr="3096DAED" w:rsidR="13247D42">
        <w:rPr>
          <w:rFonts w:ascii="Times New Roman" w:hAnsi="Times New Roman" w:eastAsia="Calibri" w:cs="Arial"/>
          <w:b w:val="0"/>
          <w:bCs w:val="0"/>
          <w:noProof w:val="0"/>
          <w:sz w:val="24"/>
          <w:szCs w:val="24"/>
          <w:lang w:val="en-US"/>
        </w:rPr>
        <w:t>logi</w:t>
      </w:r>
      <w:r w:rsidRPr="3096DAED" w:rsidR="13247D42">
        <w:rPr>
          <w:rFonts w:ascii="Times New Roman" w:hAnsi="Times New Roman" w:eastAsia="Calibri" w:cs="Arial"/>
          <w:b w:val="0"/>
          <w:bCs w:val="0"/>
          <w:noProof w:val="0"/>
          <w:sz w:val="24"/>
          <w:szCs w:val="24"/>
          <w:lang w:val="en-US"/>
        </w:rPr>
        <w:t xml:space="preserve">cal </w:t>
      </w:r>
      <w:r w:rsidRPr="3096DAED" w:rsidR="13247D42">
        <w:rPr>
          <w:rFonts w:ascii="Times New Roman" w:hAnsi="Times New Roman" w:eastAsia="Calibri" w:cs="Arial"/>
          <w:b w:val="0"/>
          <w:bCs w:val="0"/>
          <w:noProof w:val="0"/>
          <w:sz w:val="24"/>
          <w:szCs w:val="24"/>
          <w:lang w:val="en-US"/>
        </w:rPr>
        <w:t>Surv</w:t>
      </w:r>
      <w:r w:rsidRPr="3096DAED" w:rsidR="13247D42">
        <w:rPr>
          <w:rFonts w:ascii="Times New Roman" w:hAnsi="Times New Roman" w:eastAsia="Calibri" w:cs="Arial"/>
          <w:b w:val="0"/>
          <w:bCs w:val="0"/>
          <w:noProof w:val="0"/>
          <w:sz w:val="24"/>
          <w:szCs w:val="24"/>
          <w:lang w:val="en-US"/>
        </w:rPr>
        <w:t>e</w:t>
      </w:r>
      <w:r w:rsidRPr="3096DAED" w:rsidR="13247D42">
        <w:rPr>
          <w:rFonts w:ascii="Times New Roman" w:hAnsi="Times New Roman" w:eastAsia="Calibri" w:cs="Arial"/>
          <w:b w:val="0"/>
          <w:bCs w:val="0"/>
          <w:noProof w:val="0"/>
          <w:sz w:val="24"/>
          <w:szCs w:val="24"/>
          <w:lang w:val="en-US"/>
        </w:rPr>
        <w:t>y</w:t>
      </w:r>
      <w:r w:rsidRPr="3096DAED" w:rsidR="13247D42">
        <w:rPr>
          <w:rFonts w:ascii="Times New Roman" w:hAnsi="Times New Roman" w:eastAsia="Calibri" w:cs="Arial"/>
          <w:b w:val="0"/>
          <w:bCs w:val="0"/>
          <w:noProof w:val="0"/>
          <w:sz w:val="24"/>
          <w:szCs w:val="24"/>
          <w:lang w:val="en-US"/>
        </w:rPr>
        <w:t xml:space="preserve"> a</w:t>
      </w:r>
      <w:r w:rsidRPr="3096DAED" w:rsidR="13247D42">
        <w:rPr>
          <w:rFonts w:ascii="Times New Roman" w:hAnsi="Times New Roman" w:eastAsia="Calibri" w:cs="Arial"/>
          <w:b w:val="0"/>
          <w:bCs w:val="0"/>
          <w:noProof w:val="0"/>
          <w:sz w:val="24"/>
          <w:szCs w:val="24"/>
          <w:lang w:val="en-US"/>
        </w:rPr>
        <w:t>n</w:t>
      </w:r>
      <w:r w:rsidRPr="3096DAED" w:rsidR="13247D42">
        <w:rPr>
          <w:rFonts w:ascii="Times New Roman" w:hAnsi="Times New Roman" w:eastAsia="Calibri" w:cs="Arial"/>
          <w:b w:val="0"/>
          <w:bCs w:val="0"/>
          <w:noProof w:val="0"/>
          <w:sz w:val="24"/>
          <w:szCs w:val="24"/>
          <w:lang w:val="en-US"/>
        </w:rPr>
        <w:t xml:space="preserve">d </w:t>
      </w:r>
      <w:r w:rsidRPr="3096DAED" w:rsidR="13247D42">
        <w:rPr>
          <w:rFonts w:ascii="Times New Roman" w:hAnsi="Times New Roman" w:eastAsia="Calibri" w:cs="Arial"/>
          <w:b w:val="0"/>
          <w:bCs w:val="0"/>
          <w:noProof w:val="0"/>
          <w:sz w:val="24"/>
          <w:szCs w:val="24"/>
          <w:lang w:val="en-US"/>
        </w:rPr>
        <w:t>g</w:t>
      </w:r>
      <w:r w:rsidRPr="3096DAED" w:rsidR="13247D42">
        <w:rPr>
          <w:rFonts w:ascii="Times New Roman" w:hAnsi="Times New Roman" w:eastAsia="Calibri" w:cs="Arial"/>
          <w:b w:val="0"/>
          <w:bCs w:val="0"/>
          <w:noProof w:val="0"/>
          <w:sz w:val="24"/>
          <w:szCs w:val="24"/>
          <w:lang w:val="en-US"/>
        </w:rPr>
        <w:t>e</w:t>
      </w:r>
      <w:r w:rsidRPr="3096DAED" w:rsidR="13247D42">
        <w:rPr>
          <w:rFonts w:ascii="Times New Roman" w:hAnsi="Times New Roman" w:eastAsia="Calibri" w:cs="Arial"/>
          <w:b w:val="0"/>
          <w:bCs w:val="0"/>
          <w:noProof w:val="0"/>
          <w:sz w:val="24"/>
          <w:szCs w:val="24"/>
          <w:lang w:val="en-US"/>
        </w:rPr>
        <w:t>ospat</w:t>
      </w:r>
      <w:r w:rsidRPr="3096DAED" w:rsidR="13247D42">
        <w:rPr>
          <w:rFonts w:ascii="Times New Roman" w:hAnsi="Times New Roman" w:eastAsia="Calibri" w:cs="Arial"/>
          <w:b w:val="0"/>
          <w:bCs w:val="0"/>
          <w:noProof w:val="0"/>
          <w:sz w:val="24"/>
          <w:szCs w:val="24"/>
          <w:lang w:val="en-US"/>
        </w:rPr>
        <w:t>i</w:t>
      </w:r>
      <w:r w:rsidRPr="3096DAED" w:rsidR="13247D42">
        <w:rPr>
          <w:rFonts w:ascii="Times New Roman" w:hAnsi="Times New Roman" w:eastAsia="Calibri" w:cs="Arial"/>
          <w:b w:val="0"/>
          <w:bCs w:val="0"/>
          <w:noProof w:val="0"/>
          <w:sz w:val="24"/>
          <w:szCs w:val="24"/>
          <w:lang w:val="en-US"/>
        </w:rPr>
        <w:t>al</w:t>
      </w:r>
      <w:r w:rsidRPr="3096DAED" w:rsidR="13247D42">
        <w:rPr>
          <w:rFonts w:ascii="Times New Roman" w:hAnsi="Times New Roman" w:eastAsia="Calibri" w:cs="Arial"/>
          <w:b w:val="0"/>
          <w:bCs w:val="0"/>
          <w:noProof w:val="0"/>
          <w:sz w:val="24"/>
          <w:szCs w:val="24"/>
          <w:lang w:val="en-US"/>
        </w:rPr>
        <w:t xml:space="preserve"> data </w:t>
      </w:r>
      <w:r w:rsidRPr="3096DAED" w:rsidR="13247D42">
        <w:rPr>
          <w:rFonts w:ascii="Times New Roman" w:hAnsi="Times New Roman" w:eastAsia="Calibri" w:cs="Arial"/>
          <w:b w:val="0"/>
          <w:bCs w:val="0"/>
          <w:noProof w:val="0"/>
          <w:sz w:val="24"/>
          <w:szCs w:val="24"/>
          <w:lang w:val="en-US"/>
        </w:rPr>
        <w:t>will</w:t>
      </w:r>
      <w:r w:rsidRPr="3096DAED" w:rsidR="13247D42">
        <w:rPr>
          <w:rFonts w:ascii="Times New Roman" w:hAnsi="Times New Roman" w:eastAsia="Calibri" w:cs="Arial"/>
          <w:b w:val="0"/>
          <w:bCs w:val="0"/>
          <w:noProof w:val="0"/>
          <w:sz w:val="24"/>
          <w:szCs w:val="24"/>
          <w:lang w:val="en-US"/>
        </w:rPr>
        <w:t xml:space="preserve"> b</w:t>
      </w:r>
      <w:r w:rsidRPr="3096DAED" w:rsidR="13247D42">
        <w:rPr>
          <w:rFonts w:ascii="Times New Roman" w:hAnsi="Times New Roman" w:eastAsia="Calibri" w:cs="Arial"/>
          <w:b w:val="0"/>
          <w:bCs w:val="0"/>
          <w:noProof w:val="0"/>
          <w:sz w:val="24"/>
          <w:szCs w:val="24"/>
          <w:lang w:val="en-US"/>
        </w:rPr>
        <w:t xml:space="preserve">e </w:t>
      </w:r>
      <w:r w:rsidRPr="3096DAED" w:rsidR="13247D42">
        <w:rPr>
          <w:rFonts w:ascii="Times New Roman" w:hAnsi="Times New Roman" w:eastAsia="Calibri" w:cs="Arial"/>
          <w:b w:val="0"/>
          <w:bCs w:val="0"/>
          <w:noProof w:val="0"/>
          <w:sz w:val="24"/>
          <w:szCs w:val="24"/>
          <w:lang w:val="en-US"/>
        </w:rPr>
        <w:t>used</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to</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train</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t</w:t>
      </w:r>
      <w:r w:rsidRPr="3096DAED" w:rsidR="13247D42">
        <w:rPr>
          <w:rFonts w:ascii="Times New Roman" w:hAnsi="Times New Roman" w:eastAsia="Calibri" w:cs="Arial"/>
          <w:b w:val="0"/>
          <w:bCs w:val="0"/>
          <w:noProof w:val="0"/>
          <w:sz w:val="24"/>
          <w:szCs w:val="24"/>
          <w:lang w:val="en-US"/>
        </w:rPr>
        <w:t>h</w:t>
      </w:r>
      <w:r w:rsidRPr="3096DAED" w:rsidR="13247D42">
        <w:rPr>
          <w:rFonts w:ascii="Times New Roman" w:hAnsi="Times New Roman" w:eastAsia="Calibri" w:cs="Arial"/>
          <w:b w:val="0"/>
          <w:bCs w:val="0"/>
          <w:noProof w:val="0"/>
          <w:sz w:val="24"/>
          <w:szCs w:val="24"/>
          <w:lang w:val="en-US"/>
        </w:rPr>
        <w:t>e</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model</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en</w:t>
      </w:r>
      <w:r w:rsidRPr="3096DAED" w:rsidR="13247D42">
        <w:rPr>
          <w:rFonts w:ascii="Times New Roman" w:hAnsi="Times New Roman" w:eastAsia="Calibri" w:cs="Arial"/>
          <w:b w:val="0"/>
          <w:bCs w:val="0"/>
          <w:noProof w:val="0"/>
          <w:sz w:val="24"/>
          <w:szCs w:val="24"/>
          <w:lang w:val="en-US"/>
        </w:rPr>
        <w:t>ablin</w:t>
      </w:r>
      <w:r w:rsidRPr="3096DAED" w:rsidR="13247D42">
        <w:rPr>
          <w:rFonts w:ascii="Times New Roman" w:hAnsi="Times New Roman" w:eastAsia="Calibri" w:cs="Arial"/>
          <w:b w:val="0"/>
          <w:bCs w:val="0"/>
          <w:noProof w:val="0"/>
          <w:sz w:val="24"/>
          <w:szCs w:val="24"/>
          <w:lang w:val="en-US"/>
        </w:rPr>
        <w:t>g</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the</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de</w:t>
      </w:r>
      <w:r w:rsidRPr="3096DAED" w:rsidR="13247D42">
        <w:rPr>
          <w:rFonts w:ascii="Times New Roman" w:hAnsi="Times New Roman" w:eastAsia="Calibri" w:cs="Arial"/>
          <w:b w:val="0"/>
          <w:bCs w:val="0"/>
          <w:noProof w:val="0"/>
          <w:sz w:val="24"/>
          <w:szCs w:val="24"/>
          <w:lang w:val="en-US"/>
        </w:rPr>
        <w:t>t</w:t>
      </w:r>
      <w:r w:rsidRPr="3096DAED" w:rsidR="13247D42">
        <w:rPr>
          <w:rFonts w:ascii="Times New Roman" w:hAnsi="Times New Roman" w:eastAsia="Calibri" w:cs="Arial"/>
          <w:b w:val="0"/>
          <w:bCs w:val="0"/>
          <w:noProof w:val="0"/>
          <w:sz w:val="24"/>
          <w:szCs w:val="24"/>
          <w:lang w:val="en-US"/>
        </w:rPr>
        <w:t>ec</w:t>
      </w:r>
      <w:r w:rsidRPr="3096DAED" w:rsidR="13247D42">
        <w:rPr>
          <w:rFonts w:ascii="Times New Roman" w:hAnsi="Times New Roman" w:eastAsia="Calibri" w:cs="Arial"/>
          <w:b w:val="0"/>
          <w:bCs w:val="0"/>
          <w:noProof w:val="0"/>
          <w:sz w:val="24"/>
          <w:szCs w:val="24"/>
          <w:lang w:val="en-US"/>
        </w:rPr>
        <w:t>tion</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of</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optimal</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regions</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fo</w:t>
      </w:r>
      <w:r w:rsidRPr="3096DAED" w:rsidR="13247D42">
        <w:rPr>
          <w:rFonts w:ascii="Times New Roman" w:hAnsi="Times New Roman" w:eastAsia="Calibri" w:cs="Arial"/>
          <w:b w:val="0"/>
          <w:bCs w:val="0"/>
          <w:noProof w:val="0"/>
          <w:sz w:val="24"/>
          <w:szCs w:val="24"/>
          <w:lang w:val="en-US"/>
        </w:rPr>
        <w:t>r</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geot</w:t>
      </w:r>
      <w:r w:rsidRPr="3096DAED" w:rsidR="13247D42">
        <w:rPr>
          <w:rFonts w:ascii="Times New Roman" w:hAnsi="Times New Roman" w:eastAsia="Calibri" w:cs="Arial"/>
          <w:b w:val="0"/>
          <w:bCs w:val="0"/>
          <w:noProof w:val="0"/>
          <w:sz w:val="24"/>
          <w:szCs w:val="24"/>
          <w:lang w:val="en-US"/>
        </w:rPr>
        <w:t>h</w:t>
      </w:r>
      <w:r w:rsidRPr="3096DAED" w:rsidR="13247D42">
        <w:rPr>
          <w:rFonts w:ascii="Times New Roman" w:hAnsi="Times New Roman" w:eastAsia="Calibri" w:cs="Arial"/>
          <w:b w:val="0"/>
          <w:bCs w:val="0"/>
          <w:noProof w:val="0"/>
          <w:sz w:val="24"/>
          <w:szCs w:val="24"/>
          <w:lang w:val="en-US"/>
        </w:rPr>
        <w:t>erma</w:t>
      </w:r>
      <w:r w:rsidRPr="3096DAED" w:rsidR="13247D42">
        <w:rPr>
          <w:rFonts w:ascii="Times New Roman" w:hAnsi="Times New Roman" w:eastAsia="Calibri" w:cs="Arial"/>
          <w:b w:val="0"/>
          <w:bCs w:val="0"/>
          <w:noProof w:val="0"/>
          <w:sz w:val="24"/>
          <w:szCs w:val="24"/>
          <w:lang w:val="en-US"/>
        </w:rPr>
        <w:t>l</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en</w:t>
      </w:r>
      <w:r w:rsidRPr="3096DAED" w:rsidR="13247D42">
        <w:rPr>
          <w:rFonts w:ascii="Times New Roman" w:hAnsi="Times New Roman" w:eastAsia="Calibri" w:cs="Arial"/>
          <w:b w:val="0"/>
          <w:bCs w:val="0"/>
          <w:noProof w:val="0"/>
          <w:sz w:val="24"/>
          <w:szCs w:val="24"/>
          <w:lang w:val="en-US"/>
        </w:rPr>
        <w:t>e</w:t>
      </w:r>
      <w:r w:rsidRPr="3096DAED" w:rsidR="13247D42">
        <w:rPr>
          <w:rFonts w:ascii="Times New Roman" w:hAnsi="Times New Roman" w:eastAsia="Calibri" w:cs="Arial"/>
          <w:b w:val="0"/>
          <w:bCs w:val="0"/>
          <w:noProof w:val="0"/>
          <w:sz w:val="24"/>
          <w:szCs w:val="24"/>
          <w:lang w:val="en-US"/>
        </w:rPr>
        <w:t>rgy</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gener</w:t>
      </w:r>
      <w:r w:rsidRPr="3096DAED" w:rsidR="13247D42">
        <w:rPr>
          <w:rFonts w:ascii="Times New Roman" w:hAnsi="Times New Roman" w:eastAsia="Calibri" w:cs="Arial"/>
          <w:b w:val="0"/>
          <w:bCs w:val="0"/>
          <w:noProof w:val="0"/>
          <w:sz w:val="24"/>
          <w:szCs w:val="24"/>
          <w:lang w:val="en-US"/>
        </w:rPr>
        <w:t>ation</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The</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m</w:t>
      </w:r>
      <w:r w:rsidRPr="3096DAED" w:rsidR="13247D42">
        <w:rPr>
          <w:rFonts w:ascii="Times New Roman" w:hAnsi="Times New Roman" w:eastAsia="Calibri" w:cs="Arial"/>
          <w:b w:val="0"/>
          <w:bCs w:val="0"/>
          <w:noProof w:val="0"/>
          <w:sz w:val="24"/>
          <w:szCs w:val="24"/>
          <w:lang w:val="en-US"/>
        </w:rPr>
        <w:t>ethodo</w:t>
      </w:r>
      <w:r w:rsidRPr="3096DAED" w:rsidR="13247D42">
        <w:rPr>
          <w:rFonts w:ascii="Times New Roman" w:hAnsi="Times New Roman" w:eastAsia="Calibri" w:cs="Arial"/>
          <w:b w:val="0"/>
          <w:bCs w:val="0"/>
          <w:noProof w:val="0"/>
          <w:sz w:val="24"/>
          <w:szCs w:val="24"/>
          <w:lang w:val="en-US"/>
        </w:rPr>
        <w:t>logy</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will</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inclu</w:t>
      </w:r>
      <w:r w:rsidRPr="3096DAED" w:rsidR="13247D42">
        <w:rPr>
          <w:rFonts w:ascii="Times New Roman" w:hAnsi="Times New Roman" w:eastAsia="Calibri" w:cs="Arial"/>
          <w:b w:val="0"/>
          <w:bCs w:val="0"/>
          <w:noProof w:val="0"/>
          <w:sz w:val="24"/>
          <w:szCs w:val="24"/>
          <w:lang w:val="en-US"/>
        </w:rPr>
        <w:t>de</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the</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sel</w:t>
      </w:r>
      <w:r w:rsidRPr="3096DAED" w:rsidR="13247D42">
        <w:rPr>
          <w:rFonts w:ascii="Times New Roman" w:hAnsi="Times New Roman" w:eastAsia="Calibri" w:cs="Arial"/>
          <w:b w:val="0"/>
          <w:bCs w:val="0"/>
          <w:noProof w:val="0"/>
          <w:sz w:val="24"/>
          <w:szCs w:val="24"/>
          <w:lang w:val="en-US"/>
        </w:rPr>
        <w:t>ecti</w:t>
      </w:r>
      <w:r w:rsidRPr="3096DAED" w:rsidR="13247D42">
        <w:rPr>
          <w:rFonts w:ascii="Times New Roman" w:hAnsi="Times New Roman" w:eastAsia="Calibri" w:cs="Arial"/>
          <w:b w:val="0"/>
          <w:bCs w:val="0"/>
          <w:noProof w:val="0"/>
          <w:sz w:val="24"/>
          <w:szCs w:val="24"/>
          <w:lang w:val="en-US"/>
        </w:rPr>
        <w:t>on</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o</w:t>
      </w:r>
      <w:r w:rsidRPr="3096DAED" w:rsidR="13247D42">
        <w:rPr>
          <w:rFonts w:ascii="Times New Roman" w:hAnsi="Times New Roman" w:eastAsia="Calibri" w:cs="Arial"/>
          <w:b w:val="0"/>
          <w:bCs w:val="0"/>
          <w:noProof w:val="0"/>
          <w:sz w:val="24"/>
          <w:szCs w:val="24"/>
          <w:lang w:val="en-US"/>
        </w:rPr>
        <w:t>f</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a</w:t>
      </w:r>
      <w:r w:rsidRPr="3096DAED" w:rsidR="13247D42">
        <w:rPr>
          <w:rFonts w:ascii="Times New Roman" w:hAnsi="Times New Roman" w:eastAsia="Calibri" w:cs="Arial"/>
          <w:b w:val="0"/>
          <w:bCs w:val="0"/>
          <w:noProof w:val="0"/>
          <w:sz w:val="24"/>
          <w:szCs w:val="24"/>
          <w:lang w:val="en-US"/>
        </w:rPr>
        <w:t>p</w:t>
      </w:r>
      <w:r w:rsidRPr="3096DAED" w:rsidR="13247D42">
        <w:rPr>
          <w:rFonts w:ascii="Times New Roman" w:hAnsi="Times New Roman" w:eastAsia="Calibri" w:cs="Arial"/>
          <w:b w:val="0"/>
          <w:bCs w:val="0"/>
          <w:noProof w:val="0"/>
          <w:sz w:val="24"/>
          <w:szCs w:val="24"/>
          <w:lang w:val="en-US"/>
        </w:rPr>
        <w:t>propr</w:t>
      </w:r>
      <w:r w:rsidRPr="3096DAED" w:rsidR="13247D42">
        <w:rPr>
          <w:rFonts w:ascii="Times New Roman" w:hAnsi="Times New Roman" w:eastAsia="Calibri" w:cs="Arial"/>
          <w:b w:val="0"/>
          <w:bCs w:val="0"/>
          <w:noProof w:val="0"/>
          <w:sz w:val="24"/>
          <w:szCs w:val="24"/>
          <w:lang w:val="en-US"/>
        </w:rPr>
        <w:t>i</w:t>
      </w:r>
      <w:r w:rsidRPr="3096DAED" w:rsidR="13247D42">
        <w:rPr>
          <w:rFonts w:ascii="Times New Roman" w:hAnsi="Times New Roman" w:eastAsia="Calibri" w:cs="Arial"/>
          <w:b w:val="0"/>
          <w:bCs w:val="0"/>
          <w:noProof w:val="0"/>
          <w:sz w:val="24"/>
          <w:szCs w:val="24"/>
          <w:lang w:val="en-US"/>
        </w:rPr>
        <w:t>ate</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algor</w:t>
      </w:r>
      <w:r w:rsidRPr="3096DAED" w:rsidR="13247D42">
        <w:rPr>
          <w:rFonts w:ascii="Times New Roman" w:hAnsi="Times New Roman" w:eastAsia="Calibri" w:cs="Arial"/>
          <w:b w:val="0"/>
          <w:bCs w:val="0"/>
          <w:noProof w:val="0"/>
          <w:sz w:val="24"/>
          <w:szCs w:val="24"/>
          <w:lang w:val="en-US"/>
        </w:rPr>
        <w:t>it</w:t>
      </w:r>
      <w:r w:rsidRPr="3096DAED" w:rsidR="13247D42">
        <w:rPr>
          <w:rFonts w:ascii="Times New Roman" w:hAnsi="Times New Roman" w:eastAsia="Calibri" w:cs="Arial"/>
          <w:b w:val="0"/>
          <w:bCs w:val="0"/>
          <w:noProof w:val="0"/>
          <w:sz w:val="24"/>
          <w:szCs w:val="24"/>
          <w:lang w:val="en-US"/>
        </w:rPr>
        <w:t>hms</w:t>
      </w:r>
      <w:r w:rsidRPr="3096DAED" w:rsidR="13247D42">
        <w:rPr>
          <w:rFonts w:ascii="Times New Roman" w:hAnsi="Times New Roman" w:eastAsia="Calibri" w:cs="Arial"/>
          <w:b w:val="0"/>
          <w:bCs w:val="0"/>
          <w:noProof w:val="0"/>
          <w:sz w:val="24"/>
          <w:szCs w:val="24"/>
          <w:lang w:val="en-US"/>
        </w:rPr>
        <w:t>, dat</w:t>
      </w:r>
      <w:r w:rsidRPr="3096DAED" w:rsidR="13247D42">
        <w:rPr>
          <w:rFonts w:ascii="Times New Roman" w:hAnsi="Times New Roman" w:eastAsia="Calibri" w:cs="Arial"/>
          <w:b w:val="0"/>
          <w:bCs w:val="0"/>
          <w:noProof w:val="0"/>
          <w:sz w:val="24"/>
          <w:szCs w:val="24"/>
          <w:lang w:val="en-US"/>
        </w:rPr>
        <w:t>a</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pr</w:t>
      </w:r>
      <w:r w:rsidRPr="3096DAED" w:rsidR="13247D42">
        <w:rPr>
          <w:rFonts w:ascii="Times New Roman" w:hAnsi="Times New Roman" w:eastAsia="Calibri" w:cs="Arial"/>
          <w:b w:val="0"/>
          <w:bCs w:val="0"/>
          <w:noProof w:val="0"/>
          <w:sz w:val="24"/>
          <w:szCs w:val="24"/>
          <w:lang w:val="en-US"/>
        </w:rPr>
        <w:t>o</w:t>
      </w:r>
      <w:r w:rsidRPr="3096DAED" w:rsidR="13247D42">
        <w:rPr>
          <w:rFonts w:ascii="Times New Roman" w:hAnsi="Times New Roman" w:eastAsia="Calibri" w:cs="Arial"/>
          <w:b w:val="0"/>
          <w:bCs w:val="0"/>
          <w:noProof w:val="0"/>
          <w:sz w:val="24"/>
          <w:szCs w:val="24"/>
          <w:lang w:val="en-US"/>
        </w:rPr>
        <w:t>cessing</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a</w:t>
      </w:r>
      <w:r w:rsidRPr="3096DAED" w:rsidR="13247D42">
        <w:rPr>
          <w:rFonts w:ascii="Times New Roman" w:hAnsi="Times New Roman" w:eastAsia="Calibri" w:cs="Arial"/>
          <w:b w:val="0"/>
          <w:bCs w:val="0"/>
          <w:noProof w:val="0"/>
          <w:sz w:val="24"/>
          <w:szCs w:val="24"/>
          <w:lang w:val="en-US"/>
        </w:rPr>
        <w:t>nd</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impleme</w:t>
      </w:r>
      <w:r w:rsidRPr="3096DAED" w:rsidR="13247D42">
        <w:rPr>
          <w:rFonts w:ascii="Times New Roman" w:hAnsi="Times New Roman" w:eastAsia="Calibri" w:cs="Arial"/>
          <w:b w:val="0"/>
          <w:bCs w:val="0"/>
          <w:noProof w:val="0"/>
          <w:sz w:val="24"/>
          <w:szCs w:val="24"/>
          <w:lang w:val="en-US"/>
        </w:rPr>
        <w:t>n</w:t>
      </w:r>
      <w:r w:rsidRPr="3096DAED" w:rsidR="13247D42">
        <w:rPr>
          <w:rFonts w:ascii="Times New Roman" w:hAnsi="Times New Roman" w:eastAsia="Calibri" w:cs="Arial"/>
          <w:b w:val="0"/>
          <w:bCs w:val="0"/>
          <w:noProof w:val="0"/>
          <w:sz w:val="24"/>
          <w:szCs w:val="24"/>
          <w:lang w:val="en-US"/>
        </w:rPr>
        <w:t>tation</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i</w:t>
      </w:r>
      <w:r w:rsidRPr="3096DAED" w:rsidR="13247D42">
        <w:rPr>
          <w:rFonts w:ascii="Times New Roman" w:hAnsi="Times New Roman" w:eastAsia="Calibri" w:cs="Arial"/>
          <w:b w:val="0"/>
          <w:bCs w:val="0"/>
          <w:noProof w:val="0"/>
          <w:sz w:val="24"/>
          <w:szCs w:val="24"/>
          <w:lang w:val="en-US"/>
        </w:rPr>
        <w:t>n a</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distribute</w:t>
      </w:r>
      <w:r w:rsidRPr="3096DAED" w:rsidR="13247D42">
        <w:rPr>
          <w:rFonts w:ascii="Times New Roman" w:hAnsi="Times New Roman" w:eastAsia="Calibri" w:cs="Arial"/>
          <w:b w:val="0"/>
          <w:bCs w:val="0"/>
          <w:noProof w:val="0"/>
          <w:sz w:val="24"/>
          <w:szCs w:val="24"/>
          <w:lang w:val="en-US"/>
        </w:rPr>
        <w:t>d</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devel</w:t>
      </w:r>
      <w:r w:rsidRPr="3096DAED" w:rsidR="13247D42">
        <w:rPr>
          <w:rFonts w:ascii="Times New Roman" w:hAnsi="Times New Roman" w:eastAsia="Calibri" w:cs="Arial"/>
          <w:b w:val="0"/>
          <w:bCs w:val="0"/>
          <w:noProof w:val="0"/>
          <w:sz w:val="24"/>
          <w:szCs w:val="24"/>
          <w:lang w:val="en-US"/>
        </w:rPr>
        <w:t>o</w:t>
      </w:r>
      <w:r w:rsidRPr="3096DAED" w:rsidR="13247D42">
        <w:rPr>
          <w:rFonts w:ascii="Times New Roman" w:hAnsi="Times New Roman" w:eastAsia="Calibri" w:cs="Arial"/>
          <w:b w:val="0"/>
          <w:bCs w:val="0"/>
          <w:noProof w:val="0"/>
          <w:sz w:val="24"/>
          <w:szCs w:val="24"/>
          <w:lang w:val="en-US"/>
        </w:rPr>
        <w:t>pment</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envi</w:t>
      </w:r>
      <w:r w:rsidRPr="3096DAED" w:rsidR="13247D42">
        <w:rPr>
          <w:rFonts w:ascii="Times New Roman" w:hAnsi="Times New Roman" w:eastAsia="Calibri" w:cs="Arial"/>
          <w:b w:val="0"/>
          <w:bCs w:val="0"/>
          <w:noProof w:val="0"/>
          <w:sz w:val="24"/>
          <w:szCs w:val="24"/>
          <w:lang w:val="en-US"/>
        </w:rPr>
        <w:t>ro</w:t>
      </w:r>
      <w:r w:rsidRPr="3096DAED" w:rsidR="13247D42">
        <w:rPr>
          <w:rFonts w:ascii="Times New Roman" w:hAnsi="Times New Roman" w:eastAsia="Calibri" w:cs="Arial"/>
          <w:b w:val="0"/>
          <w:bCs w:val="0"/>
          <w:noProof w:val="0"/>
          <w:sz w:val="24"/>
          <w:szCs w:val="24"/>
          <w:lang w:val="en-US"/>
        </w:rPr>
        <w:t>nme</w:t>
      </w:r>
      <w:r w:rsidRPr="3096DAED" w:rsidR="13247D42">
        <w:rPr>
          <w:rFonts w:ascii="Times New Roman" w:hAnsi="Times New Roman" w:eastAsia="Calibri" w:cs="Arial"/>
          <w:b w:val="0"/>
          <w:bCs w:val="0"/>
          <w:noProof w:val="0"/>
          <w:sz w:val="24"/>
          <w:szCs w:val="24"/>
          <w:lang w:val="en-US"/>
        </w:rPr>
        <w:t>n</w:t>
      </w:r>
      <w:r w:rsidRPr="3096DAED" w:rsidR="13247D42">
        <w:rPr>
          <w:rFonts w:ascii="Times New Roman" w:hAnsi="Times New Roman" w:eastAsia="Calibri" w:cs="Arial"/>
          <w:b w:val="0"/>
          <w:bCs w:val="0"/>
          <w:noProof w:val="0"/>
          <w:sz w:val="24"/>
          <w:szCs w:val="24"/>
          <w:lang w:val="en-US"/>
        </w:rPr>
        <w:t>t</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The</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goal</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is</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t</w:t>
      </w:r>
      <w:r w:rsidRPr="3096DAED" w:rsidR="13247D42">
        <w:rPr>
          <w:rFonts w:ascii="Times New Roman" w:hAnsi="Times New Roman" w:eastAsia="Calibri" w:cs="Arial"/>
          <w:b w:val="0"/>
          <w:bCs w:val="0"/>
          <w:noProof w:val="0"/>
          <w:sz w:val="24"/>
          <w:szCs w:val="24"/>
          <w:lang w:val="en-US"/>
        </w:rPr>
        <w:t>o</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contri</w:t>
      </w:r>
      <w:r w:rsidRPr="3096DAED" w:rsidR="13247D42">
        <w:rPr>
          <w:rFonts w:ascii="Times New Roman" w:hAnsi="Times New Roman" w:eastAsia="Calibri" w:cs="Arial"/>
          <w:b w:val="0"/>
          <w:bCs w:val="0"/>
          <w:noProof w:val="0"/>
          <w:sz w:val="24"/>
          <w:szCs w:val="24"/>
          <w:lang w:val="en-US"/>
        </w:rPr>
        <w:t>b</w:t>
      </w:r>
      <w:r w:rsidRPr="3096DAED" w:rsidR="13247D42">
        <w:rPr>
          <w:rFonts w:ascii="Times New Roman" w:hAnsi="Times New Roman" w:eastAsia="Calibri" w:cs="Arial"/>
          <w:b w:val="0"/>
          <w:bCs w:val="0"/>
          <w:noProof w:val="0"/>
          <w:sz w:val="24"/>
          <w:szCs w:val="24"/>
          <w:lang w:val="en-US"/>
        </w:rPr>
        <w:t>ute</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to</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the</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di</w:t>
      </w:r>
      <w:r w:rsidRPr="3096DAED" w:rsidR="13247D42">
        <w:rPr>
          <w:rFonts w:ascii="Times New Roman" w:hAnsi="Times New Roman" w:eastAsia="Calibri" w:cs="Arial"/>
          <w:b w:val="0"/>
          <w:bCs w:val="0"/>
          <w:noProof w:val="0"/>
          <w:sz w:val="24"/>
          <w:szCs w:val="24"/>
          <w:lang w:val="en-US"/>
        </w:rPr>
        <w:t>v</w:t>
      </w:r>
      <w:r w:rsidRPr="3096DAED" w:rsidR="13247D42">
        <w:rPr>
          <w:rFonts w:ascii="Times New Roman" w:hAnsi="Times New Roman" w:eastAsia="Calibri" w:cs="Arial"/>
          <w:b w:val="0"/>
          <w:bCs w:val="0"/>
          <w:noProof w:val="0"/>
          <w:sz w:val="24"/>
          <w:szCs w:val="24"/>
          <w:lang w:val="en-US"/>
        </w:rPr>
        <w:t>er</w:t>
      </w:r>
      <w:r w:rsidRPr="3096DAED" w:rsidR="13247D42">
        <w:rPr>
          <w:rFonts w:ascii="Times New Roman" w:hAnsi="Times New Roman" w:eastAsia="Calibri" w:cs="Arial"/>
          <w:b w:val="0"/>
          <w:bCs w:val="0"/>
          <w:noProof w:val="0"/>
          <w:sz w:val="24"/>
          <w:szCs w:val="24"/>
          <w:lang w:val="en-US"/>
        </w:rPr>
        <w:t>s</w:t>
      </w:r>
      <w:r w:rsidRPr="3096DAED" w:rsidR="13247D42">
        <w:rPr>
          <w:rFonts w:ascii="Times New Roman" w:hAnsi="Times New Roman" w:eastAsia="Calibri" w:cs="Arial"/>
          <w:b w:val="0"/>
          <w:bCs w:val="0"/>
          <w:noProof w:val="0"/>
          <w:sz w:val="24"/>
          <w:szCs w:val="24"/>
          <w:lang w:val="en-US"/>
        </w:rPr>
        <w:t>ification</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o</w:t>
      </w:r>
      <w:r w:rsidRPr="3096DAED" w:rsidR="13247D42">
        <w:rPr>
          <w:rFonts w:ascii="Times New Roman" w:hAnsi="Times New Roman" w:eastAsia="Calibri" w:cs="Arial"/>
          <w:b w:val="0"/>
          <w:bCs w:val="0"/>
          <w:noProof w:val="0"/>
          <w:sz w:val="24"/>
          <w:szCs w:val="24"/>
          <w:lang w:val="en-US"/>
        </w:rPr>
        <w:t>f</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the</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count</w:t>
      </w:r>
      <w:r w:rsidRPr="3096DAED" w:rsidR="13247D42">
        <w:rPr>
          <w:rFonts w:ascii="Times New Roman" w:hAnsi="Times New Roman" w:eastAsia="Calibri" w:cs="Arial"/>
          <w:b w:val="0"/>
          <w:bCs w:val="0"/>
          <w:noProof w:val="0"/>
          <w:sz w:val="24"/>
          <w:szCs w:val="24"/>
          <w:lang w:val="en-US"/>
        </w:rPr>
        <w:t>ry's</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en</w:t>
      </w:r>
      <w:r w:rsidRPr="3096DAED" w:rsidR="13247D42">
        <w:rPr>
          <w:rFonts w:ascii="Times New Roman" w:hAnsi="Times New Roman" w:eastAsia="Calibri" w:cs="Arial"/>
          <w:b w:val="0"/>
          <w:bCs w:val="0"/>
          <w:noProof w:val="0"/>
          <w:sz w:val="24"/>
          <w:szCs w:val="24"/>
          <w:lang w:val="en-US"/>
        </w:rPr>
        <w:t>ergy</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matri</w:t>
      </w:r>
      <w:r w:rsidRPr="3096DAED" w:rsidR="13247D42">
        <w:rPr>
          <w:rFonts w:ascii="Times New Roman" w:hAnsi="Times New Roman" w:eastAsia="Calibri" w:cs="Arial"/>
          <w:b w:val="0"/>
          <w:bCs w:val="0"/>
          <w:noProof w:val="0"/>
          <w:sz w:val="24"/>
          <w:szCs w:val="24"/>
          <w:lang w:val="en-US"/>
        </w:rPr>
        <w:t>x</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thro</w:t>
      </w:r>
      <w:r w:rsidRPr="3096DAED" w:rsidR="13247D42">
        <w:rPr>
          <w:rFonts w:ascii="Times New Roman" w:hAnsi="Times New Roman" w:eastAsia="Calibri" w:cs="Arial"/>
          <w:b w:val="0"/>
          <w:bCs w:val="0"/>
          <w:noProof w:val="0"/>
          <w:sz w:val="24"/>
          <w:szCs w:val="24"/>
          <w:lang w:val="en-US"/>
        </w:rPr>
        <w:t>ugh</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the</w:t>
      </w:r>
      <w:r w:rsidRPr="3096DAED" w:rsidR="13247D42">
        <w:rPr>
          <w:rFonts w:ascii="Times New Roman" w:hAnsi="Times New Roman" w:eastAsia="Calibri" w:cs="Arial"/>
          <w:b w:val="0"/>
          <w:bCs w:val="0"/>
          <w:noProof w:val="0"/>
          <w:sz w:val="24"/>
          <w:szCs w:val="24"/>
          <w:lang w:val="en-US"/>
        </w:rPr>
        <w:t xml:space="preserve"> use </w:t>
      </w:r>
      <w:r w:rsidRPr="3096DAED" w:rsidR="13247D42">
        <w:rPr>
          <w:rFonts w:ascii="Times New Roman" w:hAnsi="Times New Roman" w:eastAsia="Calibri" w:cs="Arial"/>
          <w:b w:val="0"/>
          <w:bCs w:val="0"/>
          <w:noProof w:val="0"/>
          <w:sz w:val="24"/>
          <w:szCs w:val="24"/>
          <w:lang w:val="en-US"/>
        </w:rPr>
        <w:t>of</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renew</w:t>
      </w:r>
      <w:r w:rsidRPr="3096DAED" w:rsidR="13247D42">
        <w:rPr>
          <w:rFonts w:ascii="Times New Roman" w:hAnsi="Times New Roman" w:eastAsia="Calibri" w:cs="Arial"/>
          <w:b w:val="0"/>
          <w:bCs w:val="0"/>
          <w:noProof w:val="0"/>
          <w:sz w:val="24"/>
          <w:szCs w:val="24"/>
          <w:lang w:val="en-US"/>
        </w:rPr>
        <w:t>able</w:t>
      </w:r>
      <w:r w:rsidRPr="3096DAED" w:rsidR="13247D42">
        <w:rPr>
          <w:rFonts w:ascii="Times New Roman" w:hAnsi="Times New Roman" w:eastAsia="Calibri" w:cs="Arial"/>
          <w:b w:val="0"/>
          <w:bCs w:val="0"/>
          <w:noProof w:val="0"/>
          <w:sz w:val="24"/>
          <w:szCs w:val="24"/>
          <w:lang w:val="en-US"/>
        </w:rPr>
        <w:t xml:space="preserve"> </w:t>
      </w:r>
      <w:r w:rsidRPr="3096DAED" w:rsidR="13247D42">
        <w:rPr>
          <w:rFonts w:ascii="Times New Roman" w:hAnsi="Times New Roman" w:eastAsia="Calibri" w:cs="Arial"/>
          <w:b w:val="0"/>
          <w:bCs w:val="0"/>
          <w:noProof w:val="0"/>
          <w:sz w:val="24"/>
          <w:szCs w:val="24"/>
          <w:lang w:val="en-US"/>
        </w:rPr>
        <w:t>source</w:t>
      </w:r>
      <w:r w:rsidRPr="3096DAED" w:rsidR="13247D42">
        <w:rPr>
          <w:rFonts w:ascii="Times New Roman" w:hAnsi="Times New Roman" w:eastAsia="Calibri" w:cs="Arial"/>
          <w:b w:val="0"/>
          <w:bCs w:val="0"/>
          <w:noProof w:val="0"/>
          <w:sz w:val="24"/>
          <w:szCs w:val="24"/>
          <w:lang w:val="en-US"/>
        </w:rPr>
        <w:t>s</w:t>
      </w:r>
      <w:r w:rsidRPr="3096DAED" w:rsidR="13247D42">
        <w:rPr>
          <w:rFonts w:ascii="Times New Roman" w:hAnsi="Times New Roman" w:eastAsia="Calibri" w:cs="Arial"/>
          <w:b w:val="0"/>
          <w:bCs w:val="0"/>
          <w:noProof w:val="0"/>
          <w:sz w:val="24"/>
          <w:szCs w:val="24"/>
          <w:lang w:val="en-US"/>
        </w:rPr>
        <w:t>.</w:t>
      </w:r>
    </w:p>
    <w:p w:rsidRPr="002D7A73" w:rsidR="006B13CA" w:rsidP="00281507" w:rsidRDefault="006F1138" w14:paraId="05A594AB" w14:textId="7C313004">
      <w:pPr>
        <w:rPr>
          <w:b w:val="0"/>
          <w:bCs w:val="0"/>
        </w:rPr>
      </w:pPr>
    </w:p>
    <w:p w:rsidRPr="002D7A73" w:rsidR="006B13CA" w:rsidP="006B13CA" w:rsidRDefault="006B13CA" w14:paraId="3C452203" w14:textId="77777777">
      <w:pPr>
        <w:ind w:firstLine="708"/>
        <w:rPr>
          <w:color w:val="FF0000"/>
          <w:szCs w:val="24"/>
        </w:rPr>
      </w:pPr>
    </w:p>
    <w:p w:rsidRPr="002D7A73" w:rsidR="006B13CA" w:rsidP="59B8598D" w:rsidRDefault="006B13CA" w14:paraId="22E287CF" w14:textId="557CF183">
      <w:pPr>
        <w:ind w:left="624"/>
        <w:rPr>
          <w:rFonts w:ascii="Times New Roman" w:hAnsi="Times New Roman" w:eastAsia="Calibri" w:cs="Arial"/>
          <w:noProof w:val="0"/>
          <w:sz w:val="24"/>
          <w:szCs w:val="24"/>
          <w:lang w:val="en-US"/>
        </w:rPr>
      </w:pPr>
      <w:r w:rsidRPr="707CF9DB" w:rsidR="707CF9DB">
        <w:rPr>
          <w:i w:val="1"/>
          <w:iCs w:val="1"/>
          <w:lang w:val="en-US"/>
        </w:rPr>
        <w:t>K</w:t>
      </w:r>
      <w:r w:rsidRPr="707CF9DB" w:rsidR="707CF9DB">
        <w:rPr>
          <w:i w:val="1"/>
          <w:iCs w:val="1"/>
          <w:lang w:val="en-US"/>
        </w:rPr>
        <w:t>eywords</w:t>
      </w:r>
      <w:r w:rsidRPr="707CF9DB" w:rsidR="707CF9DB">
        <w:rPr>
          <w:b w:val="1"/>
          <w:bCs w:val="1"/>
          <w:lang w:val="en-US"/>
        </w:rPr>
        <w:t>:</w:t>
      </w:r>
      <w:r w:rsidRPr="707CF9DB" w:rsidR="707CF9DB">
        <w:rPr>
          <w:lang w:val="en-US"/>
        </w:rPr>
        <w:t xml:space="preserve"> </w:t>
      </w:r>
      <w:r w:rsidRPr="707CF9DB" w:rsidR="707CF9DB">
        <w:rPr>
          <w:rFonts w:ascii="Times New Roman" w:hAnsi="Times New Roman" w:eastAsia="Calibri" w:cs="Arial"/>
          <w:noProof w:val="0"/>
          <w:sz w:val="24"/>
          <w:szCs w:val="24"/>
          <w:lang w:val="en-US"/>
        </w:rPr>
        <w:t>Geothermal Energy, Deep Learning, Convolutional Neural Networks (CNN), Apache Spark, Linux, Renewable Energy, Predictive Models.</w:t>
      </w:r>
    </w:p>
    <w:p w:rsidRPr="002D7A73" w:rsidR="002421AA" w:rsidP="002421AA" w:rsidRDefault="002421AA" w14:paraId="67AEC440" w14:textId="77777777">
      <w:pPr>
        <w:rPr>
          <w:szCs w:val="24"/>
          <w:lang w:val="en-US"/>
        </w:rPr>
      </w:pPr>
    </w:p>
    <w:p w:rsidRPr="002D7A73" w:rsidR="002421AA" w:rsidP="00B261A2" w:rsidRDefault="00B261A2" w14:paraId="578B969F" w14:textId="00E4965F">
      <w:pPr>
        <w:tabs>
          <w:tab w:val="left" w:pos="6787"/>
        </w:tabs>
        <w:rPr>
          <w:szCs w:val="24"/>
          <w:lang w:val="en-US"/>
        </w:rPr>
      </w:pPr>
      <w:r>
        <w:rPr>
          <w:szCs w:val="24"/>
          <w:lang w:val="en-US"/>
        </w:rPr>
        <w:tab/>
      </w:r>
    </w:p>
    <w:p w:rsidRPr="002D7A73" w:rsidR="002421AA" w:rsidP="002421AA" w:rsidRDefault="002421AA" w14:paraId="211E3C89" w14:textId="77777777">
      <w:pPr>
        <w:rPr>
          <w:rFonts w:cs="Times New Roman"/>
          <w:szCs w:val="24"/>
          <w:lang w:val="en-US"/>
        </w:rPr>
      </w:pPr>
    </w:p>
    <w:p w:rsidRPr="002D7A73" w:rsidR="002421AA" w:rsidP="002421AA" w:rsidRDefault="002421AA" w14:paraId="7DA0EA49" w14:textId="77777777">
      <w:pPr>
        <w:rPr>
          <w:rFonts w:cs="Times New Roman"/>
          <w:szCs w:val="24"/>
          <w:lang w:val="en-US"/>
        </w:rPr>
      </w:pPr>
    </w:p>
    <w:p w:rsidRPr="002D7A73" w:rsidR="002421AA" w:rsidP="002421AA" w:rsidRDefault="002421AA" w14:paraId="2148EE4E" w14:textId="77777777">
      <w:pPr>
        <w:rPr>
          <w:rFonts w:cs="Times New Roman"/>
          <w:szCs w:val="24"/>
          <w:lang w:val="en-US"/>
        </w:rPr>
      </w:pPr>
    </w:p>
    <w:p w:rsidRPr="002D7A73" w:rsidR="002421AA" w:rsidP="002421AA" w:rsidRDefault="002421AA" w14:paraId="05EADC83" w14:textId="77777777">
      <w:pPr>
        <w:rPr>
          <w:rFonts w:cs="Times New Roman"/>
          <w:szCs w:val="24"/>
          <w:lang w:val="en-US"/>
        </w:rPr>
      </w:pPr>
    </w:p>
    <w:p w:rsidRPr="002D7A73" w:rsidR="002421AA" w:rsidP="002421AA" w:rsidRDefault="002421AA" w14:paraId="1E1A4D95" w14:textId="77777777">
      <w:pPr>
        <w:rPr>
          <w:rFonts w:cs="Times New Roman"/>
          <w:szCs w:val="24"/>
          <w:lang w:val="en-US"/>
        </w:rPr>
      </w:pPr>
    </w:p>
    <w:p w:rsidRPr="002D7A73" w:rsidR="002421AA" w:rsidP="002421AA" w:rsidRDefault="002421AA" w14:paraId="721F053F" w14:textId="77777777">
      <w:pPr>
        <w:rPr>
          <w:rFonts w:cs="Times New Roman"/>
          <w:szCs w:val="24"/>
          <w:lang w:val="en-US"/>
        </w:rPr>
      </w:pPr>
    </w:p>
    <w:p w:rsidRPr="002D7A73" w:rsidR="002421AA" w:rsidP="002421AA" w:rsidRDefault="002421AA" w14:paraId="2B1943F7" w14:textId="77777777">
      <w:pPr>
        <w:rPr>
          <w:rFonts w:cs="Times New Roman"/>
          <w:szCs w:val="24"/>
          <w:lang w:val="en-US"/>
        </w:rPr>
      </w:pPr>
    </w:p>
    <w:p w:rsidRPr="002D7A73" w:rsidR="002421AA" w:rsidP="002421AA" w:rsidRDefault="002421AA" w14:paraId="48B6531F" w14:textId="77777777">
      <w:pPr>
        <w:rPr>
          <w:rFonts w:cs="Times New Roman"/>
          <w:szCs w:val="24"/>
          <w:lang w:val="en-US"/>
        </w:rPr>
      </w:pPr>
    </w:p>
    <w:p w:rsidRPr="002D7A73" w:rsidR="002557AD" w:rsidRDefault="002557AD" w14:paraId="784EB85F" w14:textId="77777777">
      <w:pPr>
        <w:spacing w:after="160" w:line="259" w:lineRule="auto"/>
        <w:jc w:val="left"/>
        <w:rPr>
          <w:b/>
          <w:lang w:val="en-US"/>
        </w:rPr>
      </w:pPr>
      <w:bookmarkStart w:name="_Toc437858002" w:id="16"/>
      <w:bookmarkStart w:name="_Toc437858423" w:id="17"/>
      <w:bookmarkStart w:name="_Toc440985125" w:id="18"/>
      <w:r w:rsidRPr="002D7A73">
        <w:rPr>
          <w:b/>
          <w:lang w:val="en-US"/>
        </w:rPr>
        <w:br w:type="page"/>
      </w:r>
    </w:p>
    <w:p w:rsidRPr="00285913" w:rsidR="006B13CA" w:rsidP="007A1607" w:rsidRDefault="006B13CA" w14:paraId="6780C5C5" w14:textId="02C6084E">
      <w:pPr>
        <w:pStyle w:val="Heading1"/>
      </w:pPr>
      <w:bookmarkStart w:name="_Toc991040284" w:id="1837955833"/>
      <w:r w:rsidR="707CF9DB">
        <w:rPr/>
        <w:t>Introducció</w:t>
      </w:r>
      <w:r w:rsidR="707CF9DB">
        <w:rPr/>
        <w:t>n</w:t>
      </w:r>
      <w:bookmarkEnd w:id="16"/>
      <w:bookmarkEnd w:id="17"/>
      <w:bookmarkEnd w:id="18"/>
      <w:bookmarkEnd w:id="1837955833"/>
    </w:p>
    <w:p w:rsidR="006757EB" w:rsidP="006B13CA" w:rsidRDefault="006757EB" w14:paraId="2BF1E13E" w14:textId="77777777">
      <w:pPr>
        <w:ind w:firstLine="708"/>
        <w:rPr>
          <w:szCs w:val="24"/>
        </w:rPr>
      </w:pPr>
    </w:p>
    <w:p w:rsidR="64E8CF9E" w:rsidP="3096DAED" w:rsidRDefault="64E8CF9E" w14:paraId="4199D78F" w14:textId="277A2FB7">
      <w:pPr>
        <w:rPr>
          <w:rFonts w:ascii="Times New Roman" w:hAnsi="Times New Roman" w:eastAsia="Calibri" w:cs="Times New Roman"/>
          <w:b w:val="0"/>
          <w:bCs w:val="0"/>
          <w:noProof w:val="0"/>
          <w:sz w:val="24"/>
          <w:szCs w:val="24"/>
          <w:highlight w:val="blue"/>
          <w:lang w:val="es-CO"/>
        </w:rPr>
      </w:pPr>
      <w:r w:rsidRPr="3096DAED" w:rsidR="64E8CF9E">
        <w:rPr>
          <w:rFonts w:ascii="Times New Roman" w:hAnsi="Times New Roman" w:eastAsia="Calibri" w:cs="Times New Roman"/>
          <w:b w:val="0"/>
          <w:bCs w:val="0"/>
          <w:noProof w:val="0"/>
          <w:sz w:val="24"/>
          <w:szCs w:val="24"/>
          <w:highlight w:val="blue"/>
          <w:lang w:val="es-CO"/>
        </w:rPr>
        <w:t xml:space="preserve">Este </w:t>
      </w:r>
      <w:r w:rsidRPr="3096DAED" w:rsidR="4621498B">
        <w:rPr>
          <w:rFonts w:ascii="Times New Roman" w:hAnsi="Times New Roman" w:eastAsia="Calibri" w:cs="Times New Roman"/>
          <w:b w:val="0"/>
          <w:bCs w:val="0"/>
          <w:noProof w:val="0"/>
          <w:sz w:val="24"/>
          <w:szCs w:val="24"/>
          <w:highlight w:val="blue"/>
          <w:lang w:val="es-CO"/>
        </w:rPr>
        <w:t xml:space="preserve">trabajo de grado </w:t>
      </w:r>
      <w:r w:rsidRPr="3096DAED" w:rsidR="64E8CF9E">
        <w:rPr>
          <w:rFonts w:ascii="Times New Roman" w:hAnsi="Times New Roman" w:eastAsia="Calibri" w:cs="Times New Roman"/>
          <w:b w:val="0"/>
          <w:bCs w:val="0"/>
          <w:noProof w:val="0"/>
          <w:sz w:val="24"/>
          <w:szCs w:val="24"/>
          <w:highlight w:val="blue"/>
          <w:lang w:val="es-CO"/>
        </w:rPr>
        <w:t xml:space="preserve">propone el desarrollo de un modelo predictivo basado en </w:t>
      </w:r>
      <w:r w:rsidRPr="3096DAED" w:rsidR="6D0FAE01">
        <w:rPr>
          <w:rFonts w:ascii="Times New Roman" w:hAnsi="Times New Roman" w:eastAsia="Calibri" w:cs="Times New Roman"/>
          <w:b w:val="0"/>
          <w:bCs w:val="0"/>
          <w:noProof w:val="0"/>
          <w:sz w:val="24"/>
          <w:szCs w:val="24"/>
          <w:highlight w:val="blue"/>
          <w:lang w:val="es-CO"/>
        </w:rPr>
        <w:t>D</w:t>
      </w:r>
      <w:r w:rsidRPr="3096DAED" w:rsidR="64E8CF9E">
        <w:rPr>
          <w:rFonts w:ascii="Times New Roman" w:hAnsi="Times New Roman" w:eastAsia="Calibri" w:cs="Times New Roman"/>
          <w:b w:val="0"/>
          <w:bCs w:val="0"/>
          <w:noProof w:val="0"/>
          <w:sz w:val="24"/>
          <w:szCs w:val="24"/>
          <w:highlight w:val="blue"/>
          <w:lang w:val="es-CO"/>
        </w:rPr>
        <w:t>eep</w:t>
      </w:r>
      <w:r w:rsidRPr="3096DAED" w:rsidR="64E8CF9E">
        <w:rPr>
          <w:rFonts w:ascii="Times New Roman" w:hAnsi="Times New Roman" w:eastAsia="Calibri" w:cs="Times New Roman"/>
          <w:b w:val="0"/>
          <w:bCs w:val="0"/>
          <w:noProof w:val="0"/>
          <w:sz w:val="24"/>
          <w:szCs w:val="24"/>
          <w:highlight w:val="blue"/>
          <w:lang w:val="es-CO"/>
        </w:rPr>
        <w:t xml:space="preserve"> </w:t>
      </w:r>
      <w:r w:rsidRPr="3096DAED" w:rsidR="20D7A3A1">
        <w:rPr>
          <w:rFonts w:ascii="Times New Roman" w:hAnsi="Times New Roman" w:eastAsia="Calibri" w:cs="Times New Roman"/>
          <w:b w:val="0"/>
          <w:bCs w:val="0"/>
          <w:noProof w:val="0"/>
          <w:sz w:val="24"/>
          <w:szCs w:val="24"/>
          <w:highlight w:val="blue"/>
          <w:lang w:val="es-CO"/>
        </w:rPr>
        <w:t>L</w:t>
      </w:r>
      <w:r w:rsidRPr="3096DAED" w:rsidR="64E8CF9E">
        <w:rPr>
          <w:rFonts w:ascii="Times New Roman" w:hAnsi="Times New Roman" w:eastAsia="Calibri" w:cs="Times New Roman"/>
          <w:b w:val="0"/>
          <w:bCs w:val="0"/>
          <w:noProof w:val="0"/>
          <w:sz w:val="24"/>
          <w:szCs w:val="24"/>
          <w:highlight w:val="blue"/>
          <w:lang w:val="es-CO"/>
        </w:rPr>
        <w:t>earning</w:t>
      </w:r>
      <w:r w:rsidRPr="3096DAED" w:rsidR="64E8CF9E">
        <w:rPr>
          <w:rFonts w:ascii="Times New Roman" w:hAnsi="Times New Roman" w:eastAsia="Calibri" w:cs="Times New Roman"/>
          <w:b w:val="0"/>
          <w:bCs w:val="0"/>
          <w:noProof w:val="0"/>
          <w:sz w:val="24"/>
          <w:szCs w:val="24"/>
          <w:highlight w:val="blue"/>
          <w:lang w:val="es-CO"/>
        </w:rPr>
        <w:t xml:space="preserve"> para la identificación de zonas con alto </w:t>
      </w:r>
      <w:r w:rsidRPr="3096DAED" w:rsidR="64E8CF9E">
        <w:rPr>
          <w:rFonts w:ascii="Times New Roman" w:hAnsi="Times New Roman" w:eastAsia="Calibri" w:cs="Times New Roman"/>
          <w:b w:val="0"/>
          <w:bCs w:val="0"/>
          <w:noProof w:val="0"/>
          <w:sz w:val="24"/>
          <w:szCs w:val="24"/>
          <w:highlight w:val="blue"/>
          <w:lang w:val="es-CO"/>
        </w:rPr>
        <w:t>potencial geotérmico</w:t>
      </w:r>
      <w:r w:rsidRPr="3096DAED" w:rsidR="64E8CF9E">
        <w:rPr>
          <w:rFonts w:ascii="Times New Roman" w:hAnsi="Times New Roman" w:eastAsia="Calibri" w:cs="Times New Roman"/>
          <w:b w:val="0"/>
          <w:bCs w:val="0"/>
          <w:noProof w:val="0"/>
          <w:sz w:val="24"/>
          <w:szCs w:val="24"/>
          <w:highlight w:val="blue"/>
          <w:lang w:val="es-CO"/>
        </w:rPr>
        <w:t xml:space="preserve"> en Colombia. El objetivo es utilizar </w:t>
      </w:r>
      <w:r w:rsidRPr="3096DAED" w:rsidR="64E8CF9E">
        <w:rPr>
          <w:rFonts w:ascii="Times New Roman" w:hAnsi="Times New Roman" w:eastAsia="Calibri" w:cs="Times New Roman"/>
          <w:b w:val="0"/>
          <w:bCs w:val="0"/>
          <w:noProof w:val="0"/>
          <w:sz w:val="24"/>
          <w:szCs w:val="24"/>
          <w:highlight w:val="blue"/>
          <w:lang w:val="es-CO"/>
        </w:rPr>
        <w:t>redes neuronales convolucionales (CNN)</w:t>
      </w:r>
      <w:r w:rsidRPr="3096DAED" w:rsidR="64E8CF9E">
        <w:rPr>
          <w:rFonts w:ascii="Times New Roman" w:hAnsi="Times New Roman" w:eastAsia="Calibri" w:cs="Times New Roman"/>
          <w:b w:val="0"/>
          <w:bCs w:val="0"/>
          <w:noProof w:val="0"/>
          <w:sz w:val="24"/>
          <w:szCs w:val="24"/>
          <w:highlight w:val="blue"/>
          <w:lang w:val="es-CO"/>
        </w:rPr>
        <w:t xml:space="preserve"> para analizar imágenes geológicas y geoespaciales, lo que permitirá identificar las áreas más adecuadas para la </w:t>
      </w:r>
      <w:r w:rsidRPr="3096DAED" w:rsidR="64E8CF9E">
        <w:rPr>
          <w:rFonts w:ascii="Times New Roman" w:hAnsi="Times New Roman" w:eastAsia="Calibri" w:cs="Times New Roman"/>
          <w:b w:val="0"/>
          <w:bCs w:val="0"/>
          <w:noProof w:val="0"/>
          <w:sz w:val="24"/>
          <w:szCs w:val="24"/>
          <w:highlight w:val="blue"/>
          <w:lang w:val="es-CO"/>
        </w:rPr>
        <w:t>generación de energía geotérmica</w:t>
      </w:r>
      <w:r w:rsidRPr="3096DAED" w:rsidR="64E8CF9E">
        <w:rPr>
          <w:rFonts w:ascii="Times New Roman" w:hAnsi="Times New Roman" w:eastAsia="Calibri" w:cs="Times New Roman"/>
          <w:b w:val="0"/>
          <w:bCs w:val="0"/>
          <w:noProof w:val="0"/>
          <w:sz w:val="24"/>
          <w:szCs w:val="24"/>
          <w:highlight w:val="blue"/>
          <w:lang w:val="es-CO"/>
        </w:rPr>
        <w:t xml:space="preserve"> en el país.</w:t>
      </w:r>
    </w:p>
    <w:p w:rsidR="59B8598D" w:rsidP="59B8598D" w:rsidRDefault="59B8598D" w14:paraId="59F0DDB0" w14:textId="2CE0E5E2">
      <w:pPr>
        <w:rPr>
          <w:rFonts w:ascii="Times New Roman" w:hAnsi="Times New Roman" w:eastAsia="Calibri" w:cs="Times New Roman"/>
          <w:b w:val="0"/>
          <w:bCs w:val="0"/>
          <w:noProof w:val="0"/>
          <w:sz w:val="24"/>
          <w:szCs w:val="24"/>
          <w:lang w:val="es-CO"/>
        </w:rPr>
      </w:pPr>
    </w:p>
    <w:p w:rsidR="64E8CF9E" w:rsidP="59B8598D" w:rsidRDefault="64E8CF9E" w14:paraId="7F4E6E9E" w14:textId="59337409">
      <w:pPr>
        <w:rPr>
          <w:rFonts w:ascii="Times New Roman" w:hAnsi="Times New Roman" w:eastAsia="Calibri" w:cs="Times New Roman"/>
          <w:b w:val="0"/>
          <w:bCs w:val="0"/>
          <w:noProof w:val="0"/>
          <w:sz w:val="24"/>
          <w:szCs w:val="24"/>
          <w:lang w:val="es-CO"/>
        </w:rPr>
      </w:pPr>
      <w:r w:rsidRPr="3096DAED" w:rsidR="64E8CF9E">
        <w:rPr>
          <w:rFonts w:ascii="Times New Roman" w:hAnsi="Times New Roman" w:eastAsia="Calibri" w:cs="Times New Roman"/>
          <w:b w:val="0"/>
          <w:bCs w:val="0"/>
          <w:noProof w:val="0"/>
          <w:sz w:val="24"/>
          <w:szCs w:val="24"/>
          <w:lang w:val="es-CO"/>
        </w:rPr>
        <w:t xml:space="preserve">La </w:t>
      </w:r>
      <w:r w:rsidRPr="3096DAED" w:rsidR="64E8CF9E">
        <w:rPr>
          <w:rFonts w:ascii="Times New Roman" w:hAnsi="Times New Roman" w:eastAsia="Calibri" w:cs="Times New Roman"/>
          <w:b w:val="0"/>
          <w:bCs w:val="0"/>
          <w:noProof w:val="0"/>
          <w:sz w:val="24"/>
          <w:szCs w:val="24"/>
          <w:lang w:val="es-CO"/>
        </w:rPr>
        <w:t>demanda de energía</w:t>
      </w:r>
      <w:r w:rsidRPr="3096DAED" w:rsidR="64E8CF9E">
        <w:rPr>
          <w:rFonts w:ascii="Times New Roman" w:hAnsi="Times New Roman" w:eastAsia="Calibri" w:cs="Times New Roman"/>
          <w:b w:val="0"/>
          <w:bCs w:val="0"/>
          <w:noProof w:val="0"/>
          <w:sz w:val="24"/>
          <w:szCs w:val="24"/>
          <w:lang w:val="es-CO"/>
        </w:rPr>
        <w:t xml:space="preserve"> en Colombia sigue en aumento</w:t>
      </w:r>
      <w:r w:rsidRPr="3096DAED" w:rsidR="5385EB2C">
        <w:rPr>
          <w:rFonts w:ascii="Times New Roman" w:hAnsi="Times New Roman" w:eastAsia="Calibri" w:cs="Times New Roman"/>
          <w:b w:val="0"/>
          <w:bCs w:val="0"/>
          <w:noProof w:val="0"/>
          <w:sz w:val="24"/>
          <w:szCs w:val="24"/>
          <w:lang w:val="es-CO"/>
        </w:rPr>
        <w:t xml:space="preserve"> </w:t>
      </w:r>
      <w:r w:rsidRPr="3096DAED" w:rsidR="5385EB2C">
        <w:rPr>
          <w:rFonts w:ascii="Times New Roman" w:hAnsi="Times New Roman" w:eastAsia="Calibri" w:cs="Times New Roman"/>
          <w:b w:val="0"/>
          <w:bCs w:val="0"/>
          <w:noProof w:val="0"/>
          <w:sz w:val="24"/>
          <w:szCs w:val="24"/>
          <w:lang w:val="es-CO"/>
        </w:rPr>
        <w:t>segun</w:t>
      </w:r>
      <w:r w:rsidRPr="3096DAED" w:rsidR="5385EB2C">
        <w:rPr>
          <w:rFonts w:ascii="Times New Roman" w:hAnsi="Times New Roman" w:eastAsia="Calibri" w:cs="Times New Roman"/>
          <w:b w:val="0"/>
          <w:bCs w:val="0"/>
          <w:noProof w:val="0"/>
          <w:sz w:val="24"/>
          <w:szCs w:val="24"/>
          <w:lang w:val="es-CO"/>
        </w:rPr>
        <w:t xml:space="preserve"> </w:t>
      </w:r>
      <w:r w:rsidRPr="3096DAED" w:rsidR="5385EB2C">
        <w:rPr>
          <w:rFonts w:ascii="Times New Roman" w:hAnsi="Times New Roman" w:eastAsia="Calibri" w:cs="Times New Roman"/>
          <w:b w:val="0"/>
          <w:bCs w:val="0"/>
          <w:noProof w:val="0"/>
          <w:color w:val="FF0000"/>
          <w:sz w:val="24"/>
          <w:szCs w:val="24"/>
          <w:highlight w:val="blue"/>
          <w:lang w:val="es-CO"/>
        </w:rPr>
        <w:t>el ...</w:t>
      </w:r>
      <w:r w:rsidRPr="3096DAED" w:rsidR="64E8CF9E">
        <w:rPr>
          <w:rFonts w:ascii="Times New Roman" w:hAnsi="Times New Roman" w:eastAsia="Calibri" w:cs="Times New Roman"/>
          <w:b w:val="0"/>
          <w:bCs w:val="0"/>
          <w:noProof w:val="0"/>
          <w:sz w:val="24"/>
          <w:szCs w:val="24"/>
          <w:lang w:val="es-CO"/>
        </w:rPr>
        <w:t xml:space="preserve">, mientras que las fuentes de energía convencionales presentan retos de sostenibilidad. La </w:t>
      </w:r>
      <w:r w:rsidRPr="3096DAED" w:rsidR="64E8CF9E">
        <w:rPr>
          <w:rFonts w:ascii="Times New Roman" w:hAnsi="Times New Roman" w:eastAsia="Calibri" w:cs="Times New Roman"/>
          <w:b w:val="0"/>
          <w:bCs w:val="0"/>
          <w:noProof w:val="0"/>
          <w:sz w:val="24"/>
          <w:szCs w:val="24"/>
          <w:lang w:val="es-CO"/>
        </w:rPr>
        <w:t>energía geotérmica</w:t>
      </w:r>
      <w:r w:rsidRPr="3096DAED" w:rsidR="64E8CF9E">
        <w:rPr>
          <w:rFonts w:ascii="Times New Roman" w:hAnsi="Times New Roman" w:eastAsia="Calibri" w:cs="Times New Roman"/>
          <w:b w:val="0"/>
          <w:bCs w:val="0"/>
          <w:noProof w:val="0"/>
          <w:sz w:val="24"/>
          <w:szCs w:val="24"/>
          <w:lang w:val="es-CO"/>
        </w:rPr>
        <w:t xml:space="preserve"> es una alternativa viable, pero su exploración y desarrollo en el país se encuentra aún en etapas iniciales. La falta de </w:t>
      </w:r>
      <w:r w:rsidRPr="3096DAED" w:rsidR="64E8CF9E">
        <w:rPr>
          <w:rFonts w:ascii="Times New Roman" w:hAnsi="Times New Roman" w:eastAsia="Calibri" w:cs="Times New Roman"/>
          <w:b w:val="0"/>
          <w:bCs w:val="0"/>
          <w:noProof w:val="0"/>
          <w:sz w:val="24"/>
          <w:szCs w:val="24"/>
          <w:lang w:val="es-CO"/>
        </w:rPr>
        <w:t>modelos predictivos eficientes</w:t>
      </w:r>
      <w:r w:rsidRPr="3096DAED" w:rsidR="64E8CF9E">
        <w:rPr>
          <w:rFonts w:ascii="Times New Roman" w:hAnsi="Times New Roman" w:eastAsia="Calibri" w:cs="Times New Roman"/>
          <w:b w:val="0"/>
          <w:bCs w:val="0"/>
          <w:noProof w:val="0"/>
          <w:sz w:val="24"/>
          <w:szCs w:val="24"/>
          <w:lang w:val="es-CO"/>
        </w:rPr>
        <w:t xml:space="preserve"> dificulta la identificación de las zonas con mayor </w:t>
      </w:r>
      <w:r w:rsidRPr="3096DAED" w:rsidR="64E8CF9E">
        <w:rPr>
          <w:rFonts w:ascii="Times New Roman" w:hAnsi="Times New Roman" w:eastAsia="Calibri" w:cs="Times New Roman"/>
          <w:b w:val="0"/>
          <w:bCs w:val="0"/>
          <w:noProof w:val="0"/>
          <w:sz w:val="24"/>
          <w:szCs w:val="24"/>
          <w:lang w:val="es-CO"/>
        </w:rPr>
        <w:t>potencial geotérmico</w:t>
      </w:r>
      <w:r w:rsidRPr="3096DAED" w:rsidR="64E8CF9E">
        <w:rPr>
          <w:rFonts w:ascii="Times New Roman" w:hAnsi="Times New Roman" w:eastAsia="Calibri" w:cs="Times New Roman"/>
          <w:b w:val="0"/>
          <w:bCs w:val="0"/>
          <w:noProof w:val="0"/>
          <w:sz w:val="24"/>
          <w:szCs w:val="24"/>
          <w:lang w:val="es-CO"/>
        </w:rPr>
        <w:t>, lo que retrasa el aprovechamiento de esta fuente renovable.</w:t>
      </w:r>
    </w:p>
    <w:p w:rsidR="59B8598D" w:rsidP="59B8598D" w:rsidRDefault="59B8598D" w14:paraId="1BAF7FF1" w14:textId="2937EE98">
      <w:pPr>
        <w:rPr>
          <w:rFonts w:ascii="Times New Roman" w:hAnsi="Times New Roman" w:eastAsia="Calibri" w:cs="Times New Roman"/>
          <w:b w:val="0"/>
          <w:bCs w:val="0"/>
          <w:noProof w:val="0"/>
          <w:sz w:val="24"/>
          <w:szCs w:val="24"/>
          <w:lang w:val="es-CO"/>
        </w:rPr>
      </w:pPr>
    </w:p>
    <w:p w:rsidR="64E8CF9E" w:rsidP="59B8598D" w:rsidRDefault="64E8CF9E" w14:paraId="669ACB2F" w14:textId="400D6DE8">
      <w:pPr>
        <w:rPr>
          <w:rFonts w:ascii="Times New Roman" w:hAnsi="Times New Roman" w:eastAsia="Calibri" w:cs="Times New Roman"/>
          <w:b w:val="0"/>
          <w:bCs w:val="0"/>
          <w:noProof w:val="0"/>
          <w:sz w:val="24"/>
          <w:szCs w:val="24"/>
          <w:lang w:val="es-CO"/>
        </w:rPr>
      </w:pPr>
      <w:r w:rsidRPr="3096DAED" w:rsidR="64E8CF9E">
        <w:rPr>
          <w:rFonts w:ascii="Times New Roman" w:hAnsi="Times New Roman" w:eastAsia="Calibri" w:cs="Times New Roman"/>
          <w:b w:val="0"/>
          <w:bCs w:val="0"/>
          <w:noProof w:val="0"/>
          <w:sz w:val="24"/>
          <w:szCs w:val="24"/>
          <w:lang w:val="es-CO"/>
        </w:rPr>
        <w:t xml:space="preserve">El objetivo principal de este proyecto es </w:t>
      </w:r>
      <w:r w:rsidRPr="3096DAED" w:rsidR="64E8CF9E">
        <w:rPr>
          <w:rFonts w:ascii="Times New Roman" w:hAnsi="Times New Roman" w:eastAsia="Calibri" w:cs="Times New Roman"/>
          <w:b w:val="0"/>
          <w:bCs w:val="0"/>
          <w:noProof w:val="0"/>
          <w:sz w:val="24"/>
          <w:szCs w:val="24"/>
          <w:lang w:val="es-CO"/>
        </w:rPr>
        <w:t xml:space="preserve">desarrollar un modelo predictivo basado en </w:t>
      </w:r>
      <w:r w:rsidRPr="3096DAED" w:rsidR="4AF3B5F9">
        <w:rPr>
          <w:rFonts w:ascii="Times New Roman" w:hAnsi="Times New Roman" w:eastAsia="Calibri" w:cs="Times New Roman"/>
          <w:b w:val="0"/>
          <w:bCs w:val="0"/>
          <w:noProof w:val="0"/>
          <w:sz w:val="24"/>
          <w:szCs w:val="24"/>
          <w:lang w:val="es-CO"/>
        </w:rPr>
        <w:t>M</w:t>
      </w:r>
      <w:r w:rsidRPr="3096DAED" w:rsidR="64E8CF9E">
        <w:rPr>
          <w:rFonts w:ascii="Times New Roman" w:hAnsi="Times New Roman" w:eastAsia="Calibri" w:cs="Times New Roman"/>
          <w:b w:val="0"/>
          <w:bCs w:val="0"/>
          <w:noProof w:val="0"/>
          <w:sz w:val="24"/>
          <w:szCs w:val="24"/>
          <w:lang w:val="es-CO"/>
        </w:rPr>
        <w:t xml:space="preserve">achine </w:t>
      </w:r>
      <w:r w:rsidRPr="3096DAED" w:rsidR="5D5B1705">
        <w:rPr>
          <w:rFonts w:ascii="Times New Roman" w:hAnsi="Times New Roman" w:eastAsia="Calibri" w:cs="Times New Roman"/>
          <w:b w:val="0"/>
          <w:bCs w:val="0"/>
          <w:noProof w:val="0"/>
          <w:sz w:val="24"/>
          <w:szCs w:val="24"/>
          <w:lang w:val="es-CO"/>
        </w:rPr>
        <w:t>L</w:t>
      </w:r>
      <w:r w:rsidRPr="3096DAED" w:rsidR="64E8CF9E">
        <w:rPr>
          <w:rFonts w:ascii="Times New Roman" w:hAnsi="Times New Roman" w:eastAsia="Calibri" w:cs="Times New Roman"/>
          <w:b w:val="0"/>
          <w:bCs w:val="0"/>
          <w:noProof w:val="0"/>
          <w:sz w:val="24"/>
          <w:szCs w:val="24"/>
          <w:lang w:val="es-CO"/>
        </w:rPr>
        <w:t>earning</w:t>
      </w:r>
      <w:r w:rsidRPr="3096DAED" w:rsidR="64E8CF9E">
        <w:rPr>
          <w:rFonts w:ascii="Times New Roman" w:hAnsi="Times New Roman" w:eastAsia="Calibri" w:cs="Times New Roman"/>
          <w:b w:val="0"/>
          <w:bCs w:val="0"/>
          <w:noProof w:val="0"/>
          <w:sz w:val="24"/>
          <w:szCs w:val="24"/>
          <w:lang w:val="es-CO"/>
        </w:rPr>
        <w:t xml:space="preserve"> que permita identificar las zonas con mayor potencial geotérmico en Colombia, utilizando imágenes del </w:t>
      </w:r>
      <w:r w:rsidRPr="3096DAED" w:rsidR="64E8CF9E">
        <w:rPr>
          <w:rFonts w:ascii="Times New Roman" w:hAnsi="Times New Roman" w:eastAsia="Calibri" w:cs="Times New Roman"/>
          <w:b w:val="0"/>
          <w:bCs w:val="0"/>
          <w:noProof w:val="0"/>
          <w:sz w:val="24"/>
          <w:szCs w:val="24"/>
          <w:highlight w:val="blue"/>
          <w:lang w:val="es-CO"/>
        </w:rPr>
        <w:t>Servicio Geológico Colombiano</w:t>
      </w:r>
      <w:r w:rsidRPr="3096DAED" w:rsidR="64E8CF9E">
        <w:rPr>
          <w:rFonts w:ascii="Times New Roman" w:hAnsi="Times New Roman" w:eastAsia="Calibri" w:cs="Times New Roman"/>
          <w:b w:val="0"/>
          <w:bCs w:val="0"/>
          <w:noProof w:val="0"/>
          <w:sz w:val="24"/>
          <w:szCs w:val="24"/>
          <w:lang w:val="es-CO"/>
        </w:rPr>
        <w:t xml:space="preserve"> y </w:t>
      </w:r>
      <w:r w:rsidRPr="3096DAED" w:rsidR="64E8CF9E">
        <w:rPr>
          <w:rFonts w:ascii="Times New Roman" w:hAnsi="Times New Roman" w:eastAsia="Calibri" w:cs="Times New Roman"/>
          <w:b w:val="0"/>
          <w:bCs w:val="0"/>
          <w:noProof w:val="0"/>
          <w:sz w:val="24"/>
          <w:szCs w:val="24"/>
          <w:lang w:val="es-CO"/>
        </w:rPr>
        <w:t>datos geoespaciales</w:t>
      </w:r>
      <w:r w:rsidRPr="3096DAED" w:rsidR="64E8CF9E">
        <w:rPr>
          <w:rFonts w:ascii="Times New Roman" w:hAnsi="Times New Roman" w:eastAsia="Calibri" w:cs="Times New Roman"/>
          <w:b w:val="0"/>
          <w:bCs w:val="0"/>
          <w:noProof w:val="0"/>
          <w:sz w:val="24"/>
          <w:szCs w:val="24"/>
          <w:lang w:val="es-CO"/>
        </w:rPr>
        <w:t>.</w:t>
      </w:r>
    </w:p>
    <w:p w:rsidR="64E8CF9E" w:rsidP="59B8598D" w:rsidRDefault="64E8CF9E" w14:paraId="62FE5F62" w14:textId="60C7DE7F">
      <w:pPr>
        <w:rPr>
          <w:rFonts w:ascii="Times New Roman" w:hAnsi="Times New Roman" w:eastAsia="Calibri" w:cs="Times New Roman"/>
          <w:b w:val="0"/>
          <w:bCs w:val="0"/>
          <w:noProof w:val="0"/>
          <w:sz w:val="24"/>
          <w:szCs w:val="24"/>
          <w:lang w:val="es-CO"/>
        </w:rPr>
      </w:pPr>
      <w:r w:rsidRPr="3096DAED" w:rsidR="64E8CF9E">
        <w:rPr>
          <w:rFonts w:ascii="Times New Roman" w:hAnsi="Times New Roman" w:eastAsia="Calibri" w:cs="Times New Roman"/>
          <w:b w:val="0"/>
          <w:bCs w:val="0"/>
          <w:noProof w:val="0"/>
          <w:sz w:val="24"/>
          <w:szCs w:val="24"/>
          <w:lang w:val="es-CO"/>
        </w:rPr>
        <w:t xml:space="preserve">¿Cómo pueden las </w:t>
      </w:r>
      <w:r w:rsidRPr="3096DAED" w:rsidR="64E8CF9E">
        <w:rPr>
          <w:rFonts w:ascii="Times New Roman" w:hAnsi="Times New Roman" w:eastAsia="Calibri" w:cs="Times New Roman"/>
          <w:b w:val="0"/>
          <w:bCs w:val="0"/>
          <w:noProof w:val="0"/>
          <w:sz w:val="24"/>
          <w:szCs w:val="24"/>
          <w:lang w:val="es-CO"/>
        </w:rPr>
        <w:t xml:space="preserve">técnicas de </w:t>
      </w:r>
      <w:r w:rsidRPr="3096DAED" w:rsidR="793F203A">
        <w:rPr>
          <w:rFonts w:ascii="Times New Roman" w:hAnsi="Times New Roman" w:eastAsia="Calibri" w:cs="Times New Roman"/>
          <w:b w:val="0"/>
          <w:bCs w:val="0"/>
          <w:noProof w:val="0"/>
          <w:sz w:val="24"/>
          <w:szCs w:val="24"/>
          <w:lang w:val="es-CO"/>
        </w:rPr>
        <w:t xml:space="preserve">Aprendizaje </w:t>
      </w:r>
      <w:r w:rsidRPr="3096DAED" w:rsidR="3E546F39">
        <w:rPr>
          <w:rFonts w:ascii="Times New Roman" w:hAnsi="Times New Roman" w:eastAsia="Calibri" w:cs="Times New Roman"/>
          <w:b w:val="0"/>
          <w:bCs w:val="0"/>
          <w:noProof w:val="0"/>
          <w:sz w:val="24"/>
          <w:szCs w:val="24"/>
          <w:lang w:val="es-CO"/>
        </w:rPr>
        <w:t>Automático (</w:t>
      </w:r>
      <w:r w:rsidRPr="3096DAED" w:rsidR="793F203A">
        <w:rPr>
          <w:rFonts w:ascii="Times New Roman" w:hAnsi="Times New Roman" w:eastAsia="Calibri" w:cs="Times New Roman"/>
          <w:b w:val="0"/>
          <w:bCs w:val="0"/>
          <w:noProof w:val="0"/>
          <w:sz w:val="24"/>
          <w:szCs w:val="24"/>
          <w:lang w:val="es-CO"/>
        </w:rPr>
        <w:t>Ma</w:t>
      </w:r>
      <w:r w:rsidRPr="3096DAED" w:rsidR="64E8CF9E">
        <w:rPr>
          <w:rFonts w:ascii="Times New Roman" w:hAnsi="Times New Roman" w:eastAsia="Calibri" w:cs="Times New Roman"/>
          <w:b w:val="0"/>
          <w:bCs w:val="0"/>
          <w:noProof w:val="0"/>
          <w:sz w:val="24"/>
          <w:szCs w:val="24"/>
          <w:lang w:val="es-CO"/>
        </w:rPr>
        <w:t>chi</w:t>
      </w:r>
      <w:r w:rsidRPr="3096DAED" w:rsidR="64E8CF9E">
        <w:rPr>
          <w:rFonts w:ascii="Times New Roman" w:hAnsi="Times New Roman" w:eastAsia="Calibri" w:cs="Times New Roman"/>
          <w:b w:val="0"/>
          <w:bCs w:val="0"/>
          <w:noProof w:val="0"/>
          <w:sz w:val="24"/>
          <w:szCs w:val="24"/>
          <w:lang w:val="es-CO"/>
        </w:rPr>
        <w:t>ne</w:t>
      </w:r>
      <w:r w:rsidRPr="3096DAED" w:rsidR="21DFE268">
        <w:rPr>
          <w:rFonts w:ascii="Times New Roman" w:hAnsi="Times New Roman" w:eastAsia="Calibri" w:cs="Times New Roman"/>
          <w:b w:val="0"/>
          <w:bCs w:val="0"/>
          <w:noProof w:val="0"/>
          <w:sz w:val="24"/>
          <w:szCs w:val="24"/>
          <w:lang w:val="es-CO"/>
        </w:rPr>
        <w:t xml:space="preserve"> </w:t>
      </w:r>
      <w:r w:rsidRPr="3096DAED" w:rsidR="21DFE268">
        <w:rPr>
          <w:rFonts w:ascii="Times New Roman" w:hAnsi="Times New Roman" w:eastAsia="Calibri" w:cs="Times New Roman"/>
          <w:b w:val="0"/>
          <w:bCs w:val="0"/>
          <w:noProof w:val="0"/>
          <w:sz w:val="24"/>
          <w:szCs w:val="24"/>
          <w:lang w:val="es-CO"/>
        </w:rPr>
        <w:t>L</w:t>
      </w:r>
      <w:r w:rsidRPr="3096DAED" w:rsidR="64E8CF9E">
        <w:rPr>
          <w:rFonts w:ascii="Times New Roman" w:hAnsi="Times New Roman" w:eastAsia="Calibri" w:cs="Times New Roman"/>
          <w:b w:val="0"/>
          <w:bCs w:val="0"/>
          <w:noProof w:val="0"/>
          <w:sz w:val="24"/>
          <w:szCs w:val="24"/>
          <w:lang w:val="es-CO"/>
        </w:rPr>
        <w:t>earn</w:t>
      </w:r>
      <w:r w:rsidRPr="3096DAED" w:rsidR="64E8CF9E">
        <w:rPr>
          <w:rFonts w:ascii="Times New Roman" w:hAnsi="Times New Roman" w:eastAsia="Calibri" w:cs="Times New Roman"/>
          <w:b w:val="0"/>
          <w:bCs w:val="0"/>
          <w:noProof w:val="0"/>
          <w:sz w:val="24"/>
          <w:szCs w:val="24"/>
          <w:lang w:val="es-CO"/>
        </w:rPr>
        <w:t>ing</w:t>
      </w:r>
      <w:r w:rsidRPr="3096DAED" w:rsidR="70A04090">
        <w:rPr>
          <w:rFonts w:ascii="Times New Roman" w:hAnsi="Times New Roman" w:eastAsia="Calibri" w:cs="Times New Roman"/>
          <w:b w:val="0"/>
          <w:bCs w:val="0"/>
          <w:noProof w:val="0"/>
          <w:sz w:val="24"/>
          <w:szCs w:val="24"/>
          <w:lang w:val="es-CO"/>
        </w:rPr>
        <w:t>)</w:t>
      </w:r>
      <w:r w:rsidRPr="3096DAED" w:rsidR="64E8CF9E">
        <w:rPr>
          <w:rFonts w:ascii="Times New Roman" w:hAnsi="Times New Roman" w:eastAsia="Calibri" w:cs="Times New Roman"/>
          <w:b w:val="0"/>
          <w:bCs w:val="0"/>
          <w:noProof w:val="0"/>
          <w:sz w:val="24"/>
          <w:szCs w:val="24"/>
          <w:lang w:val="es-CO"/>
        </w:rPr>
        <w:t xml:space="preserve"> optimizar la identificació</w:t>
      </w:r>
      <w:r w:rsidRPr="3096DAED" w:rsidR="64E8CF9E">
        <w:rPr>
          <w:rFonts w:ascii="Times New Roman" w:hAnsi="Times New Roman" w:eastAsia="Calibri" w:cs="Times New Roman"/>
          <w:b w:val="0"/>
          <w:bCs w:val="0"/>
          <w:noProof w:val="0"/>
          <w:sz w:val="24"/>
          <w:szCs w:val="24"/>
          <w:lang w:val="es-CO"/>
        </w:rPr>
        <w:t>n</w:t>
      </w:r>
      <w:r w:rsidRPr="3096DAED" w:rsidR="64E8CF9E">
        <w:rPr>
          <w:rFonts w:ascii="Times New Roman" w:hAnsi="Times New Roman" w:eastAsia="Calibri" w:cs="Times New Roman"/>
          <w:b w:val="0"/>
          <w:bCs w:val="0"/>
          <w:noProof w:val="0"/>
          <w:sz w:val="24"/>
          <w:szCs w:val="24"/>
          <w:lang w:val="es-CO"/>
        </w:rPr>
        <w:t xml:space="preserve"> de zonas </w:t>
      </w:r>
      <w:r w:rsidRPr="3096DAED" w:rsidR="64E8CF9E">
        <w:rPr>
          <w:rFonts w:ascii="Times New Roman" w:hAnsi="Times New Roman" w:eastAsia="Calibri" w:cs="Times New Roman"/>
          <w:b w:val="0"/>
          <w:bCs w:val="0"/>
          <w:noProof w:val="0"/>
          <w:sz w:val="24"/>
          <w:szCs w:val="24"/>
          <w:lang w:val="es-CO"/>
        </w:rPr>
        <w:t>g</w:t>
      </w:r>
      <w:r w:rsidRPr="3096DAED" w:rsidR="64E8CF9E">
        <w:rPr>
          <w:rFonts w:ascii="Times New Roman" w:hAnsi="Times New Roman" w:eastAsia="Calibri" w:cs="Times New Roman"/>
          <w:b w:val="0"/>
          <w:bCs w:val="0"/>
          <w:noProof w:val="0"/>
          <w:sz w:val="24"/>
          <w:szCs w:val="24"/>
          <w:lang w:val="es-CO"/>
        </w:rPr>
        <w:t xml:space="preserve">eotérmicas en Colombia? ¿Qué </w:t>
      </w:r>
      <w:r w:rsidRPr="3096DAED" w:rsidR="64E8CF9E">
        <w:rPr>
          <w:rFonts w:ascii="Times New Roman" w:hAnsi="Times New Roman" w:eastAsia="Calibri" w:cs="Times New Roman"/>
          <w:b w:val="0"/>
          <w:bCs w:val="0"/>
          <w:noProof w:val="0"/>
          <w:sz w:val="24"/>
          <w:szCs w:val="24"/>
          <w:lang w:val="es-CO"/>
        </w:rPr>
        <w:t>algoritmos de aprendizaje automático</w:t>
      </w:r>
      <w:r w:rsidRPr="3096DAED" w:rsidR="64E8CF9E">
        <w:rPr>
          <w:rFonts w:ascii="Times New Roman" w:hAnsi="Times New Roman" w:eastAsia="Calibri" w:cs="Times New Roman"/>
          <w:b w:val="0"/>
          <w:bCs w:val="0"/>
          <w:noProof w:val="0"/>
          <w:sz w:val="24"/>
          <w:szCs w:val="24"/>
          <w:lang w:val="es-CO"/>
        </w:rPr>
        <w:t xml:space="preserve"> son los más adecuados para el análisis de datos geotérmicos?</w:t>
      </w:r>
    </w:p>
    <w:p w:rsidR="59B8598D" w:rsidP="59B8598D" w:rsidRDefault="59B8598D" w14:paraId="44029D9E" w14:textId="298BCE62">
      <w:pPr>
        <w:rPr>
          <w:rFonts w:ascii="Times New Roman" w:hAnsi="Times New Roman" w:eastAsia="Calibri" w:cs="Times New Roman"/>
          <w:b w:val="0"/>
          <w:bCs w:val="0"/>
          <w:noProof w:val="0"/>
          <w:sz w:val="24"/>
          <w:szCs w:val="24"/>
          <w:lang w:val="es-CO"/>
        </w:rPr>
      </w:pPr>
    </w:p>
    <w:p w:rsidR="64E8CF9E" w:rsidP="59B8598D" w:rsidRDefault="64E8CF9E" w14:paraId="5BE0FAC8" w14:textId="43DB89CB">
      <w:pPr>
        <w:rPr>
          <w:rFonts w:ascii="Times New Roman" w:hAnsi="Times New Roman" w:eastAsia="Calibri" w:cs="Times New Roman"/>
          <w:b w:val="0"/>
          <w:bCs w:val="0"/>
          <w:noProof w:val="0"/>
          <w:sz w:val="24"/>
          <w:szCs w:val="24"/>
          <w:lang w:val="es-CO"/>
        </w:rPr>
      </w:pPr>
      <w:r w:rsidRPr="3096DAED" w:rsidR="64E8CF9E">
        <w:rPr>
          <w:rFonts w:ascii="Times New Roman" w:hAnsi="Times New Roman" w:eastAsia="Calibri" w:cs="Times New Roman"/>
          <w:b w:val="0"/>
          <w:bCs w:val="0"/>
          <w:noProof w:val="0"/>
          <w:sz w:val="24"/>
          <w:szCs w:val="24"/>
          <w:lang w:val="es-CO"/>
        </w:rPr>
        <w:t>Este estudio busca aplicar herramientas de</w:t>
      </w:r>
      <w:r w:rsidRPr="3096DAED" w:rsidR="389E7B2F">
        <w:rPr>
          <w:rFonts w:ascii="Times New Roman" w:hAnsi="Times New Roman" w:eastAsia="Calibri" w:cs="Times New Roman"/>
          <w:b w:val="0"/>
          <w:bCs w:val="0"/>
          <w:noProof w:val="0"/>
          <w:sz w:val="24"/>
          <w:szCs w:val="24"/>
          <w:lang w:val="es-CO"/>
        </w:rPr>
        <w:t xml:space="preserve"> Aprendizaje Automático</w:t>
      </w:r>
      <w:r w:rsidRPr="3096DAED" w:rsidR="64E8CF9E">
        <w:rPr>
          <w:rFonts w:ascii="Times New Roman" w:hAnsi="Times New Roman" w:eastAsia="Calibri" w:cs="Times New Roman"/>
          <w:b w:val="0"/>
          <w:bCs w:val="0"/>
          <w:noProof w:val="0"/>
          <w:sz w:val="24"/>
          <w:szCs w:val="24"/>
          <w:lang w:val="es-CO"/>
        </w:rPr>
        <w:t xml:space="preserve"> </w:t>
      </w:r>
      <w:r w:rsidRPr="3096DAED" w:rsidR="189945A1">
        <w:rPr>
          <w:rFonts w:ascii="Times New Roman" w:hAnsi="Times New Roman" w:eastAsia="Calibri" w:cs="Times New Roman"/>
          <w:b w:val="0"/>
          <w:bCs w:val="0"/>
          <w:noProof w:val="0"/>
          <w:sz w:val="24"/>
          <w:szCs w:val="24"/>
          <w:lang w:val="es-CO"/>
        </w:rPr>
        <w:t>(</w:t>
      </w:r>
      <w:r w:rsidRPr="3096DAED" w:rsidR="226D3DA4">
        <w:rPr>
          <w:rFonts w:ascii="Times New Roman" w:hAnsi="Times New Roman" w:eastAsia="Calibri" w:cs="Times New Roman"/>
          <w:b w:val="0"/>
          <w:bCs w:val="0"/>
          <w:noProof w:val="0"/>
          <w:sz w:val="24"/>
          <w:szCs w:val="24"/>
          <w:lang w:val="es-CO"/>
        </w:rPr>
        <w:t>M</w:t>
      </w:r>
      <w:r w:rsidRPr="3096DAED" w:rsidR="64E8CF9E">
        <w:rPr>
          <w:rFonts w:ascii="Times New Roman" w:hAnsi="Times New Roman" w:eastAsia="Calibri" w:cs="Times New Roman"/>
          <w:b w:val="0"/>
          <w:bCs w:val="0"/>
          <w:noProof w:val="0"/>
          <w:sz w:val="24"/>
          <w:szCs w:val="24"/>
          <w:lang w:val="es-CO"/>
        </w:rPr>
        <w:t xml:space="preserve">achine </w:t>
      </w:r>
      <w:r w:rsidRPr="3096DAED" w:rsidR="7BFD5431">
        <w:rPr>
          <w:rFonts w:ascii="Times New Roman" w:hAnsi="Times New Roman" w:eastAsia="Calibri" w:cs="Times New Roman"/>
          <w:b w:val="0"/>
          <w:bCs w:val="0"/>
          <w:noProof w:val="0"/>
          <w:sz w:val="24"/>
          <w:szCs w:val="24"/>
          <w:lang w:val="es-CO"/>
        </w:rPr>
        <w:t>L</w:t>
      </w:r>
      <w:r w:rsidRPr="3096DAED" w:rsidR="64E8CF9E">
        <w:rPr>
          <w:rFonts w:ascii="Times New Roman" w:hAnsi="Times New Roman" w:eastAsia="Calibri" w:cs="Times New Roman"/>
          <w:b w:val="0"/>
          <w:bCs w:val="0"/>
          <w:noProof w:val="0"/>
          <w:sz w:val="24"/>
          <w:szCs w:val="24"/>
          <w:lang w:val="es-CO"/>
        </w:rPr>
        <w:t>earning</w:t>
      </w:r>
      <w:r w:rsidRPr="3096DAED" w:rsidR="61767954">
        <w:rPr>
          <w:rFonts w:ascii="Times New Roman" w:hAnsi="Times New Roman" w:eastAsia="Calibri" w:cs="Times New Roman"/>
          <w:b w:val="0"/>
          <w:bCs w:val="0"/>
          <w:noProof w:val="0"/>
          <w:sz w:val="24"/>
          <w:szCs w:val="24"/>
          <w:lang w:val="es-CO"/>
        </w:rPr>
        <w:t>)</w:t>
      </w:r>
      <w:r w:rsidRPr="3096DAED" w:rsidR="64E8CF9E">
        <w:rPr>
          <w:rFonts w:ascii="Times New Roman" w:hAnsi="Times New Roman" w:eastAsia="Calibri" w:cs="Times New Roman"/>
          <w:b w:val="0"/>
          <w:bCs w:val="0"/>
          <w:noProof w:val="0"/>
          <w:sz w:val="24"/>
          <w:szCs w:val="24"/>
          <w:lang w:val="es-CO"/>
        </w:rPr>
        <w:t xml:space="preserve"> </w:t>
      </w:r>
      <w:r w:rsidRPr="3096DAED" w:rsidR="64E8CF9E">
        <w:rPr>
          <w:rFonts w:ascii="Times New Roman" w:hAnsi="Times New Roman" w:eastAsia="Calibri" w:cs="Times New Roman"/>
          <w:b w:val="0"/>
          <w:bCs w:val="0"/>
          <w:noProof w:val="0"/>
          <w:sz w:val="24"/>
          <w:szCs w:val="24"/>
          <w:lang w:val="es-CO"/>
        </w:rPr>
        <w:t xml:space="preserve">para mejorar la </w:t>
      </w:r>
      <w:r w:rsidRPr="3096DAED" w:rsidR="64E8CF9E">
        <w:rPr>
          <w:rFonts w:ascii="Times New Roman" w:hAnsi="Times New Roman" w:eastAsia="Calibri" w:cs="Times New Roman"/>
          <w:b w:val="0"/>
          <w:bCs w:val="0"/>
          <w:noProof w:val="0"/>
          <w:sz w:val="24"/>
          <w:szCs w:val="24"/>
          <w:lang w:val="es-CO"/>
        </w:rPr>
        <w:t>identificación de zonas aptas para la generación geotérmica</w:t>
      </w:r>
      <w:r w:rsidRPr="3096DAED" w:rsidR="64E8CF9E">
        <w:rPr>
          <w:rFonts w:ascii="Times New Roman" w:hAnsi="Times New Roman" w:eastAsia="Calibri" w:cs="Times New Roman"/>
          <w:b w:val="0"/>
          <w:bCs w:val="0"/>
          <w:noProof w:val="0"/>
          <w:sz w:val="24"/>
          <w:szCs w:val="24"/>
          <w:lang w:val="es-CO"/>
        </w:rPr>
        <w:t xml:space="preserve">, optimizando los esfuerzos de exploración y reduciendo los costos asociados. De esta forma, se contribuirá a la </w:t>
      </w:r>
      <w:r w:rsidRPr="3096DAED" w:rsidR="64E8CF9E">
        <w:rPr>
          <w:rFonts w:ascii="Times New Roman" w:hAnsi="Times New Roman" w:eastAsia="Calibri" w:cs="Times New Roman"/>
          <w:b w:val="0"/>
          <w:bCs w:val="0"/>
          <w:noProof w:val="0"/>
          <w:sz w:val="24"/>
          <w:szCs w:val="24"/>
          <w:lang w:val="es-CO"/>
        </w:rPr>
        <w:t>diversificación de la matriz energética</w:t>
      </w:r>
      <w:r w:rsidRPr="3096DAED" w:rsidR="64E8CF9E">
        <w:rPr>
          <w:rFonts w:ascii="Times New Roman" w:hAnsi="Times New Roman" w:eastAsia="Calibri" w:cs="Times New Roman"/>
          <w:b w:val="0"/>
          <w:bCs w:val="0"/>
          <w:noProof w:val="0"/>
          <w:sz w:val="24"/>
          <w:szCs w:val="24"/>
          <w:lang w:val="es-CO"/>
        </w:rPr>
        <w:t xml:space="preserve"> de Colombia mediante el aprovechamiento de fuentes renovables, específicamente la energía geotérmica, que tiene un gran potencial en el país.</w:t>
      </w:r>
    </w:p>
    <w:p w:rsidR="59B8598D" w:rsidP="59B8598D" w:rsidRDefault="59B8598D" w14:paraId="5B047A88" w14:textId="3F539503">
      <w:pPr>
        <w:rPr>
          <w:rFonts w:cs="Times New Roman"/>
        </w:rPr>
      </w:pPr>
    </w:p>
    <w:p w:rsidR="00D21A39" w:rsidP="000511AB" w:rsidRDefault="00D21A39" w14:paraId="7E89EF48" w14:textId="22EA0C8F">
      <w:pPr>
        <w:rPr>
          <w:rFonts w:cs="Times New Roman"/>
          <w:szCs w:val="24"/>
        </w:rPr>
      </w:pPr>
    </w:p>
    <w:p w:rsidR="00B830BA" w:rsidP="000511AB" w:rsidRDefault="00B830BA" w14:paraId="2EAFCBB7" w14:textId="77777777">
      <w:pPr>
        <w:rPr>
          <w:rFonts w:cs="Times New Roman"/>
          <w:szCs w:val="24"/>
        </w:rPr>
        <w:sectPr w:rsidR="00B830BA" w:rsidSect="004B3744">
          <w:headerReference w:type="default" r:id="rId19"/>
          <w:pgSz w:w="12240" w:h="15840" w:orient="portrait"/>
          <w:pgMar w:top="1418" w:right="1418" w:bottom="1418" w:left="1418" w:header="709" w:footer="709" w:gutter="0"/>
          <w:cols w:space="708"/>
          <w:docGrid w:linePitch="360"/>
          <w:footerReference w:type="default" r:id="Rc88a43041f124e3e"/>
        </w:sectPr>
      </w:pPr>
    </w:p>
    <w:p w:rsidR="59B8598D" w:rsidP="3096DAED" w:rsidRDefault="59B8598D" w14:paraId="52CB1FBF" w14:textId="5D5C113E">
      <w:pPr>
        <w:pStyle w:val="Normal"/>
        <w:rPr>
          <w:rFonts w:cs="Times New Roman"/>
        </w:rPr>
      </w:pPr>
    </w:p>
    <w:p w:rsidR="59B8598D" w:rsidP="59B8598D" w:rsidRDefault="59B8598D" w14:paraId="3166673D" w14:textId="432D125E">
      <w:pPr>
        <w:rPr>
          <w:rFonts w:cs="Times New Roman"/>
        </w:rPr>
        <w:sectPr w:rsidR="00710EB4" w:rsidSect="00B830BA">
          <w:type w:val="continuous"/>
          <w:pgSz w:w="12240" w:h="15840" w:orient="portrait"/>
          <w:pgMar w:top="1418" w:right="1418" w:bottom="1418" w:left="1418" w:header="709" w:footer="709" w:gutter="0"/>
          <w:cols w:space="708" w:num="2"/>
          <w:docGrid w:linePitch="360"/>
          <w:footerReference w:type="default" r:id="Rc0d40d1314444784"/>
        </w:sectPr>
      </w:pPr>
    </w:p>
    <w:p w:rsidRPr="001A5143" w:rsidR="00257918" w:rsidP="3096DAED" w:rsidRDefault="00257918" w14:paraId="2AFBB7EA" w14:textId="7BEBBE9C">
      <w:pPr>
        <w:pStyle w:val="Heading1"/>
        <w:numPr>
          <w:ilvl w:val="0"/>
          <w:numId w:val="17"/>
        </w:numPr>
        <w:rPr>
          <w:b w:val="1"/>
          <w:bCs w:val="1"/>
        </w:rPr>
      </w:pPr>
      <w:bookmarkStart w:name="_Toc440985126" w:id="24"/>
      <w:bookmarkStart w:name="_Toc874346437" w:id="1427581977"/>
      <w:r w:rsidR="5BD31D3E">
        <w:rPr/>
        <w:t xml:space="preserve"> P</w:t>
      </w:r>
      <w:r w:rsidR="5BD31D3E">
        <w:rPr/>
        <w:t>lanteamiento</w:t>
      </w:r>
      <w:r w:rsidR="707CF9DB">
        <w:rPr/>
        <w:t xml:space="preserve"> del </w:t>
      </w:r>
      <w:r w:rsidR="707CF9DB">
        <w:rPr/>
        <w:t>p</w:t>
      </w:r>
      <w:r w:rsidR="707CF9DB">
        <w:rPr/>
        <w:t>roblema</w:t>
      </w:r>
      <w:bookmarkEnd w:id="24"/>
      <w:bookmarkEnd w:id="1427581977"/>
    </w:p>
    <w:p w:rsidR="001A5143" w:rsidP="00044AD7" w:rsidRDefault="001A5143" w14:paraId="05C19BA6" w14:textId="77777777">
      <w:pPr>
        <w:ind w:firstLine="708"/>
        <w:rPr>
          <w:rFonts w:cs="Times New Roman"/>
          <w:szCs w:val="24"/>
        </w:rPr>
      </w:pPr>
    </w:p>
    <w:p w:rsidR="00044AD7" w:rsidP="3096DAED" w:rsidRDefault="00044AD7" w14:paraId="0777024A" w14:textId="27BDDD31">
      <w:pPr>
        <w:ind w:firstLine="0"/>
        <w:rPr>
          <w:rFonts w:ascii="Times New Roman" w:hAnsi="Times New Roman" w:eastAsia="Calibri" w:cs="Times New Roman"/>
          <w:b w:val="0"/>
          <w:bCs w:val="0"/>
          <w:noProof w:val="0"/>
          <w:sz w:val="24"/>
          <w:szCs w:val="24"/>
          <w:lang w:val="es-CO"/>
        </w:rPr>
      </w:pPr>
      <w:r w:rsidRPr="3096DAED" w:rsidR="730718B3">
        <w:rPr>
          <w:rFonts w:ascii="Times New Roman" w:hAnsi="Times New Roman" w:eastAsia="Calibri" w:cs="Times New Roman"/>
          <w:b w:val="0"/>
          <w:bCs w:val="0"/>
          <w:noProof w:val="0"/>
          <w:sz w:val="24"/>
          <w:szCs w:val="24"/>
          <w:lang w:val="es-CO"/>
        </w:rPr>
        <w:t xml:space="preserve">En este proyecto, el problema central radica en la </w:t>
      </w:r>
      <w:r w:rsidRPr="3096DAED" w:rsidR="730718B3">
        <w:rPr>
          <w:rFonts w:ascii="Times New Roman" w:hAnsi="Times New Roman" w:eastAsia="Calibri" w:cs="Times New Roman"/>
          <w:b w:val="0"/>
          <w:bCs w:val="0"/>
          <w:noProof w:val="0"/>
          <w:sz w:val="24"/>
          <w:szCs w:val="24"/>
          <w:lang w:val="es-CO"/>
        </w:rPr>
        <w:t>falta de modelos predictivos eficientes</w:t>
      </w:r>
      <w:r w:rsidRPr="3096DAED" w:rsidR="730718B3">
        <w:rPr>
          <w:rFonts w:ascii="Times New Roman" w:hAnsi="Times New Roman" w:eastAsia="Calibri" w:cs="Times New Roman"/>
          <w:b w:val="0"/>
          <w:bCs w:val="0"/>
          <w:noProof w:val="0"/>
          <w:sz w:val="24"/>
          <w:szCs w:val="24"/>
          <w:lang w:val="es-CO"/>
        </w:rPr>
        <w:t xml:space="preserve"> para identificar zonas con alto </w:t>
      </w:r>
      <w:r w:rsidRPr="3096DAED" w:rsidR="730718B3">
        <w:rPr>
          <w:rFonts w:ascii="Times New Roman" w:hAnsi="Times New Roman" w:eastAsia="Calibri" w:cs="Times New Roman"/>
          <w:b w:val="0"/>
          <w:bCs w:val="0"/>
          <w:noProof w:val="0"/>
          <w:sz w:val="24"/>
          <w:szCs w:val="24"/>
          <w:lang w:val="es-CO"/>
        </w:rPr>
        <w:t>potencial geotérmico</w:t>
      </w:r>
      <w:r w:rsidRPr="3096DAED" w:rsidR="730718B3">
        <w:rPr>
          <w:rFonts w:ascii="Times New Roman" w:hAnsi="Times New Roman" w:eastAsia="Calibri" w:cs="Times New Roman"/>
          <w:b w:val="0"/>
          <w:bCs w:val="0"/>
          <w:noProof w:val="0"/>
          <w:sz w:val="24"/>
          <w:szCs w:val="24"/>
          <w:lang w:val="es-CO"/>
        </w:rPr>
        <w:t xml:space="preserve"> en Colombia. Aunque el país se encuentra en una región favorable para la </w:t>
      </w:r>
      <w:r w:rsidRPr="3096DAED" w:rsidR="730718B3">
        <w:rPr>
          <w:rFonts w:ascii="Times New Roman" w:hAnsi="Times New Roman" w:eastAsia="Calibri" w:cs="Times New Roman"/>
          <w:b w:val="0"/>
          <w:bCs w:val="0"/>
          <w:noProof w:val="0"/>
          <w:sz w:val="24"/>
          <w:szCs w:val="24"/>
          <w:lang w:val="es-CO"/>
        </w:rPr>
        <w:t>generación de energía geotérmica</w:t>
      </w:r>
      <w:r w:rsidRPr="3096DAED" w:rsidR="730718B3">
        <w:rPr>
          <w:rFonts w:ascii="Times New Roman" w:hAnsi="Times New Roman" w:eastAsia="Calibri" w:cs="Times New Roman"/>
          <w:b w:val="0"/>
          <w:bCs w:val="0"/>
          <w:noProof w:val="0"/>
          <w:sz w:val="24"/>
          <w:szCs w:val="24"/>
          <w:lang w:val="es-CO"/>
        </w:rPr>
        <w:t xml:space="preserve"> debido a su ubicación en el </w:t>
      </w:r>
      <w:r w:rsidRPr="3096DAED" w:rsidR="730718B3">
        <w:rPr>
          <w:rFonts w:ascii="Times New Roman" w:hAnsi="Times New Roman" w:eastAsia="Calibri" w:cs="Times New Roman"/>
          <w:b w:val="0"/>
          <w:bCs w:val="0"/>
          <w:noProof w:val="0"/>
          <w:sz w:val="24"/>
          <w:szCs w:val="24"/>
          <w:lang w:val="es-CO"/>
        </w:rPr>
        <w:t>Anillo de Fuego del Pacífico</w:t>
      </w:r>
      <w:r w:rsidRPr="3096DAED" w:rsidR="730718B3">
        <w:rPr>
          <w:rFonts w:ascii="Times New Roman" w:hAnsi="Times New Roman" w:eastAsia="Calibri" w:cs="Times New Roman"/>
          <w:b w:val="0"/>
          <w:bCs w:val="0"/>
          <w:noProof w:val="0"/>
          <w:sz w:val="24"/>
          <w:szCs w:val="24"/>
          <w:lang w:val="es-CO"/>
        </w:rPr>
        <w:t xml:space="preserve">, la </w:t>
      </w:r>
      <w:r w:rsidRPr="3096DAED" w:rsidR="730718B3">
        <w:rPr>
          <w:rFonts w:ascii="Times New Roman" w:hAnsi="Times New Roman" w:eastAsia="Calibri" w:cs="Times New Roman"/>
          <w:b w:val="0"/>
          <w:bCs w:val="0"/>
          <w:noProof w:val="0"/>
          <w:sz w:val="24"/>
          <w:szCs w:val="24"/>
          <w:lang w:val="es-CO"/>
        </w:rPr>
        <w:t>exploración</w:t>
      </w:r>
      <w:r w:rsidRPr="3096DAED" w:rsidR="730718B3">
        <w:rPr>
          <w:rFonts w:ascii="Times New Roman" w:hAnsi="Times New Roman" w:eastAsia="Calibri" w:cs="Times New Roman"/>
          <w:b w:val="0"/>
          <w:bCs w:val="0"/>
          <w:noProof w:val="0"/>
          <w:sz w:val="24"/>
          <w:szCs w:val="24"/>
          <w:lang w:val="es-CO"/>
        </w:rPr>
        <w:t xml:space="preserve"> y el </w:t>
      </w:r>
      <w:r w:rsidRPr="3096DAED" w:rsidR="730718B3">
        <w:rPr>
          <w:rFonts w:ascii="Times New Roman" w:hAnsi="Times New Roman" w:eastAsia="Calibri" w:cs="Times New Roman"/>
          <w:b w:val="0"/>
          <w:bCs w:val="0"/>
          <w:noProof w:val="0"/>
          <w:sz w:val="24"/>
          <w:szCs w:val="24"/>
          <w:lang w:val="es-CO"/>
        </w:rPr>
        <w:t>aprovechamiento de esta fuente de energía</w:t>
      </w:r>
      <w:r w:rsidRPr="3096DAED" w:rsidR="730718B3">
        <w:rPr>
          <w:rFonts w:ascii="Times New Roman" w:hAnsi="Times New Roman" w:eastAsia="Calibri" w:cs="Times New Roman"/>
          <w:b w:val="0"/>
          <w:bCs w:val="0"/>
          <w:noProof w:val="0"/>
          <w:sz w:val="24"/>
          <w:szCs w:val="24"/>
          <w:lang w:val="es-CO"/>
        </w:rPr>
        <w:t xml:space="preserve"> están limitados por la ausencia de herramientas predictivas que utilicen </w:t>
      </w:r>
      <w:r w:rsidRPr="3096DAED" w:rsidR="730718B3">
        <w:rPr>
          <w:rFonts w:ascii="Times New Roman" w:hAnsi="Times New Roman" w:eastAsia="Calibri" w:cs="Times New Roman"/>
          <w:b w:val="0"/>
          <w:bCs w:val="0"/>
          <w:noProof w:val="0"/>
          <w:sz w:val="24"/>
          <w:szCs w:val="24"/>
          <w:lang w:val="es-CO"/>
        </w:rPr>
        <w:t>datos geológicos</w:t>
      </w:r>
      <w:r w:rsidRPr="3096DAED" w:rsidR="730718B3">
        <w:rPr>
          <w:rFonts w:ascii="Times New Roman" w:hAnsi="Times New Roman" w:eastAsia="Calibri" w:cs="Times New Roman"/>
          <w:b w:val="0"/>
          <w:bCs w:val="0"/>
          <w:noProof w:val="0"/>
          <w:sz w:val="24"/>
          <w:szCs w:val="24"/>
          <w:lang w:val="es-CO"/>
        </w:rPr>
        <w:t xml:space="preserve"> y </w:t>
      </w:r>
      <w:r w:rsidRPr="3096DAED" w:rsidR="730718B3">
        <w:rPr>
          <w:rFonts w:ascii="Times New Roman" w:hAnsi="Times New Roman" w:eastAsia="Calibri" w:cs="Times New Roman"/>
          <w:b w:val="0"/>
          <w:bCs w:val="0"/>
          <w:noProof w:val="0"/>
          <w:sz w:val="24"/>
          <w:szCs w:val="24"/>
          <w:lang w:val="es-CO"/>
        </w:rPr>
        <w:t>geoespaciales</w:t>
      </w:r>
      <w:r w:rsidRPr="3096DAED" w:rsidR="730718B3">
        <w:rPr>
          <w:rFonts w:ascii="Times New Roman" w:hAnsi="Times New Roman" w:eastAsia="Calibri" w:cs="Times New Roman"/>
          <w:b w:val="0"/>
          <w:bCs w:val="0"/>
          <w:noProof w:val="0"/>
          <w:sz w:val="24"/>
          <w:szCs w:val="24"/>
          <w:lang w:val="es-CO"/>
        </w:rPr>
        <w:t>.</w:t>
      </w:r>
    </w:p>
    <w:p w:rsidR="00044AD7" w:rsidP="3096DAED" w:rsidRDefault="00044AD7" w14:paraId="6E7C7AC5" w14:textId="144F82FD">
      <w:pPr>
        <w:ind w:firstLine="0"/>
        <w:rPr>
          <w:rFonts w:ascii="Times New Roman" w:hAnsi="Times New Roman" w:eastAsia="Calibri" w:cs="Times New Roman"/>
          <w:b w:val="0"/>
          <w:bCs w:val="0"/>
          <w:noProof w:val="0"/>
          <w:sz w:val="24"/>
          <w:szCs w:val="24"/>
          <w:lang w:val="es-CO"/>
        </w:rPr>
      </w:pPr>
      <w:r w:rsidRPr="3096DAED" w:rsidR="730718B3">
        <w:rPr>
          <w:rFonts w:ascii="Times New Roman" w:hAnsi="Times New Roman" w:eastAsia="Calibri" w:cs="Times New Roman"/>
          <w:b w:val="0"/>
          <w:bCs w:val="0"/>
          <w:noProof w:val="0"/>
          <w:sz w:val="24"/>
          <w:szCs w:val="24"/>
          <w:lang w:val="es-CO"/>
        </w:rPr>
        <w:t xml:space="preserve">La </w:t>
      </w:r>
      <w:r w:rsidRPr="3096DAED" w:rsidR="730718B3">
        <w:rPr>
          <w:rFonts w:ascii="Times New Roman" w:hAnsi="Times New Roman" w:eastAsia="Calibri" w:cs="Times New Roman"/>
          <w:b w:val="0"/>
          <w:bCs w:val="0"/>
          <w:noProof w:val="0"/>
          <w:sz w:val="24"/>
          <w:szCs w:val="24"/>
          <w:lang w:val="es-CO"/>
        </w:rPr>
        <w:t>demanda de energía</w:t>
      </w:r>
      <w:r w:rsidRPr="3096DAED" w:rsidR="730718B3">
        <w:rPr>
          <w:rFonts w:ascii="Times New Roman" w:hAnsi="Times New Roman" w:eastAsia="Calibri" w:cs="Times New Roman"/>
          <w:b w:val="0"/>
          <w:bCs w:val="0"/>
          <w:noProof w:val="0"/>
          <w:sz w:val="24"/>
          <w:szCs w:val="24"/>
          <w:lang w:val="es-CO"/>
        </w:rPr>
        <w:t xml:space="preserve"> en Colombia sigue en aumento, y las fuentes tradicionales de energía, como la </w:t>
      </w:r>
      <w:r w:rsidRPr="3096DAED" w:rsidR="730718B3">
        <w:rPr>
          <w:rFonts w:ascii="Times New Roman" w:hAnsi="Times New Roman" w:eastAsia="Calibri" w:cs="Times New Roman"/>
          <w:b w:val="0"/>
          <w:bCs w:val="0"/>
          <w:noProof w:val="0"/>
          <w:sz w:val="24"/>
          <w:szCs w:val="24"/>
          <w:lang w:val="es-CO"/>
        </w:rPr>
        <w:t>hidroeléctrica</w:t>
      </w:r>
      <w:r w:rsidRPr="3096DAED" w:rsidR="730718B3">
        <w:rPr>
          <w:rFonts w:ascii="Times New Roman" w:hAnsi="Times New Roman" w:eastAsia="Calibri" w:cs="Times New Roman"/>
          <w:b w:val="0"/>
          <w:bCs w:val="0"/>
          <w:noProof w:val="0"/>
          <w:sz w:val="24"/>
          <w:szCs w:val="24"/>
          <w:lang w:val="es-CO"/>
        </w:rPr>
        <w:t xml:space="preserve"> y las </w:t>
      </w:r>
      <w:r w:rsidRPr="3096DAED" w:rsidR="730718B3">
        <w:rPr>
          <w:rFonts w:ascii="Times New Roman" w:hAnsi="Times New Roman" w:eastAsia="Calibri" w:cs="Times New Roman"/>
          <w:b w:val="0"/>
          <w:bCs w:val="0"/>
          <w:noProof w:val="0"/>
          <w:sz w:val="24"/>
          <w:szCs w:val="24"/>
          <w:lang w:val="es-CO"/>
        </w:rPr>
        <w:t>termoeléctricas</w:t>
      </w:r>
      <w:r w:rsidRPr="3096DAED" w:rsidR="730718B3">
        <w:rPr>
          <w:rFonts w:ascii="Times New Roman" w:hAnsi="Times New Roman" w:eastAsia="Calibri" w:cs="Times New Roman"/>
          <w:b w:val="0"/>
          <w:bCs w:val="0"/>
          <w:noProof w:val="0"/>
          <w:sz w:val="24"/>
          <w:szCs w:val="24"/>
          <w:lang w:val="es-CO"/>
        </w:rPr>
        <w:t xml:space="preserve">, enfrentan </w:t>
      </w:r>
      <w:r w:rsidRPr="3096DAED" w:rsidR="730718B3">
        <w:rPr>
          <w:rFonts w:ascii="Times New Roman" w:hAnsi="Times New Roman" w:eastAsia="Calibri" w:cs="Times New Roman"/>
          <w:b w:val="0"/>
          <w:bCs w:val="0"/>
          <w:noProof w:val="0"/>
          <w:sz w:val="24"/>
          <w:szCs w:val="24"/>
          <w:lang w:val="es-CO"/>
        </w:rPr>
        <w:t>retos de sostenibilidad</w:t>
      </w:r>
      <w:r w:rsidRPr="3096DAED" w:rsidR="730718B3">
        <w:rPr>
          <w:rFonts w:ascii="Times New Roman" w:hAnsi="Times New Roman" w:eastAsia="Calibri" w:cs="Times New Roman"/>
          <w:b w:val="0"/>
          <w:bCs w:val="0"/>
          <w:noProof w:val="0"/>
          <w:sz w:val="24"/>
          <w:szCs w:val="24"/>
          <w:lang w:val="es-CO"/>
        </w:rPr>
        <w:t xml:space="preserve"> debido a los efectos del cambio climático y la presión sobre los recursos hídricos. En este contexto, la </w:t>
      </w:r>
      <w:r w:rsidRPr="3096DAED" w:rsidR="730718B3">
        <w:rPr>
          <w:rFonts w:ascii="Times New Roman" w:hAnsi="Times New Roman" w:eastAsia="Calibri" w:cs="Times New Roman"/>
          <w:b w:val="0"/>
          <w:bCs w:val="0"/>
          <w:noProof w:val="0"/>
          <w:sz w:val="24"/>
          <w:szCs w:val="24"/>
          <w:lang w:val="es-CO"/>
        </w:rPr>
        <w:t>energía geotérmica</w:t>
      </w:r>
      <w:r w:rsidRPr="3096DAED" w:rsidR="730718B3">
        <w:rPr>
          <w:rFonts w:ascii="Times New Roman" w:hAnsi="Times New Roman" w:eastAsia="Calibri" w:cs="Times New Roman"/>
          <w:b w:val="0"/>
          <w:bCs w:val="0"/>
          <w:noProof w:val="0"/>
          <w:sz w:val="24"/>
          <w:szCs w:val="24"/>
          <w:lang w:val="es-CO"/>
        </w:rPr>
        <w:t xml:space="preserve"> se presenta como una </w:t>
      </w:r>
      <w:r w:rsidRPr="3096DAED" w:rsidR="730718B3">
        <w:rPr>
          <w:rFonts w:ascii="Times New Roman" w:hAnsi="Times New Roman" w:eastAsia="Calibri" w:cs="Times New Roman"/>
          <w:b w:val="0"/>
          <w:bCs w:val="0"/>
          <w:noProof w:val="0"/>
          <w:sz w:val="24"/>
          <w:szCs w:val="24"/>
          <w:lang w:val="es-CO"/>
        </w:rPr>
        <w:t>alternativa viable y sostenible</w:t>
      </w:r>
      <w:r w:rsidRPr="3096DAED" w:rsidR="730718B3">
        <w:rPr>
          <w:rFonts w:ascii="Times New Roman" w:hAnsi="Times New Roman" w:eastAsia="Calibri" w:cs="Times New Roman"/>
          <w:b w:val="0"/>
          <w:bCs w:val="0"/>
          <w:noProof w:val="0"/>
          <w:sz w:val="24"/>
          <w:szCs w:val="24"/>
          <w:lang w:val="es-CO"/>
        </w:rPr>
        <w:t xml:space="preserve">, pero la falta de </w:t>
      </w:r>
      <w:r w:rsidRPr="3096DAED" w:rsidR="730718B3">
        <w:rPr>
          <w:rFonts w:ascii="Times New Roman" w:hAnsi="Times New Roman" w:eastAsia="Calibri" w:cs="Times New Roman"/>
          <w:b w:val="0"/>
          <w:bCs w:val="0"/>
          <w:noProof w:val="0"/>
          <w:sz w:val="24"/>
          <w:szCs w:val="24"/>
          <w:lang w:val="es-CO"/>
        </w:rPr>
        <w:t>modelos predictivos efectivos</w:t>
      </w:r>
      <w:r w:rsidRPr="3096DAED" w:rsidR="730718B3">
        <w:rPr>
          <w:rFonts w:ascii="Times New Roman" w:hAnsi="Times New Roman" w:eastAsia="Calibri" w:cs="Times New Roman"/>
          <w:b w:val="0"/>
          <w:bCs w:val="0"/>
          <w:noProof w:val="0"/>
          <w:sz w:val="24"/>
          <w:szCs w:val="24"/>
          <w:lang w:val="es-CO"/>
        </w:rPr>
        <w:t xml:space="preserve"> que identifiquen las </w:t>
      </w:r>
      <w:r w:rsidRPr="3096DAED" w:rsidR="730718B3">
        <w:rPr>
          <w:rFonts w:ascii="Times New Roman" w:hAnsi="Times New Roman" w:eastAsia="Calibri" w:cs="Times New Roman"/>
          <w:b w:val="0"/>
          <w:bCs w:val="0"/>
          <w:noProof w:val="0"/>
          <w:sz w:val="24"/>
          <w:szCs w:val="24"/>
          <w:lang w:val="es-CO"/>
        </w:rPr>
        <w:t>zonas óptimas para su explotación</w:t>
      </w:r>
      <w:r w:rsidRPr="3096DAED" w:rsidR="730718B3">
        <w:rPr>
          <w:rFonts w:ascii="Times New Roman" w:hAnsi="Times New Roman" w:eastAsia="Calibri" w:cs="Times New Roman"/>
          <w:b w:val="0"/>
          <w:bCs w:val="0"/>
          <w:noProof w:val="0"/>
          <w:sz w:val="24"/>
          <w:szCs w:val="24"/>
          <w:lang w:val="es-CO"/>
        </w:rPr>
        <w:t xml:space="preserve"> retrasa la implementación de proyectos en este sector.</w:t>
      </w:r>
    </w:p>
    <w:p w:rsidR="00044AD7" w:rsidP="3096DAED" w:rsidRDefault="00044AD7" w14:paraId="027955B6" w14:textId="7F5EDB4C">
      <w:pPr>
        <w:ind w:firstLine="0"/>
        <w:rPr>
          <w:rFonts w:ascii="Times New Roman" w:hAnsi="Times New Roman" w:eastAsia="Calibri" w:cs="Times New Roman"/>
          <w:b w:val="0"/>
          <w:bCs w:val="0"/>
          <w:noProof w:val="0"/>
          <w:sz w:val="24"/>
          <w:szCs w:val="24"/>
          <w:lang w:val="es-CO"/>
        </w:rPr>
      </w:pPr>
      <w:r w:rsidRPr="3096DAED" w:rsidR="730718B3">
        <w:rPr>
          <w:rFonts w:ascii="Times New Roman" w:hAnsi="Times New Roman" w:eastAsia="Calibri" w:cs="Times New Roman"/>
          <w:b w:val="0"/>
          <w:bCs w:val="0"/>
          <w:noProof w:val="0"/>
          <w:sz w:val="24"/>
          <w:szCs w:val="24"/>
          <w:lang w:val="es-CO"/>
        </w:rPr>
        <w:t xml:space="preserve">Por lo tanto, el problema que aborda este estudio es cómo </w:t>
      </w:r>
      <w:r w:rsidRPr="3096DAED" w:rsidR="730718B3">
        <w:rPr>
          <w:rFonts w:ascii="Times New Roman" w:hAnsi="Times New Roman" w:eastAsia="Calibri" w:cs="Times New Roman"/>
          <w:b w:val="0"/>
          <w:bCs w:val="0"/>
          <w:noProof w:val="0"/>
          <w:sz w:val="24"/>
          <w:szCs w:val="24"/>
          <w:lang w:val="es-CO"/>
        </w:rPr>
        <w:t>mejorar la identificación de zonas con potencial geotérmico</w:t>
      </w:r>
      <w:r w:rsidRPr="3096DAED" w:rsidR="730718B3">
        <w:rPr>
          <w:rFonts w:ascii="Times New Roman" w:hAnsi="Times New Roman" w:eastAsia="Calibri" w:cs="Times New Roman"/>
          <w:b w:val="0"/>
          <w:bCs w:val="0"/>
          <w:noProof w:val="0"/>
          <w:sz w:val="24"/>
          <w:szCs w:val="24"/>
          <w:lang w:val="es-CO"/>
        </w:rPr>
        <w:t xml:space="preserve"> en Colombia utilizando </w:t>
      </w:r>
      <w:r w:rsidRPr="3096DAED" w:rsidR="730718B3">
        <w:rPr>
          <w:rFonts w:ascii="Times New Roman" w:hAnsi="Times New Roman" w:eastAsia="Calibri" w:cs="Times New Roman"/>
          <w:b w:val="0"/>
          <w:bCs w:val="0"/>
          <w:noProof w:val="0"/>
          <w:sz w:val="24"/>
          <w:szCs w:val="24"/>
          <w:lang w:val="es-CO"/>
        </w:rPr>
        <w:t xml:space="preserve">machine </w:t>
      </w:r>
      <w:r w:rsidRPr="3096DAED" w:rsidR="730718B3">
        <w:rPr>
          <w:rFonts w:ascii="Times New Roman" w:hAnsi="Times New Roman" w:eastAsia="Calibri" w:cs="Times New Roman"/>
          <w:b w:val="0"/>
          <w:bCs w:val="0"/>
          <w:noProof w:val="0"/>
          <w:sz w:val="24"/>
          <w:szCs w:val="24"/>
          <w:lang w:val="es-CO"/>
        </w:rPr>
        <w:t>learning</w:t>
      </w:r>
      <w:r w:rsidRPr="3096DAED" w:rsidR="730718B3">
        <w:rPr>
          <w:rFonts w:ascii="Times New Roman" w:hAnsi="Times New Roman" w:eastAsia="Calibri" w:cs="Times New Roman"/>
          <w:b w:val="0"/>
          <w:bCs w:val="0"/>
          <w:noProof w:val="0"/>
          <w:sz w:val="24"/>
          <w:szCs w:val="24"/>
          <w:lang w:val="es-CO"/>
        </w:rPr>
        <w:t xml:space="preserve"> y </w:t>
      </w:r>
      <w:r w:rsidRPr="3096DAED" w:rsidR="730718B3">
        <w:rPr>
          <w:rFonts w:ascii="Times New Roman" w:hAnsi="Times New Roman" w:eastAsia="Calibri" w:cs="Times New Roman"/>
          <w:b w:val="0"/>
          <w:bCs w:val="0"/>
          <w:noProof w:val="0"/>
          <w:sz w:val="24"/>
          <w:szCs w:val="24"/>
          <w:lang w:val="es-CO"/>
        </w:rPr>
        <w:t>redes neuronales convolucionales (CNN)</w:t>
      </w:r>
      <w:r w:rsidRPr="3096DAED" w:rsidR="730718B3">
        <w:rPr>
          <w:rFonts w:ascii="Times New Roman" w:hAnsi="Times New Roman" w:eastAsia="Calibri" w:cs="Times New Roman"/>
          <w:b w:val="0"/>
          <w:bCs w:val="0"/>
          <w:noProof w:val="0"/>
          <w:sz w:val="24"/>
          <w:szCs w:val="24"/>
          <w:lang w:val="es-CO"/>
        </w:rPr>
        <w:t xml:space="preserve">, con el objetivo de </w:t>
      </w:r>
      <w:r w:rsidRPr="3096DAED" w:rsidR="730718B3">
        <w:rPr>
          <w:rFonts w:ascii="Times New Roman" w:hAnsi="Times New Roman" w:eastAsia="Calibri" w:cs="Times New Roman"/>
          <w:b w:val="0"/>
          <w:bCs w:val="0"/>
          <w:noProof w:val="0"/>
          <w:sz w:val="24"/>
          <w:szCs w:val="24"/>
          <w:lang w:val="es-CO"/>
        </w:rPr>
        <w:t>optimizar los esfuerzos de exploración</w:t>
      </w:r>
      <w:r w:rsidRPr="3096DAED" w:rsidR="730718B3">
        <w:rPr>
          <w:rFonts w:ascii="Times New Roman" w:hAnsi="Times New Roman" w:eastAsia="Calibri" w:cs="Times New Roman"/>
          <w:b w:val="0"/>
          <w:bCs w:val="0"/>
          <w:noProof w:val="0"/>
          <w:sz w:val="24"/>
          <w:szCs w:val="24"/>
          <w:lang w:val="es-CO"/>
        </w:rPr>
        <w:t xml:space="preserve"> y reducir los costos asociados con la </w:t>
      </w:r>
      <w:r w:rsidRPr="3096DAED" w:rsidR="730718B3">
        <w:rPr>
          <w:rFonts w:ascii="Times New Roman" w:hAnsi="Times New Roman" w:eastAsia="Calibri" w:cs="Times New Roman"/>
          <w:b w:val="0"/>
          <w:bCs w:val="0"/>
          <w:noProof w:val="0"/>
          <w:sz w:val="24"/>
          <w:szCs w:val="24"/>
          <w:lang w:val="es-CO"/>
        </w:rPr>
        <w:t>identificación de áreas geotérmicas</w:t>
      </w:r>
      <w:r w:rsidRPr="3096DAED" w:rsidR="730718B3">
        <w:rPr>
          <w:rFonts w:ascii="Times New Roman" w:hAnsi="Times New Roman" w:eastAsia="Calibri" w:cs="Times New Roman"/>
          <w:b w:val="0"/>
          <w:bCs w:val="0"/>
          <w:noProof w:val="0"/>
          <w:sz w:val="24"/>
          <w:szCs w:val="24"/>
          <w:lang w:val="es-CO"/>
        </w:rPr>
        <w:t>.</w:t>
      </w:r>
    </w:p>
    <w:p w:rsidR="00044AD7" w:rsidP="59B8598D" w:rsidRDefault="00044AD7" w14:paraId="49C1FE4B" w14:textId="41EBC9A9">
      <w:pPr>
        <w:pStyle w:val="Normal"/>
        <w:ind w:firstLine="708"/>
        <w:rPr>
          <w:rFonts w:cs="Times New Roman"/>
        </w:rPr>
      </w:pPr>
    </w:p>
    <w:p w:rsidR="2FC8F8B0" w:rsidP="7DD876AD" w:rsidRDefault="2FC8F8B0" w14:paraId="677EE6E1" w14:textId="135CFD80">
      <w:pPr>
        <w:pStyle w:val="Normal"/>
      </w:pPr>
      <w:r w:rsidRPr="707CF9DB" w:rsidR="707CF9DB">
        <w:rPr>
          <w:rFonts w:ascii="Times New Roman" w:hAnsi="Times New Roman" w:eastAsia="Times New Roman" w:cs="Times New Roman"/>
          <w:noProof w:val="0"/>
          <w:sz w:val="24"/>
          <w:szCs w:val="24"/>
          <w:lang w:val="es-CO"/>
        </w:rPr>
        <w:t>La geotermia en Colombia ha sido objeto de diversas investigaciones que buscan aprovechar el potencial energético del país. Un estudio relevante sobre la identificación de nuevas áreas para la exploración en geotermia no convencional en Colombia utilizó imágenes satelitales para identificar zonas con potencial geotérmico, centrándose en manifestaciones hidrotermales y alteraciones superficiales (Manglar, 2020). Por otro lado, la exploración geológica en la búsqueda de potencial geotérmico no convencional en la región Caribe de Colombia analizó el entorno geológico de esa área para identificar posibles zonas con recursos geotérmicos no convencionales, considerando factores como el gradiente geotérmico y las características geológicas (Manglar, 2020). También, un artículo sobre la caracterización del potencial geotérmico en zonas kársticas para la provincia de Vélez, en Colombia, empleó tecnologías de análisis espacial y satelital para evaluar el potencial geotérmico de áreas kársticas, identificando zonas con temperaturas superficiales elevadas y características hidrogeológicas favorables (Repositorio UMNG, 2021). Además, el Servicio Geológico Colombiano (SGC) ha desarrollado proyectos para identificar zonas de acumulación de calor, evaluando la viabilidad de la energía geotérmica en diferentes regiones del país (SGC, 2022). El estudio sobre el emprendimiento de la energía geotérmica en Colombia aborda las experiencias y aprendizajes en el desarrollo de proyectos geotérmicos, destacando la colaboración entre diversas entidades para diversificar la matriz energética del país (Publications IDB, 2021). Asimismo, el modelo de isotermas del complejo volcánico de Paipa, Boyacá, se centró en identificar el gradiente térmico en zonas cercanas a fallas geológicas específicas, proporcionando valiosa información sobre el potencial geotérmico en la región (Repositorio UNAL, 2021). En cuanto a las tecnologías para el aprovechamiento de energía geotérmica en pozos petroleros, un estudio exploró la viabilidad de utilizar pozos petroleros existentes para la generación de energía geotérmica, evaluando su potencial y los beneficios asociados (Revistas UIS, 2020). Finalmente, la sustentabilidad de la energía geotérmica y sus impactos ambientales fue analizada a través de modelos matemáticos utilizados para predecir y gestionar los yacimientos geotérmicos, destacando su relevancia en la explotación sostenible del recurso (IYDT, 2020).</w:t>
      </w:r>
    </w:p>
    <w:p w:rsidR="707CF9DB" w:rsidP="707CF9DB" w:rsidRDefault="707CF9DB" w14:paraId="7D327514" w14:textId="687FA034">
      <w:pPr>
        <w:pStyle w:val="Normal"/>
        <w:suppressLineNumbers w:val="0"/>
        <w:bidi w:val="0"/>
        <w:spacing w:before="319" w:beforeAutospacing="off" w:after="319" w:afterAutospacing="off" w:line="360" w:lineRule="auto"/>
        <w:ind w:left="0" w:right="0" w:firstLine="708"/>
        <w:jc w:val="both"/>
      </w:pPr>
      <w:r w:rsidRPr="707CF9DB" w:rsidR="707CF9D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1.1 Antecedentes</w:t>
      </w:r>
    </w:p>
    <w:p w:rsidR="65C5A47E" w:rsidP="65C5A47E" w:rsidRDefault="65C5A47E" w14:paraId="0A3C2679" w14:textId="066A9D48">
      <w:pPr>
        <w:spacing w:before="319" w:beforeAutospacing="off" w:after="319" w:afterAutospacing="off"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p>
    <w:tbl>
      <w:tblPr>
        <w:tblStyle w:val="TableNormal"/>
        <w:bidiVisual w:val="0"/>
        <w:tblW w:w="9390" w:type="dxa"/>
        <w:tblBorders>
          <w:top w:val="single" w:sz="6"/>
          <w:left w:val="single" w:sz="6"/>
          <w:bottom w:val="single" w:sz="6"/>
          <w:right w:val="single" w:sz="6"/>
        </w:tblBorders>
        <w:tblLayout w:type="fixed"/>
        <w:tblLook w:val="06A0" w:firstRow="1" w:lastRow="0" w:firstColumn="1" w:lastColumn="0" w:noHBand="1" w:noVBand="1"/>
      </w:tblPr>
      <w:tblGrid>
        <w:gridCol w:w="780"/>
        <w:gridCol w:w="315"/>
        <w:gridCol w:w="585"/>
        <w:gridCol w:w="470"/>
        <w:gridCol w:w="680"/>
        <w:gridCol w:w="660"/>
        <w:gridCol w:w="1240"/>
        <w:gridCol w:w="1460"/>
        <w:gridCol w:w="1545"/>
        <w:gridCol w:w="865"/>
        <w:gridCol w:w="790"/>
      </w:tblGrid>
      <w:tr w:rsidR="5ABE2420" w:rsidTr="3096DAED" w14:paraId="413BD9E7">
        <w:trPr>
          <w:trHeight w:val="300"/>
        </w:trPr>
        <w:tc>
          <w:tcPr>
            <w:tcW w:w="7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0C9022CE" w14:textId="7C2AD8F3">
            <w:pPr>
              <w:spacing w:before="0" w:beforeAutospacing="off" w:after="0" w:afterAutospacing="off" w:line="360" w:lineRule="auto"/>
              <w:jc w:val="center"/>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1"/>
                <w:bCs w:val="1"/>
                <w:i w:val="0"/>
                <w:iCs w:val="0"/>
                <w:sz w:val="22"/>
                <w:szCs w:val="22"/>
                <w:lang w:val="es-MX"/>
              </w:rPr>
              <w:t>Autor(es)</w:t>
            </w:r>
          </w:p>
        </w:tc>
        <w:tc>
          <w:tcPr>
            <w:tcW w:w="3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3707237C" w14:textId="7A326599">
            <w:pPr>
              <w:spacing w:before="0" w:beforeAutospacing="off" w:after="0" w:afterAutospacing="off" w:line="360" w:lineRule="auto"/>
              <w:jc w:val="center"/>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1"/>
                <w:bCs w:val="1"/>
                <w:i w:val="0"/>
                <w:iCs w:val="0"/>
                <w:sz w:val="22"/>
                <w:szCs w:val="22"/>
                <w:lang w:val="es-MX"/>
              </w:rPr>
              <w:t>Tipo de SCND</w:t>
            </w:r>
          </w:p>
        </w:tc>
        <w:tc>
          <w:tcPr>
            <w:tcW w:w="5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10A02537" w14:textId="33384A8B">
            <w:pPr>
              <w:spacing w:before="0" w:beforeAutospacing="off" w:after="0" w:afterAutospacing="off" w:line="360" w:lineRule="auto"/>
              <w:jc w:val="center"/>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1"/>
                <w:bCs w:val="1"/>
                <w:i w:val="0"/>
                <w:iCs w:val="0"/>
                <w:sz w:val="22"/>
                <w:szCs w:val="22"/>
                <w:lang w:val="es-MX"/>
              </w:rPr>
              <w:t>Viabilidad</w:t>
            </w:r>
          </w:p>
        </w:tc>
        <w:tc>
          <w:tcPr>
            <w:tcW w:w="4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1F47F76A" w14:textId="43281667">
            <w:pPr>
              <w:spacing w:before="0" w:beforeAutospacing="off" w:after="0" w:afterAutospacing="off" w:line="360" w:lineRule="auto"/>
              <w:jc w:val="center"/>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1"/>
                <w:bCs w:val="1"/>
                <w:i w:val="0"/>
                <w:iCs w:val="0"/>
                <w:sz w:val="22"/>
                <w:szCs w:val="22"/>
                <w:lang w:val="es-MX"/>
              </w:rPr>
              <w:t>Resiliencia</w:t>
            </w:r>
          </w:p>
        </w:tc>
        <w:tc>
          <w:tcPr>
            <w:tcW w:w="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6A5CEC34" w14:textId="06C8445A">
            <w:pPr>
              <w:spacing w:before="0" w:beforeAutospacing="off" w:after="0" w:afterAutospacing="off" w:line="360" w:lineRule="auto"/>
              <w:jc w:val="center"/>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1"/>
                <w:bCs w:val="1"/>
                <w:i w:val="0"/>
                <w:iCs w:val="0"/>
                <w:sz w:val="22"/>
                <w:szCs w:val="22"/>
                <w:lang w:val="es-MX"/>
              </w:rPr>
              <w:t>Sustentabilidad</w:t>
            </w:r>
          </w:p>
        </w:tc>
        <w:tc>
          <w:tcPr>
            <w:tcW w:w="6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46CE0C62" w14:textId="5896D20E">
            <w:pPr>
              <w:spacing w:before="0" w:beforeAutospacing="off" w:after="0" w:afterAutospacing="off" w:line="360" w:lineRule="auto"/>
              <w:jc w:val="center"/>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1"/>
                <w:bCs w:val="1"/>
                <w:i w:val="0"/>
                <w:iCs w:val="0"/>
                <w:sz w:val="22"/>
                <w:szCs w:val="22"/>
                <w:lang w:val="es-MX"/>
              </w:rPr>
              <w:t>Agilidad</w:t>
            </w:r>
          </w:p>
        </w:tc>
        <w:tc>
          <w:tcPr>
            <w:tcW w:w="12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2A2499D5" w14:textId="0AD8411C">
            <w:pPr>
              <w:spacing w:before="0" w:beforeAutospacing="off" w:after="0" w:afterAutospacing="off" w:line="360" w:lineRule="auto"/>
              <w:jc w:val="center"/>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1"/>
                <w:bCs w:val="1"/>
                <w:i w:val="0"/>
                <w:iCs w:val="0"/>
                <w:sz w:val="22"/>
                <w:szCs w:val="22"/>
                <w:lang w:val="es-MX"/>
              </w:rPr>
              <w:t>Método de solución</w:t>
            </w:r>
          </w:p>
        </w:tc>
        <w:tc>
          <w:tcPr>
            <w:tcW w:w="14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339BFDFF" w14:textId="11FBF9B9">
            <w:pPr>
              <w:spacing w:before="0" w:beforeAutospacing="off" w:after="0" w:afterAutospacing="off" w:line="360" w:lineRule="auto"/>
              <w:jc w:val="center"/>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1"/>
                <w:bCs w:val="1"/>
                <w:i w:val="0"/>
                <w:iCs w:val="0"/>
                <w:sz w:val="22"/>
                <w:szCs w:val="22"/>
                <w:lang w:val="es-MX"/>
              </w:rPr>
              <w:t>Criterio de solución</w:t>
            </w:r>
          </w:p>
        </w:tc>
        <w:tc>
          <w:tcPr>
            <w:tcW w:w="154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57DFE14C" w14:textId="7FA2C35A">
            <w:pPr>
              <w:spacing w:before="0" w:beforeAutospacing="off" w:after="0" w:afterAutospacing="off" w:line="360" w:lineRule="auto"/>
              <w:jc w:val="center"/>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1"/>
                <w:bCs w:val="1"/>
                <w:i w:val="0"/>
                <w:iCs w:val="0"/>
                <w:sz w:val="22"/>
                <w:szCs w:val="22"/>
                <w:lang w:val="es-MX"/>
              </w:rPr>
              <w:t>Incertidumbre</w:t>
            </w:r>
          </w:p>
        </w:tc>
        <w:tc>
          <w:tcPr>
            <w:tcW w:w="8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02DA9BC2" w14:textId="60581712">
            <w:pPr>
              <w:spacing w:before="0" w:beforeAutospacing="off" w:after="0" w:afterAutospacing="off" w:line="360" w:lineRule="auto"/>
              <w:jc w:val="center"/>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1"/>
                <w:bCs w:val="1"/>
                <w:i w:val="0"/>
                <w:iCs w:val="0"/>
                <w:sz w:val="22"/>
                <w:szCs w:val="22"/>
                <w:lang w:val="es-MX"/>
              </w:rPr>
              <w:t>Aplicación SI</w:t>
            </w:r>
          </w:p>
        </w:tc>
        <w:tc>
          <w:tcPr>
            <w:tcW w:w="7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14C79CB6" w14:textId="72951717">
            <w:pPr>
              <w:spacing w:before="0" w:beforeAutospacing="off" w:after="0" w:afterAutospacing="off" w:line="360" w:lineRule="auto"/>
              <w:jc w:val="center"/>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1"/>
                <w:bCs w:val="1"/>
                <w:i w:val="0"/>
                <w:iCs w:val="0"/>
                <w:sz w:val="22"/>
                <w:szCs w:val="22"/>
                <w:lang w:val="es-MX"/>
              </w:rPr>
              <w:t>Caso de aplicación</w:t>
            </w:r>
          </w:p>
        </w:tc>
      </w:tr>
      <w:tr w:rsidR="5ABE2420" w:rsidTr="3096DAED" w14:paraId="739DDCFA">
        <w:trPr>
          <w:trHeight w:val="300"/>
        </w:trPr>
        <w:tc>
          <w:tcPr>
            <w:tcW w:w="7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4DAEC82D" w14:textId="6CAC03E3">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Rozhkov et al., 2022</w:t>
            </w:r>
          </w:p>
        </w:tc>
        <w:tc>
          <w:tcPr>
            <w:tcW w:w="3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3070CBE3" w14:textId="76B8CA31">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SCND</w:t>
            </w:r>
          </w:p>
        </w:tc>
        <w:tc>
          <w:tcPr>
            <w:tcW w:w="5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198E9911" w14:textId="345D406A">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w:t>
            </w:r>
          </w:p>
        </w:tc>
        <w:tc>
          <w:tcPr>
            <w:tcW w:w="4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17DBFA88" w14:textId="06E3C006">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w:t>
            </w:r>
          </w:p>
        </w:tc>
        <w:tc>
          <w:tcPr>
            <w:tcW w:w="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6367981C" w14:textId="5496FAF5">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w:t>
            </w:r>
          </w:p>
        </w:tc>
        <w:tc>
          <w:tcPr>
            <w:tcW w:w="6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5EF45B2E" w14:textId="407C7870">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w:t>
            </w:r>
          </w:p>
        </w:tc>
        <w:tc>
          <w:tcPr>
            <w:tcW w:w="12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02455AF5" w14:textId="6B7EF1C3">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Simulación continua</w:t>
            </w:r>
          </w:p>
        </w:tc>
        <w:tc>
          <w:tcPr>
            <w:tcW w:w="14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6DB14699" w14:textId="67B7BBD6">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Modelo estocástico</w:t>
            </w:r>
          </w:p>
        </w:tc>
        <w:tc>
          <w:tcPr>
            <w:tcW w:w="154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4A439CC4" w14:textId="2307B664">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Incertidumbre del modelo</w:t>
            </w:r>
          </w:p>
        </w:tc>
        <w:tc>
          <w:tcPr>
            <w:tcW w:w="8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145BA5B5" w14:textId="5C627335">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Producción de bienes</w:t>
            </w:r>
          </w:p>
        </w:tc>
        <w:tc>
          <w:tcPr>
            <w:tcW w:w="7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62286F9C" w14:textId="15D7EBDE">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Complejidad</w:t>
            </w:r>
          </w:p>
        </w:tc>
      </w:tr>
      <w:tr w:rsidR="5ABE2420" w:rsidTr="3096DAED" w14:paraId="5647E6CA">
        <w:trPr>
          <w:trHeight w:val="300"/>
        </w:trPr>
        <w:tc>
          <w:tcPr>
            <w:tcW w:w="7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2E43E4F8" w14:textId="792DB961">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Brusset et al., 2023</w:t>
            </w:r>
          </w:p>
        </w:tc>
        <w:tc>
          <w:tcPr>
            <w:tcW w:w="3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1C15FC49" w14:textId="7A7BF5CD">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SCND</w:t>
            </w:r>
          </w:p>
        </w:tc>
        <w:tc>
          <w:tcPr>
            <w:tcW w:w="5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64040C16" w14:textId="74BA79CA">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w:t>
            </w:r>
          </w:p>
        </w:tc>
        <w:tc>
          <w:tcPr>
            <w:tcW w:w="4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544F533F" w14:textId="32EFF0E8">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w:t>
            </w:r>
          </w:p>
        </w:tc>
        <w:tc>
          <w:tcPr>
            <w:tcW w:w="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75A016DF" w14:textId="33BB8A31">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w:t>
            </w:r>
          </w:p>
        </w:tc>
        <w:tc>
          <w:tcPr>
            <w:tcW w:w="6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44E06280" w14:textId="3D3DE5FB">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w:t>
            </w:r>
          </w:p>
        </w:tc>
        <w:tc>
          <w:tcPr>
            <w:tcW w:w="12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6D1621C9" w14:textId="5F8C4496">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Optimización continua y ecuaciones diferenciales</w:t>
            </w:r>
          </w:p>
        </w:tc>
        <w:tc>
          <w:tcPr>
            <w:tcW w:w="14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12C1CCE6" w14:textId="018C2876">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Aversion al riesgo (RAF)</w:t>
            </w:r>
          </w:p>
        </w:tc>
        <w:tc>
          <w:tcPr>
            <w:tcW w:w="154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44F0DAB2" w14:textId="1F37ADEF">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Riesgo de fallo</w:t>
            </w:r>
          </w:p>
        </w:tc>
        <w:tc>
          <w:tcPr>
            <w:tcW w:w="8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5AFEFEE0" w14:textId="5D0165D1">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Producción de bienes con dinámica pandémica</w:t>
            </w:r>
          </w:p>
        </w:tc>
        <w:tc>
          <w:tcPr>
            <w:tcW w:w="7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2B141ED0" w14:textId="02071493">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Complejidad</w:t>
            </w:r>
          </w:p>
        </w:tc>
      </w:tr>
      <w:tr w:rsidR="5ABE2420" w:rsidTr="3096DAED" w14:paraId="18D6F27A">
        <w:trPr>
          <w:trHeight w:val="300"/>
        </w:trPr>
        <w:tc>
          <w:tcPr>
            <w:tcW w:w="7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6D57E738" w14:textId="38119B6D">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M. Liu et al., 2022</w:t>
            </w:r>
          </w:p>
        </w:tc>
        <w:tc>
          <w:tcPr>
            <w:tcW w:w="3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4DE102CE" w14:textId="45670230">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SCND</w:t>
            </w:r>
          </w:p>
        </w:tc>
        <w:tc>
          <w:tcPr>
            <w:tcW w:w="5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0F784CB6" w14:textId="2F1B20BA">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w:t>
            </w:r>
          </w:p>
        </w:tc>
        <w:tc>
          <w:tcPr>
            <w:tcW w:w="4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12AC2F5C" w14:textId="45B7A32D">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w:t>
            </w:r>
          </w:p>
        </w:tc>
        <w:tc>
          <w:tcPr>
            <w:tcW w:w="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6EE5C0BF" w14:textId="38629E8B">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w:t>
            </w:r>
          </w:p>
        </w:tc>
        <w:tc>
          <w:tcPr>
            <w:tcW w:w="6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75664650" w14:textId="0AB677A8">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w:t>
            </w:r>
          </w:p>
        </w:tc>
        <w:tc>
          <w:tcPr>
            <w:tcW w:w="12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3CC97F5E" w14:textId="4A3C1393">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Optimización no lineal</w:t>
            </w:r>
          </w:p>
        </w:tc>
        <w:tc>
          <w:tcPr>
            <w:tcW w:w="14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262646D8" w14:textId="1D6737EE">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Minimización de probabilidad de disrupción</w:t>
            </w:r>
          </w:p>
        </w:tc>
        <w:tc>
          <w:tcPr>
            <w:tcW w:w="154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7A479D3C" w14:textId="129CCA34">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Redes Bayesianas (Matnes)</w:t>
            </w:r>
          </w:p>
        </w:tc>
        <w:tc>
          <w:tcPr>
            <w:tcW w:w="8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08B591C2" w14:textId="3F8B129D">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Producción de bienes con planificación compleja</w:t>
            </w:r>
          </w:p>
        </w:tc>
        <w:tc>
          <w:tcPr>
            <w:tcW w:w="7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396B265A" w14:textId="0BF19F89">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Complejidad</w:t>
            </w:r>
          </w:p>
        </w:tc>
      </w:tr>
      <w:tr w:rsidR="5ABE2420" w:rsidTr="3096DAED" w14:paraId="2C4832C6">
        <w:trPr>
          <w:trHeight w:val="300"/>
        </w:trPr>
        <w:tc>
          <w:tcPr>
            <w:tcW w:w="7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7DC0D37C" w14:textId="4A8872AE">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Ghadge et al., 2022</w:t>
            </w:r>
          </w:p>
        </w:tc>
        <w:tc>
          <w:tcPr>
            <w:tcW w:w="3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38A535DF" w14:textId="7B179D45">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SCRM</w:t>
            </w:r>
          </w:p>
        </w:tc>
        <w:tc>
          <w:tcPr>
            <w:tcW w:w="5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573659F0" w14:textId="2D34C793">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w:t>
            </w:r>
          </w:p>
        </w:tc>
        <w:tc>
          <w:tcPr>
            <w:tcW w:w="4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0CF72F0A" w14:textId="3EF8887A">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w:t>
            </w:r>
          </w:p>
        </w:tc>
        <w:tc>
          <w:tcPr>
            <w:tcW w:w="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61C2D239" w14:textId="43E9F23F">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w:t>
            </w:r>
          </w:p>
        </w:tc>
        <w:tc>
          <w:tcPr>
            <w:tcW w:w="6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3CFEE9F3" w14:textId="650A6067">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w:t>
            </w:r>
          </w:p>
        </w:tc>
        <w:tc>
          <w:tcPr>
            <w:tcW w:w="12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1F654AC9" w14:textId="5E56D7C3">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Dinámica de sistemas</w:t>
            </w:r>
          </w:p>
        </w:tc>
        <w:tc>
          <w:tcPr>
            <w:tcW w:w="14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47F44843" w14:textId="4246593C">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Efecto domino</w:t>
            </w:r>
          </w:p>
        </w:tc>
        <w:tc>
          <w:tcPr>
            <w:tcW w:w="154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28C08914" w14:textId="069BB534">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Redes de optimización</w:t>
            </w:r>
          </w:p>
        </w:tc>
        <w:tc>
          <w:tcPr>
            <w:tcW w:w="8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6F6265AC" w14:textId="69ED8A2C">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Elaboración de masacrilas</w:t>
            </w:r>
          </w:p>
        </w:tc>
        <w:tc>
          <w:tcPr>
            <w:tcW w:w="7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01343175" w14:textId="1DAB3CB6">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Producción de bienes</w:t>
            </w:r>
          </w:p>
        </w:tc>
      </w:tr>
      <w:tr w:rsidR="5ABE2420" w:rsidTr="3096DAED" w14:paraId="5A8419DC">
        <w:trPr>
          <w:trHeight w:val="300"/>
        </w:trPr>
        <w:tc>
          <w:tcPr>
            <w:tcW w:w="7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367CD085" w14:textId="0E38F626">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Mejía-Fragoso et al., 2024</w:t>
            </w:r>
          </w:p>
        </w:tc>
        <w:tc>
          <w:tcPr>
            <w:tcW w:w="3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2D519D36" w14:textId="2C3DED9E">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SCND</w:t>
            </w:r>
          </w:p>
        </w:tc>
        <w:tc>
          <w:tcPr>
            <w:tcW w:w="5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3537C587" w14:textId="54BF4480">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w:t>
            </w:r>
          </w:p>
        </w:tc>
        <w:tc>
          <w:tcPr>
            <w:tcW w:w="4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79195C19" w14:textId="4F904796">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w:t>
            </w:r>
          </w:p>
        </w:tc>
        <w:tc>
          <w:tcPr>
            <w:tcW w:w="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13003DC0" w14:textId="154C98CB">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w:t>
            </w:r>
          </w:p>
        </w:tc>
        <w:tc>
          <w:tcPr>
            <w:tcW w:w="6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10A62E0E" w14:textId="07E500C1">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w:t>
            </w:r>
          </w:p>
        </w:tc>
        <w:tc>
          <w:tcPr>
            <w:tcW w:w="12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4BABEB12" w14:textId="0B26A3DA">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 xml:space="preserve">Enfoque de </w:t>
            </w:r>
            <w:r w:rsidRPr="5ABE2420" w:rsidR="5ABE2420">
              <w:rPr>
                <w:rFonts w:ascii="Times New Roman" w:hAnsi="Times New Roman" w:eastAsia="Times New Roman" w:cs="Times New Roman"/>
                <w:b w:val="0"/>
                <w:bCs w:val="0"/>
                <w:i w:val="1"/>
                <w:iCs w:val="1"/>
                <w:sz w:val="22"/>
                <w:szCs w:val="22"/>
                <w:lang w:val="es-MX"/>
              </w:rPr>
              <w:t>machine learning</w:t>
            </w:r>
            <w:r w:rsidRPr="5ABE2420" w:rsidR="5ABE2420">
              <w:rPr>
                <w:rFonts w:ascii="Times New Roman" w:hAnsi="Times New Roman" w:eastAsia="Times New Roman" w:cs="Times New Roman"/>
                <w:b w:val="0"/>
                <w:bCs w:val="0"/>
                <w:i w:val="0"/>
                <w:iCs w:val="0"/>
                <w:sz w:val="22"/>
                <w:szCs w:val="22"/>
                <w:lang w:val="es-MX"/>
              </w:rPr>
              <w:t xml:space="preserve"> para gradiente térmico</w:t>
            </w:r>
          </w:p>
        </w:tc>
        <w:tc>
          <w:tcPr>
            <w:tcW w:w="14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637CC8C6" w14:textId="12AD71FC">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Regresión impulsada por gradientes</w:t>
            </w:r>
          </w:p>
        </w:tc>
        <w:tc>
          <w:tcPr>
            <w:tcW w:w="154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19BDAC2D" w14:textId="4AB1EEA2">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Gradientes térmicos</w:t>
            </w:r>
          </w:p>
        </w:tc>
        <w:tc>
          <w:tcPr>
            <w:tcW w:w="8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528CA2A0" w14:textId="239167BA">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Estudio geotérmico a escala nacional</w:t>
            </w:r>
          </w:p>
        </w:tc>
        <w:tc>
          <w:tcPr>
            <w:tcW w:w="7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47CCF0DE" w14:textId="76483D99">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Geotermia</w:t>
            </w:r>
          </w:p>
        </w:tc>
      </w:tr>
      <w:tr w:rsidR="5ABE2420" w:rsidTr="3096DAED" w14:paraId="39099878">
        <w:trPr>
          <w:trHeight w:val="300"/>
        </w:trPr>
        <w:tc>
          <w:tcPr>
            <w:tcW w:w="7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3442EFB6" w14:textId="4CFA6E7D">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SGC, 2022</w:t>
            </w:r>
          </w:p>
        </w:tc>
        <w:tc>
          <w:tcPr>
            <w:tcW w:w="3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6C951FFF" w14:textId="03F7B262">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SCND</w:t>
            </w:r>
          </w:p>
        </w:tc>
        <w:tc>
          <w:tcPr>
            <w:tcW w:w="5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5D312DB7" w14:textId="062100AF">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w:t>
            </w:r>
          </w:p>
        </w:tc>
        <w:tc>
          <w:tcPr>
            <w:tcW w:w="4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00D86921" w14:textId="58476902">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w:t>
            </w:r>
          </w:p>
        </w:tc>
        <w:tc>
          <w:tcPr>
            <w:tcW w:w="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2E53253C" w14:textId="5F5777E0">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w:t>
            </w:r>
          </w:p>
        </w:tc>
        <w:tc>
          <w:tcPr>
            <w:tcW w:w="6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44729121" w14:textId="768BD0C2">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w:t>
            </w:r>
          </w:p>
        </w:tc>
        <w:tc>
          <w:tcPr>
            <w:tcW w:w="12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71687CCE" w14:textId="51618F0B">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Modelado térmico y geofísico</w:t>
            </w:r>
          </w:p>
        </w:tc>
        <w:tc>
          <w:tcPr>
            <w:tcW w:w="14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66C8C689" w14:textId="648E9B58">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Identificación de zonas de acumulación de calor</w:t>
            </w:r>
          </w:p>
        </w:tc>
        <w:tc>
          <w:tcPr>
            <w:tcW w:w="154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424267ED" w14:textId="7D95FBCD">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Análisis geológico y térmico</w:t>
            </w:r>
          </w:p>
        </w:tc>
        <w:tc>
          <w:tcPr>
            <w:tcW w:w="8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27CCEE26" w14:textId="5DAFE96D">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Exploración geotérmica en la región del Nevado del Ruiz</w:t>
            </w:r>
          </w:p>
        </w:tc>
        <w:tc>
          <w:tcPr>
            <w:tcW w:w="7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33997EA8" w14:textId="62C287A8">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Geotermia</w:t>
            </w:r>
          </w:p>
        </w:tc>
      </w:tr>
      <w:tr w:rsidR="5ABE2420" w:rsidTr="3096DAED" w14:paraId="3458B7B8">
        <w:trPr>
          <w:trHeight w:val="300"/>
        </w:trPr>
        <w:tc>
          <w:tcPr>
            <w:tcW w:w="7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23C6957D" w14:textId="5C970593">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Publications IDB, 2021</w:t>
            </w:r>
          </w:p>
        </w:tc>
        <w:tc>
          <w:tcPr>
            <w:tcW w:w="3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2E40888F" w14:textId="4F441F45">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SCND</w:t>
            </w:r>
          </w:p>
        </w:tc>
        <w:tc>
          <w:tcPr>
            <w:tcW w:w="5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674AF9A3" w14:textId="0B10F1A8">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w:t>
            </w:r>
          </w:p>
        </w:tc>
        <w:tc>
          <w:tcPr>
            <w:tcW w:w="4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056DA1EF" w14:textId="656D4E65">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w:t>
            </w:r>
          </w:p>
        </w:tc>
        <w:tc>
          <w:tcPr>
            <w:tcW w:w="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59C0FAB6" w14:textId="3CABBF02">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w:t>
            </w:r>
          </w:p>
        </w:tc>
        <w:tc>
          <w:tcPr>
            <w:tcW w:w="6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7A49D7CE" w14:textId="3D101899">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w:t>
            </w:r>
          </w:p>
        </w:tc>
        <w:tc>
          <w:tcPr>
            <w:tcW w:w="12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588D931A" w14:textId="0484A2E8">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Estudio de proyectos geotérmicos en Colombia</w:t>
            </w:r>
          </w:p>
        </w:tc>
        <w:tc>
          <w:tcPr>
            <w:tcW w:w="14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6515A8D9" w14:textId="3C410049">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Evaluación de impacto y colaboración interinstitucional</w:t>
            </w:r>
          </w:p>
        </w:tc>
        <w:tc>
          <w:tcPr>
            <w:tcW w:w="154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53072959" w14:textId="0350FB3B">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Marco de colaboración</w:t>
            </w:r>
          </w:p>
        </w:tc>
        <w:tc>
          <w:tcPr>
            <w:tcW w:w="8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4977B7B1" w14:textId="21EBF0E8">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Diversificación de la matriz energética</w:t>
            </w:r>
          </w:p>
        </w:tc>
        <w:tc>
          <w:tcPr>
            <w:tcW w:w="7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6ECA6FA5" w14:textId="1FB02A5E">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Energías renovables</w:t>
            </w:r>
          </w:p>
        </w:tc>
      </w:tr>
      <w:tr w:rsidR="5ABE2420" w:rsidTr="3096DAED" w14:paraId="511D4EB8">
        <w:trPr>
          <w:trHeight w:val="300"/>
        </w:trPr>
        <w:tc>
          <w:tcPr>
            <w:tcW w:w="7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28401E3E" w14:textId="2CB6D94F">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Repositorio UNAL, 2021</w:t>
            </w:r>
          </w:p>
        </w:tc>
        <w:tc>
          <w:tcPr>
            <w:tcW w:w="3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1E050DF5" w14:textId="4979D8AC">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SCND</w:t>
            </w:r>
          </w:p>
        </w:tc>
        <w:tc>
          <w:tcPr>
            <w:tcW w:w="5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41C50395" w14:textId="4559E86C">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w:t>
            </w:r>
          </w:p>
        </w:tc>
        <w:tc>
          <w:tcPr>
            <w:tcW w:w="4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1F03D186" w14:textId="4FCB74A2">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w:t>
            </w:r>
          </w:p>
        </w:tc>
        <w:tc>
          <w:tcPr>
            <w:tcW w:w="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5E37FA26" w14:textId="4D7AE49E">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w:t>
            </w:r>
          </w:p>
        </w:tc>
        <w:tc>
          <w:tcPr>
            <w:tcW w:w="6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7958FBDF" w14:textId="0E7F6877">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w:t>
            </w:r>
          </w:p>
        </w:tc>
        <w:tc>
          <w:tcPr>
            <w:tcW w:w="12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4DB39549" w14:textId="5AC06593">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Modelado de isotermas geotérmicas</w:t>
            </w:r>
          </w:p>
        </w:tc>
        <w:tc>
          <w:tcPr>
            <w:tcW w:w="14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0017DD3C" w14:textId="4DCE2D01">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Gradientes térmicos en el complejo volcánico de Paipa</w:t>
            </w:r>
          </w:p>
        </w:tc>
        <w:tc>
          <w:tcPr>
            <w:tcW w:w="154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0FD503CF" w14:textId="16E3D7BA">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Modelado isotérmico</w:t>
            </w:r>
          </w:p>
        </w:tc>
        <w:tc>
          <w:tcPr>
            <w:tcW w:w="8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2901211A" w14:textId="424914AA">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Geotermia en Boyacá</w:t>
            </w:r>
          </w:p>
        </w:tc>
        <w:tc>
          <w:tcPr>
            <w:tcW w:w="7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4C3ACCFA" w14:textId="252656EA">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Geotermia</w:t>
            </w:r>
          </w:p>
        </w:tc>
      </w:tr>
      <w:tr w:rsidR="5ABE2420" w:rsidTr="3096DAED" w14:paraId="7436E222">
        <w:trPr>
          <w:trHeight w:val="300"/>
        </w:trPr>
        <w:tc>
          <w:tcPr>
            <w:tcW w:w="7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39EB695D" w14:textId="29EC67DA">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Revistas UIS, 2020</w:t>
            </w:r>
          </w:p>
        </w:tc>
        <w:tc>
          <w:tcPr>
            <w:tcW w:w="3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0DDFBF65" w14:textId="6D94F4EB">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SCND</w:t>
            </w:r>
          </w:p>
        </w:tc>
        <w:tc>
          <w:tcPr>
            <w:tcW w:w="5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46D38A66" w14:textId="7D93E823">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w:t>
            </w:r>
          </w:p>
        </w:tc>
        <w:tc>
          <w:tcPr>
            <w:tcW w:w="4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63F9379E" w14:textId="299ACF55">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w:t>
            </w:r>
          </w:p>
        </w:tc>
        <w:tc>
          <w:tcPr>
            <w:tcW w:w="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201376CC" w14:textId="040BFE01">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w:t>
            </w:r>
          </w:p>
        </w:tc>
        <w:tc>
          <w:tcPr>
            <w:tcW w:w="6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4E1B023F" w14:textId="269B1007">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w:t>
            </w:r>
          </w:p>
        </w:tc>
        <w:tc>
          <w:tcPr>
            <w:tcW w:w="12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22C84B1E" w14:textId="6F52C9B7">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Análisis geotérmico de pozos petroleros</w:t>
            </w:r>
          </w:p>
        </w:tc>
        <w:tc>
          <w:tcPr>
            <w:tcW w:w="14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17FDCB74" w14:textId="27C8AF21">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Exploración en pozos existentes para generación</w:t>
            </w:r>
          </w:p>
        </w:tc>
        <w:tc>
          <w:tcPr>
            <w:tcW w:w="154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1A3783DF" w14:textId="4F1047C9">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Viabilidad económica y técnica</w:t>
            </w:r>
          </w:p>
        </w:tc>
        <w:tc>
          <w:tcPr>
            <w:tcW w:w="8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328C6573" w14:textId="5B7ABD7D">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Uso de pozos petroleros para energía geotérmica</w:t>
            </w:r>
          </w:p>
        </w:tc>
        <w:tc>
          <w:tcPr>
            <w:tcW w:w="7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24B3F531" w14:textId="5D78FF21">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Energías renovables</w:t>
            </w:r>
          </w:p>
        </w:tc>
      </w:tr>
      <w:tr w:rsidR="5ABE2420" w:rsidTr="3096DAED" w14:paraId="78CB28BB">
        <w:trPr>
          <w:trHeight w:val="300"/>
        </w:trPr>
        <w:tc>
          <w:tcPr>
            <w:tcW w:w="7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2005F5B9" w14:textId="45D38388">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IYDT, 2020</w:t>
            </w:r>
          </w:p>
        </w:tc>
        <w:tc>
          <w:tcPr>
            <w:tcW w:w="3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392F5372" w14:textId="7C5CA297">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SCND</w:t>
            </w:r>
          </w:p>
        </w:tc>
        <w:tc>
          <w:tcPr>
            <w:tcW w:w="5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1679A348" w14:textId="79C70F1B">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w:t>
            </w:r>
          </w:p>
        </w:tc>
        <w:tc>
          <w:tcPr>
            <w:tcW w:w="4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3574F154" w14:textId="2D6BF6C1">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w:t>
            </w:r>
          </w:p>
        </w:tc>
        <w:tc>
          <w:tcPr>
            <w:tcW w:w="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0BF3A847" w14:textId="026D364E">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w:t>
            </w:r>
          </w:p>
        </w:tc>
        <w:tc>
          <w:tcPr>
            <w:tcW w:w="6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1F6993D4" w14:textId="729EC631">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w:t>
            </w:r>
          </w:p>
        </w:tc>
        <w:tc>
          <w:tcPr>
            <w:tcW w:w="12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6A2A0E97" w14:textId="6E1C80D3">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Modelos matemáticos para gestión de yacimientos geotérmicos</w:t>
            </w:r>
          </w:p>
        </w:tc>
        <w:tc>
          <w:tcPr>
            <w:tcW w:w="14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6EADD049" w14:textId="1103E308">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Gestión de recursos geotérmicos</w:t>
            </w:r>
          </w:p>
        </w:tc>
        <w:tc>
          <w:tcPr>
            <w:tcW w:w="154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36BBE6A6" w14:textId="5878E993">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Impactos ambientales</w:t>
            </w:r>
          </w:p>
        </w:tc>
        <w:tc>
          <w:tcPr>
            <w:tcW w:w="8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069FBCE3" w14:textId="6CB041AC">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Explotación sostenible de la geotermia</w:t>
            </w:r>
          </w:p>
        </w:tc>
        <w:tc>
          <w:tcPr>
            <w:tcW w:w="7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ABE2420" w:rsidP="5ABE2420" w:rsidRDefault="5ABE2420" w14:paraId="7DC3787F" w14:textId="4FE9D71C">
            <w:pPr>
              <w:spacing w:before="0" w:beforeAutospacing="off" w:after="0" w:afterAutospacing="off" w:line="360" w:lineRule="auto"/>
              <w:rPr>
                <w:rFonts w:ascii="Times New Roman" w:hAnsi="Times New Roman" w:eastAsia="Times New Roman" w:cs="Times New Roman"/>
                <w:b w:val="0"/>
                <w:bCs w:val="0"/>
                <w:i w:val="0"/>
                <w:iCs w:val="0"/>
                <w:sz w:val="22"/>
                <w:szCs w:val="22"/>
              </w:rPr>
            </w:pPr>
            <w:r w:rsidRPr="5ABE2420" w:rsidR="5ABE2420">
              <w:rPr>
                <w:rFonts w:ascii="Times New Roman" w:hAnsi="Times New Roman" w:eastAsia="Times New Roman" w:cs="Times New Roman"/>
                <w:b w:val="0"/>
                <w:bCs w:val="0"/>
                <w:i w:val="0"/>
                <w:iCs w:val="0"/>
                <w:sz w:val="22"/>
                <w:szCs w:val="22"/>
                <w:lang w:val="es-MX"/>
              </w:rPr>
              <w:t>Energías renovables</w:t>
            </w:r>
          </w:p>
        </w:tc>
      </w:tr>
    </w:tbl>
    <w:p w:rsidR="5ABE2420" w:rsidP="5ABE2420" w:rsidRDefault="5ABE2420" w14:paraId="39B02C59" w14:textId="16C579AD">
      <w:pPr>
        <w:bidi w:val="0"/>
        <w:spacing w:before="319" w:beforeAutospacing="off" w:after="319" w:afterAutospacing="off"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p>
    <w:p w:rsidR="421C556B" w:rsidP="5ABE2420" w:rsidRDefault="421C556B" w14:paraId="499BD32B" w14:textId="1DEA330B">
      <w:pPr>
        <w:bidi w:val="0"/>
        <w:spacing w:before="319" w:beforeAutospacing="off" w:after="319" w:afterAutospacing="off"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br/>
      </w:r>
      <w:r w:rsidRPr="5ABE2420" w:rsidR="421C55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MX"/>
        </w:rPr>
        <w:t>1. Energía Geotérmica en Colombia</w:t>
      </w:r>
    </w:p>
    <w:p w:rsidR="421C556B" w:rsidP="5ABE2420" w:rsidRDefault="421C556B" w14:paraId="3FE89371" w14:textId="6F72AA08">
      <w:pPr>
        <w:bidi w:val="0"/>
        <w:spacing w:before="240" w:beforeAutospacing="off" w:after="240" w:afterAutospacing="off"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5ABE2420" w:rsidR="421C55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MX"/>
        </w:rPr>
        <w:t>Colombia, ubicada en el Cinturón de Fuego del Pacífico, posee un vasto potencial para el aprovechamiento de la energía geotérmica. Según Salazar, Muñoz y Ospino (2017), aunque el país presenta un entorno geológico favorable, el desarrollo de plantas geotérmicas aún es limitado debido a desafíos técnicos y regulatorios. En particular, las zonas del Macizo Volcánico del Ruiz y Tufiño-Chiles-Cerro Negro están siendo estudiadas para determinar su viabilidad como fuentes de energía geotérmica. Sin embargo, el desarrollo se ve frenado por la falta de infraestructura y estudios de pre-factibilidad.</w:t>
      </w:r>
    </w:p>
    <w:p w:rsidR="421C556B" w:rsidP="5ABE2420" w:rsidRDefault="421C556B" w14:paraId="4898C68F" w14:textId="3A0592C8">
      <w:pPr>
        <w:bidi w:val="0"/>
        <w:spacing w:before="240" w:beforeAutospacing="off" w:after="240" w:afterAutospacing="off"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5ABE2420" w:rsidR="421C55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MX"/>
        </w:rPr>
        <w:t>El estudio de la estructura térmica de la litosfera colombiana es clave para entender el potencial geotérmico. Mejía, Rayo y Echeverri (2024) realizaron modelados numéricos para evaluar el gradiente geotérmico y el flujo de calor en la región, revelando que las zonas volcánicas de Colombia tienen un alto potencial para generar energía geotérmica. Sin embargo, el desarrollo se ve frenado por la falta de infraestructura y estudios de pre-factibilidad.</w:t>
      </w:r>
    </w:p>
    <w:p w:rsidR="421C556B" w:rsidP="5ABE2420" w:rsidRDefault="421C556B" w14:paraId="390D1033" w14:textId="0422C879">
      <w:pPr>
        <w:bidi w:val="0"/>
        <w:spacing w:before="240" w:beforeAutospacing="off" w:after="240" w:afterAutospacing="off"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5ABE2420" w:rsidR="421C55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MX"/>
        </w:rPr>
        <w:t>Además, la implementación de modelos de aprendizaje automático está comenzando a usarse para predecir el gradiente geotérmico en Colombia. Vargas et al. (2024) utilizaron modelos de machine learning para predecir zonas con alto potencial geotérmico, mejorando la eficiencia en la identificación de áreas aptas para la instalación de plantas geotérmicas.</w:t>
      </w:r>
    </w:p>
    <w:p w:rsidR="421C556B" w:rsidP="5ABE2420" w:rsidRDefault="421C556B" w14:paraId="5029B2C5" w14:textId="2FFED96B">
      <w:pPr>
        <w:pStyle w:val="Heading4"/>
        <w:keepNext w:val="1"/>
        <w:keepLines w:val="1"/>
        <w:bidi w:val="0"/>
        <w:spacing w:before="319" w:beforeAutospacing="off" w:after="319" w:afterAutospacing="off" w:line="360" w:lineRule="auto"/>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s-CO"/>
        </w:rPr>
      </w:pPr>
      <w:r w:rsidRPr="5ABE2420" w:rsidR="421C55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MX"/>
        </w:rPr>
        <w:t>2. Métodos Predictivos y Deep Learning en Geotermia</w:t>
      </w:r>
    </w:p>
    <w:p w:rsidR="421C556B" w:rsidP="5ABE2420" w:rsidRDefault="421C556B" w14:paraId="7AA96117" w14:textId="60E789E7">
      <w:pPr>
        <w:bidi w:val="0"/>
        <w:spacing w:before="240" w:beforeAutospacing="off" w:after="240" w:afterAutospacing="off"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5ABE2420" w:rsidR="421C55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MX"/>
        </w:rPr>
        <w:t>La inteligencia artificial y en particular el Deep Learning con Redes Neuronales Convolucionales (CNN), es una herramienta poderosa para identificar patrones en grandes volúmenes de datos geoespaciales y geológicos. Estos modelos pueden mejorar la precisión en la identificación de zonas geotérmicas aptas para la producción de energía. Según Abou-ELMagd, Elmogy y Abdelzaher (2025), la aplicación de Deep Learning en la reducción de tiempos de adquisición de imágenes médicas muestra un paralelo con el uso de CNN para analizar imágenes geológicas, lo que podría optimizar la identificación de recursos geotérmicos.</w:t>
      </w:r>
    </w:p>
    <w:p w:rsidR="421C556B" w:rsidP="5ABE2420" w:rsidRDefault="421C556B" w14:paraId="466B6B8A" w14:textId="6CFBE6DA">
      <w:pPr>
        <w:bidi w:val="0"/>
        <w:spacing w:before="240" w:beforeAutospacing="off" w:after="240" w:afterAutospacing="off"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5ABE2420" w:rsidR="421C55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MX"/>
        </w:rPr>
        <w:t>En este contexto, FANNG-MPC ofrece un enfoque interesante mediante el uso de computación multiparte segura para inferencia predictiva con redes neuronales, lo que podría integrarse en modelos para predecir zonas de alto potencial geotérmico con privacidad y seguridad de los datos (Aaraj et al., 2025).</w:t>
      </w:r>
    </w:p>
    <w:p w:rsidR="421C556B" w:rsidP="5ABE2420" w:rsidRDefault="421C556B" w14:paraId="1DF20461" w14:textId="63788688">
      <w:pPr>
        <w:pStyle w:val="Heading4"/>
        <w:keepNext w:val="1"/>
        <w:keepLines w:val="1"/>
        <w:bidi w:val="0"/>
        <w:spacing w:before="319" w:beforeAutospacing="off" w:after="319" w:afterAutospacing="off" w:line="360" w:lineRule="auto"/>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s-CO"/>
        </w:rPr>
      </w:pPr>
      <w:r w:rsidRPr="5ABE2420" w:rsidR="421C55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MX"/>
        </w:rPr>
        <w:t>3. Herramientas y Tecnologías para el Análisis Geotérmico</w:t>
      </w:r>
    </w:p>
    <w:p w:rsidR="421C556B" w:rsidP="5ABE2420" w:rsidRDefault="421C556B" w14:paraId="6E1A9D45" w14:textId="45ECF710">
      <w:pPr>
        <w:bidi w:val="0"/>
        <w:spacing w:before="240" w:beforeAutospacing="off" w:after="240" w:afterAutospacing="off"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5ABE2420" w:rsidR="421C55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MX"/>
        </w:rPr>
        <w:t>El uso de plataformas como Apache Spark para el procesamiento distribuido de grandes volúmenes de datos geoespaciales y geológicos es esencial. Además, los modelos predictivos basados en aprendizaje automático son fundamentales para mejorar la eficiencia de la exploración geotérmica. Zanellato et al. (2017) demostraron cómo la eficiencia de las plantas geotérmicas ORC puede mejorar mediante el uso de turbinas de flujo radial, lo que sugiere que tecnologías similares podrían optimizar el rendimiento de los sistemas geotérmicos en Colombia.</w:t>
      </w:r>
    </w:p>
    <w:p w:rsidR="421C556B" w:rsidP="5ABE2420" w:rsidRDefault="421C556B" w14:paraId="3335F062" w14:textId="4E830F5C">
      <w:pPr>
        <w:pStyle w:val="Heading4"/>
        <w:keepNext w:val="1"/>
        <w:keepLines w:val="1"/>
        <w:bidi w:val="0"/>
        <w:spacing w:before="319" w:beforeAutospacing="off" w:after="319" w:afterAutospacing="off" w:line="360" w:lineRule="auto"/>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s-CO"/>
        </w:rPr>
      </w:pPr>
      <w:r w:rsidRPr="5ABE2420" w:rsidR="421C55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MX"/>
        </w:rPr>
        <w:t>4. Desafíos y Oportunidades para la Implementación de Geotermia en Colombia</w:t>
      </w:r>
    </w:p>
    <w:p w:rsidR="421C556B" w:rsidP="5ABE2420" w:rsidRDefault="421C556B" w14:paraId="59ACECA6" w14:textId="278A1347">
      <w:pPr>
        <w:bidi w:val="0"/>
        <w:spacing w:before="240" w:beforeAutospacing="off" w:after="240" w:afterAutospacing="off"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5ABE2420" w:rsidR="421C55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MX"/>
        </w:rPr>
        <w:t>Uno de los principales desafíos en la implementación de energía geotérmica en Colombia es la falta de un marco regulatorio claro y los altos costos asociados con la exploración geotérmica. Sin embargo, el estudio de Ospina y Murillo (2020) sobre el uso de agua termal para calefacción industrial muestra que la geotermia tiene aplicaciones no solo en la generación de electricidad, sino también en procesos industriales como la calefacción, lo que podría diversificar el uso de esta energía en Colombia.</w:t>
      </w:r>
    </w:p>
    <w:p w:rsidR="7DD876AD" w:rsidP="3096DAED" w:rsidRDefault="7DD876AD" w14:paraId="5E9AE991" w14:textId="79315122">
      <w:pPr>
        <w:spacing w:before="240" w:beforeAutospacing="off" w:after="240" w:afterAutospacing="off"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3096DAED" w:rsidR="421C55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MX"/>
        </w:rPr>
        <w:t xml:space="preserve">Además, el trabajo de Vargas et al. (2024) sobre el uso de modelos de machine </w:t>
      </w:r>
      <w:r w:rsidRPr="3096DAED" w:rsidR="421C55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MX"/>
        </w:rPr>
        <w:t>learning</w:t>
      </w:r>
      <w:r w:rsidRPr="3096DAED" w:rsidR="421C55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MX"/>
        </w:rPr>
        <w:t xml:space="preserve"> para predecir el gradiente geotérmico podría contribuir significativamente a la identificación de zonas óptimas para la implementación de proyectos geotérmicos, especialmente en áreas con información geológica limitada.</w:t>
      </w:r>
      <w:bookmarkStart w:name="_Toc440985128" w:id="27"/>
    </w:p>
    <w:p w:rsidRPr="001A5143" w:rsidR="00115036" w:rsidP="3096DAED" w:rsidRDefault="00115036" w14:paraId="60D04780" w14:textId="416FB564">
      <w:pPr>
        <w:pStyle w:val="Heading1"/>
        <w:numPr>
          <w:ilvl w:val="0"/>
          <w:numId w:val="17"/>
        </w:numPr>
        <w:rPr>
          <w:b w:val="1"/>
          <w:bCs w:val="1"/>
        </w:rPr>
      </w:pPr>
      <w:bookmarkStart w:name="_Toc372744020" w:id="195359683"/>
      <w:r w:rsidR="5CD2768A">
        <w:rPr/>
        <w:t>Justificación</w:t>
      </w:r>
      <w:bookmarkEnd w:id="27"/>
      <w:bookmarkEnd w:id="195359683"/>
    </w:p>
    <w:p w:rsidR="001A5143" w:rsidP="00D3430F" w:rsidRDefault="001A5143" w14:paraId="09735E45" w14:textId="77777777">
      <w:pPr>
        <w:ind w:firstLine="708"/>
        <w:rPr>
          <w:rFonts w:cs="Times New Roman"/>
          <w:szCs w:val="24"/>
        </w:rPr>
      </w:pPr>
    </w:p>
    <w:p w:rsidR="4D13432D" w:rsidP="3096DAED" w:rsidRDefault="4D13432D" w14:paraId="6E012CDF" w14:textId="47488985">
      <w:pPr>
        <w:ind w:firstLine="0"/>
        <w:rPr>
          <w:rFonts w:ascii="Times New Roman" w:hAnsi="Times New Roman" w:eastAsia="Calibri" w:cs="Times New Roman"/>
          <w:noProof w:val="0"/>
          <w:sz w:val="24"/>
          <w:szCs w:val="24"/>
          <w:lang w:val="es-CO"/>
        </w:rPr>
      </w:pPr>
      <w:r w:rsidRPr="3096DAED" w:rsidR="4D13432D">
        <w:rPr>
          <w:rFonts w:ascii="Times New Roman" w:hAnsi="Times New Roman" w:eastAsia="Calibri" w:cs="Times New Roman"/>
          <w:noProof w:val="0"/>
          <w:sz w:val="24"/>
          <w:szCs w:val="24"/>
          <w:lang w:val="es-CO"/>
        </w:rPr>
        <w:t xml:space="preserve">El presente estudio se enfoca en la creación de un </w:t>
      </w:r>
      <w:r w:rsidRPr="3096DAED" w:rsidR="4D13432D">
        <w:rPr>
          <w:rFonts w:ascii="Times New Roman" w:hAnsi="Times New Roman" w:eastAsia="Calibri" w:cs="Times New Roman"/>
          <w:b w:val="0"/>
          <w:bCs w:val="0"/>
          <w:noProof w:val="0"/>
          <w:sz w:val="24"/>
          <w:szCs w:val="24"/>
          <w:lang w:val="es-CO"/>
        </w:rPr>
        <w:t xml:space="preserve">modelo predictivo basado en machine </w:t>
      </w:r>
      <w:r w:rsidRPr="3096DAED" w:rsidR="4D13432D">
        <w:rPr>
          <w:rFonts w:ascii="Times New Roman" w:hAnsi="Times New Roman" w:eastAsia="Calibri" w:cs="Times New Roman"/>
          <w:b w:val="0"/>
          <w:bCs w:val="0"/>
          <w:noProof w:val="0"/>
          <w:sz w:val="24"/>
          <w:szCs w:val="24"/>
          <w:lang w:val="es-CO"/>
        </w:rPr>
        <w:t>learning</w:t>
      </w:r>
      <w:r w:rsidRPr="3096DAED" w:rsidR="4D13432D">
        <w:rPr>
          <w:rFonts w:ascii="Times New Roman" w:hAnsi="Times New Roman" w:eastAsia="Calibri" w:cs="Times New Roman"/>
          <w:noProof w:val="0"/>
          <w:sz w:val="24"/>
          <w:szCs w:val="24"/>
          <w:lang w:val="es-CO"/>
        </w:rPr>
        <w:t xml:space="preserve"> para la identificación de zonas con alto </w:t>
      </w:r>
      <w:r w:rsidRPr="3096DAED" w:rsidR="4D13432D">
        <w:rPr>
          <w:rFonts w:ascii="Times New Roman" w:hAnsi="Times New Roman" w:eastAsia="Calibri" w:cs="Times New Roman"/>
          <w:b w:val="0"/>
          <w:bCs w:val="0"/>
          <w:noProof w:val="0"/>
          <w:sz w:val="24"/>
          <w:szCs w:val="24"/>
          <w:lang w:val="es-CO"/>
        </w:rPr>
        <w:t>potencial geotérmico</w:t>
      </w:r>
      <w:r w:rsidRPr="3096DAED" w:rsidR="4D13432D">
        <w:rPr>
          <w:rFonts w:ascii="Times New Roman" w:hAnsi="Times New Roman" w:eastAsia="Calibri" w:cs="Times New Roman"/>
          <w:noProof w:val="0"/>
          <w:sz w:val="24"/>
          <w:szCs w:val="24"/>
          <w:lang w:val="es-CO"/>
        </w:rPr>
        <w:t xml:space="preserve"> en Colombia. Este tema es relevante debido al creciente interés por diversificar las fuentes de energía del país, especialmente ante los retos de sostenibilidad asociados con las fuentes de energía convencionales. La </w:t>
      </w:r>
      <w:r w:rsidRPr="3096DAED" w:rsidR="4D13432D">
        <w:rPr>
          <w:rFonts w:ascii="Times New Roman" w:hAnsi="Times New Roman" w:eastAsia="Calibri" w:cs="Times New Roman"/>
          <w:b w:val="1"/>
          <w:bCs w:val="1"/>
          <w:noProof w:val="0"/>
          <w:sz w:val="24"/>
          <w:szCs w:val="24"/>
          <w:lang w:val="es-CO"/>
        </w:rPr>
        <w:t>energía geotérmica</w:t>
      </w:r>
      <w:r w:rsidRPr="3096DAED" w:rsidR="4D13432D">
        <w:rPr>
          <w:rFonts w:ascii="Times New Roman" w:hAnsi="Times New Roman" w:eastAsia="Calibri" w:cs="Times New Roman"/>
          <w:noProof w:val="0"/>
          <w:sz w:val="24"/>
          <w:szCs w:val="24"/>
          <w:lang w:val="es-CO"/>
        </w:rPr>
        <w:t>, aunque con un gran potencial en Colombia, sigue siendo subutilizada debido a la falta de modelos predictivos eficientes que puedan identificar las áreas más adecuadas para su explotación.</w:t>
      </w:r>
    </w:p>
    <w:p w:rsidR="4D13432D" w:rsidP="59B8598D" w:rsidRDefault="4D13432D" w14:paraId="2E19FE13" w14:textId="2A5D31D7">
      <w:pPr>
        <w:ind w:firstLine="708"/>
        <w:rPr>
          <w:rFonts w:ascii="Times New Roman" w:hAnsi="Times New Roman" w:eastAsia="Calibri" w:cs="Times New Roman"/>
          <w:noProof w:val="0"/>
          <w:sz w:val="24"/>
          <w:szCs w:val="24"/>
          <w:lang w:val="es-CO"/>
        </w:rPr>
      </w:pPr>
      <w:r w:rsidRPr="3096DAED" w:rsidR="4D13432D">
        <w:rPr>
          <w:rFonts w:ascii="Times New Roman" w:hAnsi="Times New Roman" w:eastAsia="Calibri" w:cs="Times New Roman"/>
          <w:noProof w:val="0"/>
          <w:sz w:val="24"/>
          <w:szCs w:val="24"/>
          <w:lang w:val="es-CO"/>
        </w:rPr>
        <w:t xml:space="preserve">La </w:t>
      </w:r>
      <w:r w:rsidRPr="3096DAED" w:rsidR="4D13432D">
        <w:rPr>
          <w:rFonts w:ascii="Times New Roman" w:hAnsi="Times New Roman" w:eastAsia="Calibri" w:cs="Times New Roman"/>
          <w:b w:val="0"/>
          <w:bCs w:val="0"/>
          <w:noProof w:val="0"/>
          <w:sz w:val="24"/>
          <w:szCs w:val="24"/>
          <w:lang w:val="es-CO"/>
        </w:rPr>
        <w:t>geotermia</w:t>
      </w:r>
      <w:r w:rsidRPr="3096DAED" w:rsidR="4D13432D">
        <w:rPr>
          <w:rFonts w:ascii="Times New Roman" w:hAnsi="Times New Roman" w:eastAsia="Calibri" w:cs="Times New Roman"/>
          <w:b w:val="0"/>
          <w:bCs w:val="0"/>
          <w:noProof w:val="0"/>
          <w:sz w:val="24"/>
          <w:szCs w:val="24"/>
          <w:lang w:val="es-CO"/>
        </w:rPr>
        <w:t xml:space="preserve"> </w:t>
      </w:r>
      <w:r w:rsidRPr="3096DAED" w:rsidR="4D13432D">
        <w:rPr>
          <w:rFonts w:ascii="Times New Roman" w:hAnsi="Times New Roman" w:eastAsia="Calibri" w:cs="Times New Roman"/>
          <w:noProof w:val="0"/>
          <w:sz w:val="24"/>
          <w:szCs w:val="24"/>
          <w:lang w:val="es-CO"/>
        </w:rPr>
        <w:t xml:space="preserve">ha sido reconocida como una fuente energética limpia y renovable, con un vasto potencial en regiones como la </w:t>
      </w:r>
      <w:r w:rsidRPr="3096DAED" w:rsidR="4D13432D">
        <w:rPr>
          <w:rFonts w:ascii="Times New Roman" w:hAnsi="Times New Roman" w:eastAsia="Calibri" w:cs="Times New Roman"/>
          <w:b w:val="0"/>
          <w:bCs w:val="0"/>
          <w:noProof w:val="0"/>
          <w:sz w:val="24"/>
          <w:szCs w:val="24"/>
          <w:lang w:val="es-CO"/>
        </w:rPr>
        <w:t>Cordillera Andina</w:t>
      </w:r>
      <w:r w:rsidRPr="3096DAED" w:rsidR="4D13432D">
        <w:rPr>
          <w:rFonts w:ascii="Times New Roman" w:hAnsi="Times New Roman" w:eastAsia="Calibri" w:cs="Times New Roman"/>
          <w:noProof w:val="0"/>
          <w:sz w:val="24"/>
          <w:szCs w:val="24"/>
          <w:lang w:val="es-CO"/>
        </w:rPr>
        <w:t xml:space="preserve"> y el </w:t>
      </w:r>
      <w:r w:rsidRPr="3096DAED" w:rsidR="4D13432D">
        <w:rPr>
          <w:rFonts w:ascii="Times New Roman" w:hAnsi="Times New Roman" w:eastAsia="Calibri" w:cs="Times New Roman"/>
          <w:b w:val="0"/>
          <w:bCs w:val="0"/>
          <w:noProof w:val="0"/>
          <w:sz w:val="24"/>
          <w:szCs w:val="24"/>
          <w:lang w:val="es-CO"/>
        </w:rPr>
        <w:t>Cinturón de Fuego del Pacífico</w:t>
      </w:r>
      <w:r w:rsidRPr="3096DAED" w:rsidR="4D13432D">
        <w:rPr>
          <w:rFonts w:ascii="Times New Roman" w:hAnsi="Times New Roman" w:eastAsia="Calibri" w:cs="Times New Roman"/>
          <w:noProof w:val="0"/>
          <w:sz w:val="24"/>
          <w:szCs w:val="24"/>
          <w:lang w:val="es-CO"/>
        </w:rPr>
        <w:t xml:space="preserve"> (Alfaro, 2015). No obstante, la explotación geotérmica en Colombia aún enfrenta </w:t>
      </w:r>
      <w:r w:rsidRPr="3096DAED" w:rsidR="4D13432D">
        <w:rPr>
          <w:rFonts w:ascii="Times New Roman" w:hAnsi="Times New Roman" w:eastAsia="Calibri" w:cs="Times New Roman"/>
          <w:b w:val="0"/>
          <w:bCs w:val="0"/>
          <w:noProof w:val="0"/>
          <w:sz w:val="24"/>
          <w:szCs w:val="24"/>
          <w:lang w:val="es-CO"/>
        </w:rPr>
        <w:t>obstáculos técnicos</w:t>
      </w:r>
      <w:r w:rsidRPr="3096DAED" w:rsidR="4D13432D">
        <w:rPr>
          <w:rFonts w:ascii="Times New Roman" w:hAnsi="Times New Roman" w:eastAsia="Calibri" w:cs="Times New Roman"/>
          <w:b w:val="0"/>
          <w:bCs w:val="0"/>
          <w:noProof w:val="0"/>
          <w:sz w:val="24"/>
          <w:szCs w:val="24"/>
          <w:lang w:val="es-CO"/>
        </w:rPr>
        <w:t xml:space="preserve"> y </w:t>
      </w:r>
      <w:r w:rsidRPr="3096DAED" w:rsidR="4D13432D">
        <w:rPr>
          <w:rFonts w:ascii="Times New Roman" w:hAnsi="Times New Roman" w:eastAsia="Calibri" w:cs="Times New Roman"/>
          <w:b w:val="0"/>
          <w:bCs w:val="0"/>
          <w:noProof w:val="0"/>
          <w:sz w:val="24"/>
          <w:szCs w:val="24"/>
          <w:lang w:val="es-CO"/>
        </w:rPr>
        <w:t>económicos</w:t>
      </w:r>
      <w:r w:rsidRPr="3096DAED" w:rsidR="4D13432D">
        <w:rPr>
          <w:rFonts w:ascii="Times New Roman" w:hAnsi="Times New Roman" w:eastAsia="Calibri" w:cs="Times New Roman"/>
          <w:noProof w:val="0"/>
          <w:sz w:val="24"/>
          <w:szCs w:val="24"/>
          <w:lang w:val="es-CO"/>
        </w:rPr>
        <w:t xml:space="preserve">, debido principalmente a la falta de herramientas tecnológicas avanzadas para la </w:t>
      </w:r>
      <w:r w:rsidRPr="3096DAED" w:rsidR="4D13432D">
        <w:rPr>
          <w:rFonts w:ascii="Times New Roman" w:hAnsi="Times New Roman" w:eastAsia="Calibri" w:cs="Times New Roman"/>
          <w:b w:val="1"/>
          <w:bCs w:val="1"/>
          <w:noProof w:val="0"/>
          <w:sz w:val="24"/>
          <w:szCs w:val="24"/>
          <w:lang w:val="es-CO"/>
        </w:rPr>
        <w:t>exploración eficiente</w:t>
      </w:r>
      <w:r w:rsidRPr="3096DAED" w:rsidR="4D13432D">
        <w:rPr>
          <w:rFonts w:ascii="Times New Roman" w:hAnsi="Times New Roman" w:eastAsia="Calibri" w:cs="Times New Roman"/>
          <w:noProof w:val="0"/>
          <w:sz w:val="24"/>
          <w:szCs w:val="24"/>
          <w:lang w:val="es-CO"/>
        </w:rPr>
        <w:t xml:space="preserve"> de recursos. Es en este contexto donde la aplicación de </w:t>
      </w:r>
      <w:r w:rsidRPr="3096DAED" w:rsidR="4D13432D">
        <w:rPr>
          <w:rFonts w:ascii="Times New Roman" w:hAnsi="Times New Roman" w:eastAsia="Calibri" w:cs="Times New Roman"/>
          <w:b w:val="0"/>
          <w:bCs w:val="0"/>
          <w:noProof w:val="0"/>
          <w:sz w:val="24"/>
          <w:szCs w:val="24"/>
          <w:lang w:val="es-CO"/>
        </w:rPr>
        <w:t xml:space="preserve">técnicas de machine </w:t>
      </w:r>
      <w:r w:rsidRPr="3096DAED" w:rsidR="4D13432D">
        <w:rPr>
          <w:rFonts w:ascii="Times New Roman" w:hAnsi="Times New Roman" w:eastAsia="Calibri" w:cs="Times New Roman"/>
          <w:b w:val="0"/>
          <w:bCs w:val="0"/>
          <w:noProof w:val="0"/>
          <w:sz w:val="24"/>
          <w:szCs w:val="24"/>
          <w:lang w:val="es-CO"/>
        </w:rPr>
        <w:t>learning</w:t>
      </w:r>
      <w:r w:rsidRPr="3096DAED" w:rsidR="4D13432D">
        <w:rPr>
          <w:rFonts w:ascii="Times New Roman" w:hAnsi="Times New Roman" w:eastAsia="Calibri" w:cs="Times New Roman"/>
          <w:b w:val="0"/>
          <w:bCs w:val="0"/>
          <w:noProof w:val="0"/>
          <w:sz w:val="24"/>
          <w:szCs w:val="24"/>
          <w:lang w:val="es-CO"/>
        </w:rPr>
        <w:t xml:space="preserve"> </w:t>
      </w:r>
      <w:r w:rsidRPr="3096DAED" w:rsidR="4D13432D">
        <w:rPr>
          <w:rFonts w:ascii="Times New Roman" w:hAnsi="Times New Roman" w:eastAsia="Calibri" w:cs="Times New Roman"/>
          <w:noProof w:val="0"/>
          <w:sz w:val="24"/>
          <w:szCs w:val="24"/>
          <w:lang w:val="es-CO"/>
        </w:rPr>
        <w:t xml:space="preserve">puede representar una solución innovadora. Utilizando </w:t>
      </w:r>
      <w:r w:rsidRPr="3096DAED" w:rsidR="4D13432D">
        <w:rPr>
          <w:rFonts w:ascii="Times New Roman" w:hAnsi="Times New Roman" w:eastAsia="Calibri" w:cs="Times New Roman"/>
          <w:b w:val="0"/>
          <w:bCs w:val="0"/>
          <w:noProof w:val="0"/>
          <w:sz w:val="24"/>
          <w:szCs w:val="24"/>
          <w:lang w:val="es-CO"/>
        </w:rPr>
        <w:t>redes neuronales</w:t>
      </w:r>
      <w:r w:rsidRPr="3096DAED" w:rsidR="4D13432D">
        <w:rPr>
          <w:rFonts w:ascii="Times New Roman" w:hAnsi="Times New Roman" w:eastAsia="Calibri" w:cs="Times New Roman"/>
          <w:b w:val="1"/>
          <w:bCs w:val="1"/>
          <w:noProof w:val="0"/>
          <w:sz w:val="24"/>
          <w:szCs w:val="24"/>
          <w:lang w:val="es-CO"/>
        </w:rPr>
        <w:t xml:space="preserve"> </w:t>
      </w:r>
      <w:r w:rsidRPr="3096DAED" w:rsidR="4D13432D">
        <w:rPr>
          <w:rFonts w:ascii="Times New Roman" w:hAnsi="Times New Roman" w:eastAsia="Calibri" w:cs="Times New Roman"/>
          <w:b w:val="0"/>
          <w:bCs w:val="0"/>
          <w:noProof w:val="0"/>
          <w:sz w:val="24"/>
          <w:szCs w:val="24"/>
          <w:lang w:val="es-CO"/>
        </w:rPr>
        <w:t>convolucionales (CNN)</w:t>
      </w:r>
      <w:r w:rsidRPr="3096DAED" w:rsidR="4D13432D">
        <w:rPr>
          <w:rFonts w:ascii="Times New Roman" w:hAnsi="Times New Roman" w:eastAsia="Calibri" w:cs="Times New Roman"/>
          <w:noProof w:val="0"/>
          <w:sz w:val="24"/>
          <w:szCs w:val="24"/>
          <w:lang w:val="es-CO"/>
        </w:rPr>
        <w:t>, este proyecto tiene como objetivo optimizar el análisis de datos geoespaciales y geológicos, superando las limitaciones de los métodos tradicionales de exploración (Salazar, Muñoz, &amp; Ospino, 2017).</w:t>
      </w:r>
    </w:p>
    <w:p w:rsidR="4D13432D" w:rsidP="59B8598D" w:rsidRDefault="4D13432D" w14:paraId="65E77940" w14:textId="7685B3A9">
      <w:pPr>
        <w:ind w:firstLine="708"/>
        <w:rPr>
          <w:rFonts w:ascii="Times New Roman" w:hAnsi="Times New Roman" w:eastAsia="Calibri" w:cs="Times New Roman"/>
          <w:noProof w:val="0"/>
          <w:sz w:val="24"/>
          <w:szCs w:val="24"/>
          <w:lang w:val="es-CO"/>
        </w:rPr>
      </w:pPr>
      <w:r w:rsidRPr="3096DAED" w:rsidR="4D13432D">
        <w:rPr>
          <w:rFonts w:ascii="Times New Roman" w:hAnsi="Times New Roman" w:eastAsia="Calibri" w:cs="Times New Roman"/>
          <w:noProof w:val="0"/>
          <w:sz w:val="24"/>
          <w:szCs w:val="24"/>
          <w:lang w:val="es-CO"/>
        </w:rPr>
        <w:t xml:space="preserve">La elección de este tema responde a la necesidad urgente de encontrar alternativas para </w:t>
      </w:r>
      <w:r w:rsidRPr="3096DAED" w:rsidR="4D13432D">
        <w:rPr>
          <w:rFonts w:ascii="Times New Roman" w:hAnsi="Times New Roman" w:eastAsia="Calibri" w:cs="Times New Roman"/>
          <w:b w:val="0"/>
          <w:bCs w:val="0"/>
          <w:noProof w:val="0"/>
          <w:sz w:val="24"/>
          <w:szCs w:val="24"/>
          <w:lang w:val="es-CO"/>
        </w:rPr>
        <w:t>diversificar la matriz energética</w:t>
      </w:r>
      <w:r w:rsidRPr="3096DAED" w:rsidR="4D13432D">
        <w:rPr>
          <w:rFonts w:ascii="Times New Roman" w:hAnsi="Times New Roman" w:eastAsia="Calibri" w:cs="Times New Roman"/>
          <w:b w:val="0"/>
          <w:bCs w:val="0"/>
          <w:noProof w:val="0"/>
          <w:sz w:val="24"/>
          <w:szCs w:val="24"/>
          <w:lang w:val="es-CO"/>
        </w:rPr>
        <w:t xml:space="preserve"> </w:t>
      </w:r>
      <w:r w:rsidRPr="3096DAED" w:rsidR="4D13432D">
        <w:rPr>
          <w:rFonts w:ascii="Times New Roman" w:hAnsi="Times New Roman" w:eastAsia="Calibri" w:cs="Times New Roman"/>
          <w:noProof w:val="0"/>
          <w:sz w:val="24"/>
          <w:szCs w:val="24"/>
          <w:lang w:val="es-CO"/>
        </w:rPr>
        <w:t xml:space="preserve">de Colombia y reducir la dependencia de fuentes como las hidroeléctricas, cuya fiabilidad está cada vez más comprometida por los </w:t>
      </w:r>
      <w:r w:rsidRPr="3096DAED" w:rsidR="4D13432D">
        <w:rPr>
          <w:rFonts w:ascii="Times New Roman" w:hAnsi="Times New Roman" w:eastAsia="Calibri" w:cs="Times New Roman"/>
          <w:b w:val="0"/>
          <w:bCs w:val="0"/>
          <w:noProof w:val="0"/>
          <w:sz w:val="24"/>
          <w:szCs w:val="24"/>
          <w:lang w:val="es-CO"/>
        </w:rPr>
        <w:t>cambios climáticos</w:t>
      </w:r>
      <w:r w:rsidRPr="3096DAED" w:rsidR="4D13432D">
        <w:rPr>
          <w:rFonts w:ascii="Times New Roman" w:hAnsi="Times New Roman" w:eastAsia="Calibri" w:cs="Times New Roman"/>
          <w:noProof w:val="0"/>
          <w:sz w:val="24"/>
          <w:szCs w:val="24"/>
          <w:lang w:val="es-CO"/>
        </w:rPr>
        <w:t xml:space="preserve"> (Muñoz et al., 2014). En este sentido, el </w:t>
      </w:r>
      <w:r w:rsidRPr="3096DAED" w:rsidR="4D13432D">
        <w:rPr>
          <w:rFonts w:ascii="Times New Roman" w:hAnsi="Times New Roman" w:eastAsia="Calibri" w:cs="Times New Roman"/>
          <w:b w:val="0"/>
          <w:bCs w:val="0"/>
          <w:noProof w:val="0"/>
          <w:sz w:val="24"/>
          <w:szCs w:val="24"/>
          <w:lang w:val="es-CO"/>
        </w:rPr>
        <w:t>modelado predictivo</w:t>
      </w:r>
      <w:r w:rsidRPr="3096DAED" w:rsidR="4D13432D">
        <w:rPr>
          <w:rFonts w:ascii="Times New Roman" w:hAnsi="Times New Roman" w:eastAsia="Calibri" w:cs="Times New Roman"/>
          <w:b w:val="0"/>
          <w:bCs w:val="0"/>
          <w:noProof w:val="0"/>
          <w:sz w:val="24"/>
          <w:szCs w:val="24"/>
          <w:lang w:val="es-CO"/>
        </w:rPr>
        <w:t xml:space="preserve"> </w:t>
      </w:r>
      <w:r w:rsidRPr="3096DAED" w:rsidR="4D13432D">
        <w:rPr>
          <w:rFonts w:ascii="Times New Roman" w:hAnsi="Times New Roman" w:eastAsia="Calibri" w:cs="Times New Roman"/>
          <w:noProof w:val="0"/>
          <w:sz w:val="24"/>
          <w:szCs w:val="24"/>
          <w:lang w:val="es-CO"/>
        </w:rPr>
        <w:t xml:space="preserve">de zonas geotérmicas no solo facilita la localización de áreas con alto potencial geotérmico, sino que también contribuye a la </w:t>
      </w:r>
      <w:r w:rsidRPr="3096DAED" w:rsidR="4D13432D">
        <w:rPr>
          <w:rFonts w:ascii="Times New Roman" w:hAnsi="Times New Roman" w:eastAsia="Calibri" w:cs="Times New Roman"/>
          <w:b w:val="0"/>
          <w:bCs w:val="0"/>
          <w:noProof w:val="0"/>
          <w:sz w:val="24"/>
          <w:szCs w:val="24"/>
          <w:lang w:val="es-CO"/>
        </w:rPr>
        <w:t>sostenibilidad energética</w:t>
      </w:r>
      <w:r w:rsidRPr="3096DAED" w:rsidR="4D13432D">
        <w:rPr>
          <w:rFonts w:ascii="Times New Roman" w:hAnsi="Times New Roman" w:eastAsia="Calibri" w:cs="Times New Roman"/>
          <w:b w:val="0"/>
          <w:bCs w:val="0"/>
          <w:noProof w:val="0"/>
          <w:sz w:val="24"/>
          <w:szCs w:val="24"/>
          <w:lang w:val="es-CO"/>
        </w:rPr>
        <w:t xml:space="preserve"> </w:t>
      </w:r>
      <w:r w:rsidRPr="3096DAED" w:rsidR="4D13432D">
        <w:rPr>
          <w:rFonts w:ascii="Times New Roman" w:hAnsi="Times New Roman" w:eastAsia="Calibri" w:cs="Times New Roman"/>
          <w:noProof w:val="0"/>
          <w:sz w:val="24"/>
          <w:szCs w:val="24"/>
          <w:lang w:val="es-CO"/>
        </w:rPr>
        <w:t>del país, brindando una fuente fiable y constante de energía.</w:t>
      </w:r>
    </w:p>
    <w:p w:rsidR="4D13432D" w:rsidP="59B8598D" w:rsidRDefault="4D13432D" w14:paraId="78617FF4" w14:textId="0AB9A9BE">
      <w:pPr>
        <w:ind w:firstLine="708"/>
        <w:rPr>
          <w:rFonts w:ascii="Times New Roman" w:hAnsi="Times New Roman" w:eastAsia="Calibri" w:cs="Times New Roman"/>
          <w:noProof w:val="0"/>
          <w:sz w:val="24"/>
          <w:szCs w:val="24"/>
          <w:lang w:val="es-CO"/>
        </w:rPr>
      </w:pPr>
      <w:r w:rsidRPr="3096DAED" w:rsidR="4D13432D">
        <w:rPr>
          <w:rFonts w:ascii="Times New Roman" w:hAnsi="Times New Roman" w:eastAsia="Calibri" w:cs="Times New Roman"/>
          <w:noProof w:val="0"/>
          <w:sz w:val="24"/>
          <w:szCs w:val="24"/>
          <w:lang w:val="es-CO"/>
        </w:rPr>
        <w:t xml:space="preserve">Este proyecto es significativo no solo para el desarrollo del sector energético en Colombia, sino también para la formación en el uso de herramientas avanzadas de </w:t>
      </w:r>
      <w:r w:rsidRPr="3096DAED" w:rsidR="4D13432D">
        <w:rPr>
          <w:rFonts w:ascii="Times New Roman" w:hAnsi="Times New Roman" w:eastAsia="Calibri" w:cs="Times New Roman"/>
          <w:b w:val="0"/>
          <w:bCs w:val="0"/>
          <w:noProof w:val="0"/>
          <w:sz w:val="24"/>
          <w:szCs w:val="24"/>
          <w:lang w:val="es-CO"/>
        </w:rPr>
        <w:t xml:space="preserve">machine </w:t>
      </w:r>
      <w:r w:rsidRPr="3096DAED" w:rsidR="4D13432D">
        <w:rPr>
          <w:rFonts w:ascii="Times New Roman" w:hAnsi="Times New Roman" w:eastAsia="Calibri" w:cs="Times New Roman"/>
          <w:b w:val="0"/>
          <w:bCs w:val="0"/>
          <w:noProof w:val="0"/>
          <w:sz w:val="24"/>
          <w:szCs w:val="24"/>
          <w:lang w:val="es-CO"/>
        </w:rPr>
        <w:t>learning</w:t>
      </w:r>
      <w:r w:rsidRPr="3096DAED" w:rsidR="4D13432D">
        <w:rPr>
          <w:rFonts w:ascii="Times New Roman" w:hAnsi="Times New Roman" w:eastAsia="Calibri" w:cs="Times New Roman"/>
          <w:noProof w:val="0"/>
          <w:sz w:val="24"/>
          <w:szCs w:val="24"/>
          <w:lang w:val="es-CO"/>
        </w:rPr>
        <w:t xml:space="preserve"> en la industria de la </w:t>
      </w:r>
      <w:r w:rsidRPr="3096DAED" w:rsidR="4D13432D">
        <w:rPr>
          <w:rFonts w:ascii="Times New Roman" w:hAnsi="Times New Roman" w:eastAsia="Calibri" w:cs="Times New Roman"/>
          <w:b w:val="0"/>
          <w:bCs w:val="0"/>
          <w:noProof w:val="0"/>
          <w:sz w:val="24"/>
          <w:szCs w:val="24"/>
          <w:lang w:val="es-CO"/>
        </w:rPr>
        <w:t>energía renovable</w:t>
      </w:r>
      <w:r w:rsidRPr="3096DAED" w:rsidR="4D13432D">
        <w:rPr>
          <w:rFonts w:ascii="Times New Roman" w:hAnsi="Times New Roman" w:eastAsia="Calibri" w:cs="Times New Roman"/>
          <w:b w:val="0"/>
          <w:bCs w:val="0"/>
          <w:noProof w:val="0"/>
          <w:sz w:val="24"/>
          <w:szCs w:val="24"/>
          <w:lang w:val="es-CO"/>
        </w:rPr>
        <w:t>.</w:t>
      </w:r>
      <w:r w:rsidRPr="3096DAED" w:rsidR="4D13432D">
        <w:rPr>
          <w:rFonts w:ascii="Times New Roman" w:hAnsi="Times New Roman" w:eastAsia="Calibri" w:cs="Times New Roman"/>
          <w:noProof w:val="0"/>
          <w:sz w:val="24"/>
          <w:szCs w:val="24"/>
          <w:lang w:val="es-CO"/>
        </w:rPr>
        <w:t xml:space="preserve"> La implementación de este modelo permitirá optimizar los </w:t>
      </w:r>
      <w:r w:rsidRPr="3096DAED" w:rsidR="4D13432D">
        <w:rPr>
          <w:rFonts w:ascii="Times New Roman" w:hAnsi="Times New Roman" w:eastAsia="Calibri" w:cs="Times New Roman"/>
          <w:b w:val="0"/>
          <w:bCs w:val="0"/>
          <w:noProof w:val="0"/>
          <w:sz w:val="24"/>
          <w:szCs w:val="24"/>
          <w:lang w:val="es-CO"/>
        </w:rPr>
        <w:t>costos de exploración geotérmica</w:t>
      </w:r>
      <w:r w:rsidRPr="3096DAED" w:rsidR="4D13432D">
        <w:rPr>
          <w:rFonts w:ascii="Times New Roman" w:hAnsi="Times New Roman" w:eastAsia="Calibri" w:cs="Times New Roman"/>
          <w:noProof w:val="0"/>
          <w:sz w:val="24"/>
          <w:szCs w:val="24"/>
          <w:lang w:val="es-CO"/>
        </w:rPr>
        <w:t xml:space="preserve"> y acelerar el desarrollo de proyectos de energía renovable en el país. A través de esta investigación, se promoverá la </w:t>
      </w:r>
      <w:r w:rsidRPr="3096DAED" w:rsidR="4D13432D">
        <w:rPr>
          <w:rFonts w:ascii="Times New Roman" w:hAnsi="Times New Roman" w:eastAsia="Calibri" w:cs="Times New Roman"/>
          <w:b w:val="0"/>
          <w:bCs w:val="0"/>
          <w:noProof w:val="0"/>
          <w:sz w:val="24"/>
          <w:szCs w:val="24"/>
          <w:lang w:val="es-CO"/>
        </w:rPr>
        <w:t>adopción de tecnologías de vanguardia</w:t>
      </w:r>
      <w:r w:rsidRPr="3096DAED" w:rsidR="4D13432D">
        <w:rPr>
          <w:rFonts w:ascii="Times New Roman" w:hAnsi="Times New Roman" w:eastAsia="Calibri" w:cs="Times New Roman"/>
          <w:noProof w:val="0"/>
          <w:sz w:val="24"/>
          <w:szCs w:val="24"/>
          <w:lang w:val="es-CO"/>
        </w:rPr>
        <w:t xml:space="preserve"> en la exploración de recursos naturales, contribuyendo a un enfoque más </w:t>
      </w:r>
      <w:r w:rsidRPr="3096DAED" w:rsidR="4D13432D">
        <w:rPr>
          <w:rFonts w:ascii="Times New Roman" w:hAnsi="Times New Roman" w:eastAsia="Calibri" w:cs="Times New Roman"/>
          <w:b w:val="0"/>
          <w:bCs w:val="0"/>
          <w:noProof w:val="0"/>
          <w:sz w:val="24"/>
          <w:szCs w:val="24"/>
          <w:lang w:val="es-CO"/>
        </w:rPr>
        <w:t>eficiente</w:t>
      </w:r>
      <w:r w:rsidRPr="3096DAED" w:rsidR="4D13432D">
        <w:rPr>
          <w:rFonts w:ascii="Times New Roman" w:hAnsi="Times New Roman" w:eastAsia="Calibri" w:cs="Times New Roman"/>
          <w:b w:val="0"/>
          <w:bCs w:val="0"/>
          <w:noProof w:val="0"/>
          <w:sz w:val="24"/>
          <w:szCs w:val="24"/>
          <w:lang w:val="es-CO"/>
        </w:rPr>
        <w:t xml:space="preserve"> </w:t>
      </w:r>
      <w:r w:rsidRPr="3096DAED" w:rsidR="4D13432D">
        <w:rPr>
          <w:rFonts w:ascii="Times New Roman" w:hAnsi="Times New Roman" w:eastAsia="Calibri" w:cs="Times New Roman"/>
          <w:noProof w:val="0"/>
          <w:sz w:val="24"/>
          <w:szCs w:val="24"/>
          <w:lang w:val="es-CO"/>
        </w:rPr>
        <w:t xml:space="preserve">y </w:t>
      </w:r>
      <w:r w:rsidRPr="3096DAED" w:rsidR="4D13432D">
        <w:rPr>
          <w:rFonts w:ascii="Times New Roman" w:hAnsi="Times New Roman" w:eastAsia="Calibri" w:cs="Times New Roman"/>
          <w:b w:val="0"/>
          <w:bCs w:val="0"/>
          <w:noProof w:val="0"/>
          <w:sz w:val="24"/>
          <w:szCs w:val="24"/>
          <w:lang w:val="es-CO"/>
        </w:rPr>
        <w:t>sostenible</w:t>
      </w:r>
      <w:r w:rsidRPr="3096DAED" w:rsidR="4D13432D">
        <w:rPr>
          <w:rFonts w:ascii="Times New Roman" w:hAnsi="Times New Roman" w:eastAsia="Calibri" w:cs="Times New Roman"/>
          <w:noProof w:val="0"/>
          <w:sz w:val="24"/>
          <w:szCs w:val="24"/>
          <w:lang w:val="es-CO"/>
        </w:rPr>
        <w:t>.</w:t>
      </w:r>
    </w:p>
    <w:p w:rsidR="4D13432D" w:rsidP="3096DAED" w:rsidRDefault="4D13432D" w14:paraId="5CD15648" w14:textId="10C58882">
      <w:pPr>
        <w:ind w:firstLine="0"/>
        <w:rPr>
          <w:rFonts w:ascii="Times New Roman" w:hAnsi="Times New Roman" w:eastAsia="Calibri" w:cs="Times New Roman"/>
          <w:noProof w:val="0"/>
          <w:sz w:val="24"/>
          <w:szCs w:val="24"/>
          <w:lang w:val="es-CO"/>
        </w:rPr>
      </w:pPr>
      <w:r w:rsidRPr="3096DAED" w:rsidR="4D13432D">
        <w:rPr>
          <w:rFonts w:ascii="Times New Roman" w:hAnsi="Times New Roman" w:eastAsia="Calibri" w:cs="Times New Roman"/>
          <w:noProof w:val="0"/>
          <w:sz w:val="24"/>
          <w:szCs w:val="24"/>
          <w:lang w:val="es-CO"/>
        </w:rPr>
        <w:t xml:space="preserve">En cuanto a los beneficiarios, este estudio tiene un impacto directo en los </w:t>
      </w:r>
      <w:r w:rsidRPr="3096DAED" w:rsidR="4D13432D">
        <w:rPr>
          <w:rFonts w:ascii="Times New Roman" w:hAnsi="Times New Roman" w:eastAsia="Calibri" w:cs="Times New Roman"/>
          <w:b w:val="0"/>
          <w:bCs w:val="0"/>
          <w:noProof w:val="0"/>
          <w:sz w:val="24"/>
          <w:szCs w:val="24"/>
          <w:lang w:val="es-CO"/>
        </w:rPr>
        <w:t xml:space="preserve">gestores de </w:t>
      </w:r>
      <w:r w:rsidRPr="3096DAED" w:rsidR="4D13432D">
        <w:rPr>
          <w:rFonts w:ascii="Times New Roman" w:hAnsi="Times New Roman" w:eastAsia="Calibri" w:cs="Times New Roman"/>
          <w:b w:val="0"/>
          <w:bCs w:val="0"/>
          <w:noProof w:val="0"/>
          <w:sz w:val="24"/>
          <w:szCs w:val="24"/>
          <w:lang w:val="es-CO"/>
        </w:rPr>
        <w:t>recursos energéticos</w:t>
      </w:r>
      <w:r w:rsidRPr="3096DAED" w:rsidR="4D13432D">
        <w:rPr>
          <w:rFonts w:ascii="Times New Roman" w:hAnsi="Times New Roman" w:eastAsia="Calibri" w:cs="Times New Roman"/>
          <w:noProof w:val="0"/>
          <w:sz w:val="24"/>
          <w:szCs w:val="24"/>
          <w:lang w:val="es-CO"/>
        </w:rPr>
        <w:t xml:space="preserve"> y las </w:t>
      </w:r>
      <w:r w:rsidRPr="3096DAED" w:rsidR="4D13432D">
        <w:rPr>
          <w:rFonts w:ascii="Times New Roman" w:hAnsi="Times New Roman" w:eastAsia="Calibri" w:cs="Times New Roman"/>
          <w:b w:val="0"/>
          <w:bCs w:val="0"/>
          <w:noProof w:val="0"/>
          <w:sz w:val="24"/>
          <w:szCs w:val="24"/>
          <w:lang w:val="es-CO"/>
        </w:rPr>
        <w:t>autoridades gubernamentales</w:t>
      </w:r>
      <w:r w:rsidRPr="3096DAED" w:rsidR="4D13432D">
        <w:rPr>
          <w:rFonts w:ascii="Times New Roman" w:hAnsi="Times New Roman" w:eastAsia="Calibri" w:cs="Times New Roman"/>
          <w:noProof w:val="0"/>
          <w:sz w:val="24"/>
          <w:szCs w:val="24"/>
          <w:lang w:val="es-CO"/>
        </w:rPr>
        <w:t xml:space="preserve"> encargadas de la planificación energética, quienes podrán utilizar el modelo para</w:t>
      </w:r>
      <w:r w:rsidRPr="3096DAED" w:rsidR="4D13432D">
        <w:rPr>
          <w:rFonts w:ascii="Times New Roman" w:hAnsi="Times New Roman" w:eastAsia="Calibri" w:cs="Times New Roman"/>
          <w:b w:val="0"/>
          <w:bCs w:val="0"/>
          <w:noProof w:val="0"/>
          <w:sz w:val="24"/>
          <w:szCs w:val="24"/>
          <w:lang w:val="es-CO"/>
        </w:rPr>
        <w:t xml:space="preserve"> </w:t>
      </w:r>
      <w:r w:rsidRPr="3096DAED" w:rsidR="4D13432D">
        <w:rPr>
          <w:rFonts w:ascii="Times New Roman" w:hAnsi="Times New Roman" w:eastAsia="Calibri" w:cs="Times New Roman"/>
          <w:b w:val="0"/>
          <w:bCs w:val="0"/>
          <w:noProof w:val="0"/>
          <w:sz w:val="24"/>
          <w:szCs w:val="24"/>
          <w:lang w:val="es-CO"/>
        </w:rPr>
        <w:t>tomar decisiones informadas</w:t>
      </w:r>
      <w:r w:rsidRPr="3096DAED" w:rsidR="4D13432D">
        <w:rPr>
          <w:rFonts w:ascii="Times New Roman" w:hAnsi="Times New Roman" w:eastAsia="Calibri" w:cs="Times New Roman"/>
          <w:b w:val="0"/>
          <w:bCs w:val="0"/>
          <w:noProof w:val="0"/>
          <w:sz w:val="24"/>
          <w:szCs w:val="24"/>
          <w:lang w:val="es-CO"/>
        </w:rPr>
        <w:t xml:space="preserve"> </w:t>
      </w:r>
      <w:r w:rsidRPr="3096DAED" w:rsidR="4D13432D">
        <w:rPr>
          <w:rFonts w:ascii="Times New Roman" w:hAnsi="Times New Roman" w:eastAsia="Calibri" w:cs="Times New Roman"/>
          <w:noProof w:val="0"/>
          <w:sz w:val="24"/>
          <w:szCs w:val="24"/>
          <w:lang w:val="es-CO"/>
        </w:rPr>
        <w:t xml:space="preserve">sobre la ubicación de nuevas plantas geotérmicas. Además, las </w:t>
      </w:r>
      <w:r w:rsidRPr="3096DAED" w:rsidR="4D13432D">
        <w:rPr>
          <w:rFonts w:ascii="Times New Roman" w:hAnsi="Times New Roman" w:eastAsia="Calibri" w:cs="Times New Roman"/>
          <w:b w:val="0"/>
          <w:bCs w:val="0"/>
          <w:noProof w:val="0"/>
          <w:sz w:val="24"/>
          <w:szCs w:val="24"/>
          <w:lang w:val="es-CO"/>
        </w:rPr>
        <w:t>empresas</w:t>
      </w:r>
      <w:r w:rsidRPr="3096DAED" w:rsidR="4D13432D">
        <w:rPr>
          <w:rFonts w:ascii="Times New Roman" w:hAnsi="Times New Roman" w:eastAsia="Calibri" w:cs="Times New Roman"/>
          <w:b w:val="0"/>
          <w:bCs w:val="0"/>
          <w:noProof w:val="0"/>
          <w:sz w:val="24"/>
          <w:szCs w:val="24"/>
          <w:lang w:val="es-CO"/>
        </w:rPr>
        <w:t xml:space="preserve"> </w:t>
      </w:r>
      <w:r w:rsidRPr="3096DAED" w:rsidR="4D13432D">
        <w:rPr>
          <w:rFonts w:ascii="Times New Roman" w:hAnsi="Times New Roman" w:eastAsia="Calibri" w:cs="Times New Roman"/>
          <w:noProof w:val="0"/>
          <w:sz w:val="24"/>
          <w:szCs w:val="24"/>
          <w:lang w:val="es-CO"/>
        </w:rPr>
        <w:t>del sector energético, tanto nacionales como internacionales, se beneficiarán de un modelo que les permitirá</w:t>
      </w:r>
      <w:r w:rsidRPr="3096DAED" w:rsidR="4D13432D">
        <w:rPr>
          <w:rFonts w:ascii="Times New Roman" w:hAnsi="Times New Roman" w:eastAsia="Calibri" w:cs="Times New Roman"/>
          <w:b w:val="0"/>
          <w:bCs w:val="0"/>
          <w:noProof w:val="0"/>
          <w:sz w:val="24"/>
          <w:szCs w:val="24"/>
          <w:lang w:val="es-CO"/>
        </w:rPr>
        <w:t xml:space="preserve"> </w:t>
      </w:r>
      <w:r w:rsidRPr="3096DAED" w:rsidR="4D13432D">
        <w:rPr>
          <w:rFonts w:ascii="Times New Roman" w:hAnsi="Times New Roman" w:eastAsia="Calibri" w:cs="Times New Roman"/>
          <w:b w:val="0"/>
          <w:bCs w:val="0"/>
          <w:noProof w:val="0"/>
          <w:sz w:val="24"/>
          <w:szCs w:val="24"/>
          <w:lang w:val="es-CO"/>
        </w:rPr>
        <w:t>reducir costos</w:t>
      </w:r>
      <w:r w:rsidRPr="3096DAED" w:rsidR="4D13432D">
        <w:rPr>
          <w:rFonts w:ascii="Times New Roman" w:hAnsi="Times New Roman" w:eastAsia="Calibri" w:cs="Times New Roman"/>
          <w:noProof w:val="0"/>
          <w:sz w:val="24"/>
          <w:szCs w:val="24"/>
          <w:lang w:val="es-CO"/>
        </w:rPr>
        <w:t xml:space="preserve"> en la fase de </w:t>
      </w:r>
      <w:r w:rsidRPr="3096DAED" w:rsidR="4D13432D">
        <w:rPr>
          <w:rFonts w:ascii="Times New Roman" w:hAnsi="Times New Roman" w:eastAsia="Calibri" w:cs="Times New Roman"/>
          <w:b w:val="0"/>
          <w:bCs w:val="0"/>
          <w:noProof w:val="0"/>
          <w:sz w:val="24"/>
          <w:szCs w:val="24"/>
          <w:lang w:val="es-CO"/>
        </w:rPr>
        <w:t>exploración geotérmica</w:t>
      </w:r>
      <w:r w:rsidRPr="3096DAED" w:rsidR="4D13432D">
        <w:rPr>
          <w:rFonts w:ascii="Times New Roman" w:hAnsi="Times New Roman" w:eastAsia="Calibri" w:cs="Times New Roman"/>
          <w:noProof w:val="0"/>
          <w:sz w:val="24"/>
          <w:szCs w:val="24"/>
          <w:lang w:val="es-CO"/>
        </w:rPr>
        <w:t>.</w:t>
      </w:r>
    </w:p>
    <w:p w:rsidR="4D13432D" w:rsidP="59B8598D" w:rsidRDefault="4D13432D" w14:paraId="24651555" w14:textId="29DE875B">
      <w:pPr>
        <w:ind w:firstLine="708"/>
        <w:rPr>
          <w:rFonts w:ascii="Times New Roman" w:hAnsi="Times New Roman" w:eastAsia="Calibri" w:cs="Times New Roman"/>
          <w:b w:val="0"/>
          <w:bCs w:val="0"/>
          <w:noProof w:val="0"/>
          <w:sz w:val="24"/>
          <w:szCs w:val="24"/>
          <w:lang w:val="es-CO"/>
        </w:rPr>
      </w:pPr>
      <w:r w:rsidRPr="3096DAED" w:rsidR="4D13432D">
        <w:rPr>
          <w:rFonts w:ascii="Times New Roman" w:hAnsi="Times New Roman" w:eastAsia="Calibri" w:cs="Times New Roman"/>
          <w:b w:val="0"/>
          <w:bCs w:val="0"/>
          <w:noProof w:val="0"/>
          <w:sz w:val="24"/>
          <w:szCs w:val="24"/>
          <w:lang w:val="es-CO"/>
        </w:rPr>
        <w:t xml:space="preserve">Este proyecto también representa una </w:t>
      </w:r>
      <w:r w:rsidRPr="3096DAED" w:rsidR="4D13432D">
        <w:rPr>
          <w:rFonts w:ascii="Times New Roman" w:hAnsi="Times New Roman" w:eastAsia="Calibri" w:cs="Times New Roman"/>
          <w:b w:val="0"/>
          <w:bCs w:val="0"/>
          <w:noProof w:val="0"/>
          <w:sz w:val="24"/>
          <w:szCs w:val="24"/>
          <w:lang w:val="es-CO"/>
        </w:rPr>
        <w:t>contribución a la ciencia</w:t>
      </w:r>
      <w:r w:rsidRPr="3096DAED" w:rsidR="4D13432D">
        <w:rPr>
          <w:rFonts w:ascii="Times New Roman" w:hAnsi="Times New Roman" w:eastAsia="Calibri" w:cs="Times New Roman"/>
          <w:b w:val="0"/>
          <w:bCs w:val="0"/>
          <w:noProof w:val="0"/>
          <w:sz w:val="24"/>
          <w:szCs w:val="24"/>
          <w:lang w:val="es-CO"/>
        </w:rPr>
        <w:t xml:space="preserve"> al ofrecer una </w:t>
      </w:r>
      <w:r w:rsidRPr="3096DAED" w:rsidR="4D13432D">
        <w:rPr>
          <w:rFonts w:ascii="Times New Roman" w:hAnsi="Times New Roman" w:eastAsia="Calibri" w:cs="Times New Roman"/>
          <w:b w:val="0"/>
          <w:bCs w:val="0"/>
          <w:noProof w:val="0"/>
          <w:sz w:val="24"/>
          <w:szCs w:val="24"/>
          <w:lang w:val="es-CO"/>
        </w:rPr>
        <w:t>herramienta predictiva innovadora</w:t>
      </w:r>
      <w:r w:rsidRPr="3096DAED" w:rsidR="4D13432D">
        <w:rPr>
          <w:rFonts w:ascii="Times New Roman" w:hAnsi="Times New Roman" w:eastAsia="Calibri" w:cs="Times New Roman"/>
          <w:b w:val="0"/>
          <w:bCs w:val="0"/>
          <w:noProof w:val="0"/>
          <w:sz w:val="24"/>
          <w:szCs w:val="24"/>
          <w:lang w:val="es-CO"/>
        </w:rPr>
        <w:t xml:space="preserve"> que combina </w:t>
      </w:r>
      <w:r w:rsidRPr="3096DAED" w:rsidR="4D13432D">
        <w:rPr>
          <w:rFonts w:ascii="Times New Roman" w:hAnsi="Times New Roman" w:eastAsia="Calibri" w:cs="Times New Roman"/>
          <w:b w:val="0"/>
          <w:bCs w:val="0"/>
          <w:noProof w:val="0"/>
          <w:sz w:val="24"/>
          <w:szCs w:val="24"/>
          <w:lang w:val="es-CO"/>
        </w:rPr>
        <w:t>deep</w:t>
      </w:r>
      <w:r w:rsidRPr="3096DAED" w:rsidR="4D13432D">
        <w:rPr>
          <w:rFonts w:ascii="Times New Roman" w:hAnsi="Times New Roman" w:eastAsia="Calibri" w:cs="Times New Roman"/>
          <w:b w:val="0"/>
          <w:bCs w:val="0"/>
          <w:noProof w:val="0"/>
          <w:sz w:val="24"/>
          <w:szCs w:val="24"/>
          <w:lang w:val="es-CO"/>
        </w:rPr>
        <w:t xml:space="preserve"> </w:t>
      </w:r>
      <w:r w:rsidRPr="3096DAED" w:rsidR="4D13432D">
        <w:rPr>
          <w:rFonts w:ascii="Times New Roman" w:hAnsi="Times New Roman" w:eastAsia="Calibri" w:cs="Times New Roman"/>
          <w:b w:val="0"/>
          <w:bCs w:val="0"/>
          <w:noProof w:val="0"/>
          <w:sz w:val="24"/>
          <w:szCs w:val="24"/>
          <w:lang w:val="es-CO"/>
        </w:rPr>
        <w:t>learning</w:t>
      </w:r>
      <w:r w:rsidRPr="3096DAED" w:rsidR="4D13432D">
        <w:rPr>
          <w:rFonts w:ascii="Times New Roman" w:hAnsi="Times New Roman" w:eastAsia="Calibri" w:cs="Times New Roman"/>
          <w:b w:val="0"/>
          <w:bCs w:val="0"/>
          <w:noProof w:val="0"/>
          <w:sz w:val="24"/>
          <w:szCs w:val="24"/>
          <w:lang w:val="es-CO"/>
        </w:rPr>
        <w:t xml:space="preserve"> y </w:t>
      </w:r>
      <w:r w:rsidRPr="3096DAED" w:rsidR="4D13432D">
        <w:rPr>
          <w:rFonts w:ascii="Times New Roman" w:hAnsi="Times New Roman" w:eastAsia="Calibri" w:cs="Times New Roman"/>
          <w:b w:val="0"/>
          <w:bCs w:val="0"/>
          <w:noProof w:val="0"/>
          <w:sz w:val="24"/>
          <w:szCs w:val="24"/>
          <w:lang w:val="es-CO"/>
        </w:rPr>
        <w:t>redes neuronales convolucionales (CNN)</w:t>
      </w:r>
      <w:r w:rsidRPr="3096DAED" w:rsidR="4D13432D">
        <w:rPr>
          <w:rFonts w:ascii="Times New Roman" w:hAnsi="Times New Roman" w:eastAsia="Calibri" w:cs="Times New Roman"/>
          <w:b w:val="0"/>
          <w:bCs w:val="0"/>
          <w:noProof w:val="0"/>
          <w:sz w:val="24"/>
          <w:szCs w:val="24"/>
          <w:lang w:val="es-CO"/>
        </w:rPr>
        <w:t xml:space="preserve"> en el análisis de datos geotérmicos. De esta manera, se amplían los enfoques actuales para la </w:t>
      </w:r>
      <w:r w:rsidRPr="3096DAED" w:rsidR="4D13432D">
        <w:rPr>
          <w:rFonts w:ascii="Times New Roman" w:hAnsi="Times New Roman" w:eastAsia="Calibri" w:cs="Times New Roman"/>
          <w:b w:val="0"/>
          <w:bCs w:val="0"/>
          <w:noProof w:val="0"/>
          <w:sz w:val="24"/>
          <w:szCs w:val="24"/>
          <w:lang w:val="es-CO"/>
        </w:rPr>
        <w:t>exploración geotérmica</w:t>
      </w:r>
      <w:r w:rsidRPr="3096DAED" w:rsidR="4D13432D">
        <w:rPr>
          <w:rFonts w:ascii="Times New Roman" w:hAnsi="Times New Roman" w:eastAsia="Calibri" w:cs="Times New Roman"/>
          <w:b w:val="0"/>
          <w:bCs w:val="0"/>
          <w:noProof w:val="0"/>
          <w:sz w:val="24"/>
          <w:szCs w:val="24"/>
          <w:lang w:val="es-CO"/>
        </w:rPr>
        <w:t>, brindando a la comunidad científica una nueva metodología que puede ser replicada en otros contextos geológicos similares, no solo en Colombia, sino también en otros países con características geotérmicas semejantes (Alfaro, 2015; Salazar et al., 2017).</w:t>
      </w:r>
    </w:p>
    <w:p w:rsidR="59B8598D" w:rsidP="59B8598D" w:rsidRDefault="59B8598D" w14:paraId="0C6F22CB" w14:textId="7071D7BC">
      <w:pPr>
        <w:ind w:firstLine="708"/>
        <w:rPr>
          <w:rFonts w:cs="Times New Roman"/>
          <w:b w:val="0"/>
          <w:bCs w:val="0"/>
        </w:rPr>
      </w:pPr>
    </w:p>
    <w:p w:rsidR="000F2962" w:rsidP="5ABE2420" w:rsidRDefault="000F2962" w14:paraId="5B7B8081" w14:textId="0CA59157">
      <w:pPr>
        <w:pStyle w:val="Heading2"/>
        <w:spacing w:before="299" w:beforeAutospacing="off" w:after="299" w:afterAutospacing="off"/>
        <w:rPr>
          <w:rFonts w:ascii="Times New Roman" w:hAnsi="Times New Roman" w:eastAsia="Times New Roman" w:cs="Times New Roman"/>
          <w:b w:val="1"/>
          <w:bCs w:val="1"/>
          <w:noProof w:val="0"/>
          <w:sz w:val="24"/>
          <w:szCs w:val="24"/>
          <w:lang w:val="es-CO"/>
        </w:rPr>
      </w:pPr>
      <w:r w:rsidRPr="5ABE2420" w:rsidR="1BED9FB8">
        <w:rPr>
          <w:rFonts w:ascii="Times New Roman" w:hAnsi="Times New Roman" w:eastAsia="Times New Roman" w:cs="Times New Roman"/>
          <w:b w:val="1"/>
          <w:bCs w:val="1"/>
          <w:noProof w:val="0"/>
          <w:sz w:val="24"/>
          <w:szCs w:val="24"/>
          <w:lang w:val="es-CO"/>
        </w:rPr>
        <w:t>Alcance</w:t>
      </w:r>
    </w:p>
    <w:p w:rsidR="000F2962" w:rsidP="3096DAED" w:rsidRDefault="000F2962" w14:paraId="48D0D793" w14:textId="0EA831C8">
      <w:pPr>
        <w:spacing w:before="240" w:beforeAutospacing="off" w:after="240" w:afterAutospacing="off"/>
        <w:rPr>
          <w:rFonts w:ascii="Times New Roman" w:hAnsi="Times New Roman" w:eastAsia="Times New Roman" w:cs="Times New Roman"/>
          <w:b w:val="0"/>
          <w:bCs w:val="0"/>
          <w:noProof w:val="0"/>
          <w:sz w:val="24"/>
          <w:szCs w:val="24"/>
          <w:lang w:val="es-CO"/>
        </w:rPr>
      </w:pPr>
      <w:r w:rsidRPr="3096DAED" w:rsidR="1BED9FB8">
        <w:rPr>
          <w:rFonts w:ascii="Times New Roman" w:hAnsi="Times New Roman" w:eastAsia="Times New Roman" w:cs="Times New Roman"/>
          <w:b w:val="0"/>
          <w:bCs w:val="0"/>
          <w:noProof w:val="0"/>
          <w:sz w:val="24"/>
          <w:szCs w:val="24"/>
          <w:lang w:val="es-CO"/>
        </w:rPr>
        <w:t xml:space="preserve">El presente proyecto abarca el diseño, implementación y validación de un </w:t>
      </w:r>
      <w:r w:rsidRPr="3096DAED" w:rsidR="1BED9FB8">
        <w:rPr>
          <w:rFonts w:ascii="Times New Roman" w:hAnsi="Times New Roman" w:eastAsia="Times New Roman" w:cs="Times New Roman"/>
          <w:b w:val="0"/>
          <w:bCs w:val="0"/>
          <w:noProof w:val="0"/>
          <w:sz w:val="24"/>
          <w:szCs w:val="24"/>
          <w:lang w:val="es-CO"/>
        </w:rPr>
        <w:t>modelo predictivo basado en redes neuronales convolucionales (CNN)</w:t>
      </w:r>
      <w:r w:rsidRPr="3096DAED" w:rsidR="1BED9FB8">
        <w:rPr>
          <w:rFonts w:ascii="Times New Roman" w:hAnsi="Times New Roman" w:eastAsia="Times New Roman" w:cs="Times New Roman"/>
          <w:b w:val="0"/>
          <w:bCs w:val="0"/>
          <w:noProof w:val="0"/>
          <w:sz w:val="24"/>
          <w:szCs w:val="24"/>
          <w:lang w:val="es-CO"/>
        </w:rPr>
        <w:t xml:space="preserve"> para la </w:t>
      </w:r>
      <w:r w:rsidRPr="3096DAED" w:rsidR="1BED9FB8">
        <w:rPr>
          <w:rFonts w:ascii="Times New Roman" w:hAnsi="Times New Roman" w:eastAsia="Times New Roman" w:cs="Times New Roman"/>
          <w:b w:val="0"/>
          <w:bCs w:val="0"/>
          <w:noProof w:val="0"/>
          <w:sz w:val="24"/>
          <w:szCs w:val="24"/>
          <w:lang w:val="es-CO"/>
        </w:rPr>
        <w:t>identificación de zonas de potencial geotérmico en Colombia</w:t>
      </w:r>
      <w:r w:rsidRPr="3096DAED" w:rsidR="1BED9FB8">
        <w:rPr>
          <w:rFonts w:ascii="Times New Roman" w:hAnsi="Times New Roman" w:eastAsia="Times New Roman" w:cs="Times New Roman"/>
          <w:b w:val="0"/>
          <w:bCs w:val="0"/>
          <w:noProof w:val="0"/>
          <w:sz w:val="24"/>
          <w:szCs w:val="24"/>
          <w:lang w:val="es-CO"/>
        </w:rPr>
        <w:t xml:space="preserve">, utilizando datos geoespaciales y geológicos del </w:t>
      </w:r>
      <w:r w:rsidRPr="3096DAED" w:rsidR="1BED9FB8">
        <w:rPr>
          <w:rFonts w:ascii="Times New Roman" w:hAnsi="Times New Roman" w:eastAsia="Times New Roman" w:cs="Times New Roman"/>
          <w:b w:val="0"/>
          <w:bCs w:val="0"/>
          <w:noProof w:val="0"/>
          <w:sz w:val="24"/>
          <w:szCs w:val="24"/>
          <w:lang w:val="es-CO"/>
        </w:rPr>
        <w:t>Servicio Geológico Colombiano (SGC)</w:t>
      </w:r>
      <w:r w:rsidRPr="3096DAED" w:rsidR="1BED9FB8">
        <w:rPr>
          <w:rFonts w:ascii="Times New Roman" w:hAnsi="Times New Roman" w:eastAsia="Times New Roman" w:cs="Times New Roman"/>
          <w:b w:val="0"/>
          <w:bCs w:val="0"/>
          <w:noProof w:val="0"/>
          <w:sz w:val="24"/>
          <w:szCs w:val="24"/>
          <w:lang w:val="es-CO"/>
        </w:rPr>
        <w:t xml:space="preserve"> y otras fuentes públicas de información.</w:t>
      </w:r>
    </w:p>
    <w:p w:rsidR="000F2962" w:rsidP="3096DAED" w:rsidRDefault="000F2962" w14:paraId="3492E16D" w14:textId="1C4888B1">
      <w:pPr>
        <w:spacing w:before="240" w:beforeAutospacing="off" w:after="240" w:afterAutospacing="off"/>
        <w:rPr>
          <w:rFonts w:ascii="Times New Roman" w:hAnsi="Times New Roman" w:eastAsia="Times New Roman" w:cs="Times New Roman"/>
          <w:b w:val="0"/>
          <w:bCs w:val="0"/>
          <w:noProof w:val="0"/>
          <w:sz w:val="24"/>
          <w:szCs w:val="24"/>
          <w:lang w:val="es-CO"/>
        </w:rPr>
      </w:pPr>
      <w:r w:rsidRPr="3096DAED" w:rsidR="1BED9FB8">
        <w:rPr>
          <w:rFonts w:ascii="Times New Roman" w:hAnsi="Times New Roman" w:eastAsia="Times New Roman" w:cs="Times New Roman"/>
          <w:b w:val="0"/>
          <w:bCs w:val="0"/>
          <w:noProof w:val="0"/>
          <w:sz w:val="24"/>
          <w:szCs w:val="24"/>
          <w:lang w:val="es-CO"/>
        </w:rPr>
        <w:t xml:space="preserve">El estudio se desarrolla en un </w:t>
      </w:r>
      <w:r w:rsidRPr="3096DAED" w:rsidR="1BED9FB8">
        <w:rPr>
          <w:rFonts w:ascii="Times New Roman" w:hAnsi="Times New Roman" w:eastAsia="Times New Roman" w:cs="Times New Roman"/>
          <w:b w:val="0"/>
          <w:bCs w:val="0"/>
          <w:noProof w:val="0"/>
          <w:sz w:val="24"/>
          <w:szCs w:val="24"/>
          <w:lang w:val="es-CO"/>
        </w:rPr>
        <w:t>nivel exploratorio y experimental</w:t>
      </w:r>
      <w:r w:rsidRPr="3096DAED" w:rsidR="1BED9FB8">
        <w:rPr>
          <w:rFonts w:ascii="Times New Roman" w:hAnsi="Times New Roman" w:eastAsia="Times New Roman" w:cs="Times New Roman"/>
          <w:b w:val="0"/>
          <w:bCs w:val="0"/>
          <w:noProof w:val="0"/>
          <w:sz w:val="24"/>
          <w:szCs w:val="24"/>
          <w:lang w:val="es-CO"/>
        </w:rPr>
        <w:t xml:space="preserve">, enfocado principalmente en la </w:t>
      </w:r>
      <w:r w:rsidRPr="3096DAED" w:rsidR="1BED9FB8">
        <w:rPr>
          <w:rFonts w:ascii="Times New Roman" w:hAnsi="Times New Roman" w:eastAsia="Times New Roman" w:cs="Times New Roman"/>
          <w:b w:val="0"/>
          <w:bCs w:val="0"/>
          <w:noProof w:val="0"/>
          <w:sz w:val="24"/>
          <w:szCs w:val="24"/>
          <w:lang w:val="es-CO"/>
        </w:rPr>
        <w:t>fase de análisis y modelado de datos</w:t>
      </w:r>
      <w:r w:rsidRPr="3096DAED" w:rsidR="1BED9FB8">
        <w:rPr>
          <w:rFonts w:ascii="Times New Roman" w:hAnsi="Times New Roman" w:eastAsia="Times New Roman" w:cs="Times New Roman"/>
          <w:b w:val="0"/>
          <w:bCs w:val="0"/>
          <w:noProof w:val="0"/>
          <w:sz w:val="24"/>
          <w:szCs w:val="24"/>
          <w:lang w:val="es-CO"/>
        </w:rPr>
        <w:t xml:space="preserve">, sin incluir la perforación ni la explotación directa de recursos geotérmicos. El área de aplicación se limita al </w:t>
      </w:r>
      <w:r w:rsidRPr="3096DAED" w:rsidR="1BED9FB8">
        <w:rPr>
          <w:rFonts w:ascii="Times New Roman" w:hAnsi="Times New Roman" w:eastAsia="Times New Roman" w:cs="Times New Roman"/>
          <w:b w:val="0"/>
          <w:bCs w:val="0"/>
          <w:noProof w:val="0"/>
          <w:sz w:val="24"/>
          <w:szCs w:val="24"/>
          <w:lang w:val="es-CO"/>
        </w:rPr>
        <w:t>territorio colombiano</w:t>
      </w:r>
      <w:r w:rsidRPr="3096DAED" w:rsidR="1BED9FB8">
        <w:rPr>
          <w:rFonts w:ascii="Times New Roman" w:hAnsi="Times New Roman" w:eastAsia="Times New Roman" w:cs="Times New Roman"/>
          <w:b w:val="0"/>
          <w:bCs w:val="0"/>
          <w:noProof w:val="0"/>
          <w:sz w:val="24"/>
          <w:szCs w:val="24"/>
          <w:lang w:val="es-CO"/>
        </w:rPr>
        <w:t xml:space="preserve">, con énfasis en regiones previamente identificadas con actividad geotérmica potencial, tales como </w:t>
      </w:r>
      <w:r w:rsidRPr="3096DAED" w:rsidR="1BED9FB8">
        <w:rPr>
          <w:rFonts w:ascii="Times New Roman" w:hAnsi="Times New Roman" w:eastAsia="Times New Roman" w:cs="Times New Roman"/>
          <w:b w:val="0"/>
          <w:bCs w:val="0"/>
          <w:noProof w:val="0"/>
          <w:sz w:val="24"/>
          <w:szCs w:val="24"/>
          <w:lang w:val="es-CO"/>
        </w:rPr>
        <w:t>el Nevado del Ruiz, Paipa, Chiles–Cumbal, Azufral y el Macizo Colombiano</w:t>
      </w:r>
      <w:r w:rsidRPr="3096DAED" w:rsidR="1BED9FB8">
        <w:rPr>
          <w:rFonts w:ascii="Times New Roman" w:hAnsi="Times New Roman" w:eastAsia="Times New Roman" w:cs="Times New Roman"/>
          <w:b w:val="0"/>
          <w:bCs w:val="0"/>
          <w:noProof w:val="0"/>
          <w:sz w:val="24"/>
          <w:szCs w:val="24"/>
          <w:lang w:val="es-CO"/>
        </w:rPr>
        <w:t>.</w:t>
      </w:r>
    </w:p>
    <w:p w:rsidR="000F2962" w:rsidP="3096DAED" w:rsidRDefault="000F2962" w14:paraId="083B3A97" w14:textId="2BF2B7B8">
      <w:pPr>
        <w:spacing w:before="240" w:beforeAutospacing="off" w:after="240" w:afterAutospacing="off"/>
        <w:rPr>
          <w:rFonts w:ascii="Times New Roman" w:hAnsi="Times New Roman" w:eastAsia="Times New Roman" w:cs="Times New Roman"/>
          <w:b w:val="0"/>
          <w:bCs w:val="0"/>
          <w:noProof w:val="0"/>
          <w:sz w:val="24"/>
          <w:szCs w:val="24"/>
          <w:lang w:val="es-CO"/>
        </w:rPr>
      </w:pPr>
      <w:r w:rsidRPr="3096DAED" w:rsidR="1BED9FB8">
        <w:rPr>
          <w:rFonts w:ascii="Times New Roman" w:hAnsi="Times New Roman" w:eastAsia="Times New Roman" w:cs="Times New Roman"/>
          <w:b w:val="0"/>
          <w:bCs w:val="0"/>
          <w:noProof w:val="0"/>
          <w:sz w:val="24"/>
          <w:szCs w:val="24"/>
          <w:lang w:val="es-CO"/>
        </w:rPr>
        <w:t xml:space="preserve">En términos temporales, el alcance comprende desde la </w:t>
      </w:r>
      <w:r w:rsidRPr="3096DAED" w:rsidR="1BED9FB8">
        <w:rPr>
          <w:rFonts w:ascii="Times New Roman" w:hAnsi="Times New Roman" w:eastAsia="Times New Roman" w:cs="Times New Roman"/>
          <w:b w:val="0"/>
          <w:bCs w:val="0"/>
          <w:noProof w:val="0"/>
          <w:sz w:val="24"/>
          <w:szCs w:val="24"/>
          <w:lang w:val="es-CO"/>
        </w:rPr>
        <w:t>recolección, depuración y procesamiento de datos geoespaciales</w:t>
      </w:r>
      <w:r w:rsidRPr="3096DAED" w:rsidR="1BED9FB8">
        <w:rPr>
          <w:rFonts w:ascii="Times New Roman" w:hAnsi="Times New Roman" w:eastAsia="Times New Roman" w:cs="Times New Roman"/>
          <w:b w:val="0"/>
          <w:bCs w:val="0"/>
          <w:noProof w:val="0"/>
          <w:sz w:val="24"/>
          <w:szCs w:val="24"/>
          <w:lang w:val="es-CO"/>
        </w:rPr>
        <w:t xml:space="preserve"> hasta la </w:t>
      </w:r>
      <w:r w:rsidRPr="3096DAED" w:rsidR="1BED9FB8">
        <w:rPr>
          <w:rFonts w:ascii="Times New Roman" w:hAnsi="Times New Roman" w:eastAsia="Times New Roman" w:cs="Times New Roman"/>
          <w:b w:val="0"/>
          <w:bCs w:val="0"/>
          <w:noProof w:val="0"/>
          <w:sz w:val="24"/>
          <w:szCs w:val="24"/>
          <w:lang w:val="es-CO"/>
        </w:rPr>
        <w:t>evaluación del desempeño del modelo CNN</w:t>
      </w:r>
      <w:r w:rsidRPr="3096DAED" w:rsidR="1BED9FB8">
        <w:rPr>
          <w:rFonts w:ascii="Times New Roman" w:hAnsi="Times New Roman" w:eastAsia="Times New Roman" w:cs="Times New Roman"/>
          <w:b w:val="0"/>
          <w:bCs w:val="0"/>
          <w:noProof w:val="0"/>
          <w:sz w:val="24"/>
          <w:szCs w:val="24"/>
          <w:lang w:val="es-CO"/>
        </w:rPr>
        <w:t xml:space="preserve">, considerando métricas como precisión, </w:t>
      </w:r>
      <w:r w:rsidRPr="3096DAED" w:rsidR="1BED9FB8">
        <w:rPr>
          <w:rFonts w:ascii="Times New Roman" w:hAnsi="Times New Roman" w:eastAsia="Times New Roman" w:cs="Times New Roman"/>
          <w:b w:val="0"/>
          <w:bCs w:val="0"/>
          <w:noProof w:val="0"/>
          <w:sz w:val="24"/>
          <w:szCs w:val="24"/>
          <w:lang w:val="es-CO"/>
        </w:rPr>
        <w:t>recall</w:t>
      </w:r>
      <w:r w:rsidRPr="3096DAED" w:rsidR="1BED9FB8">
        <w:rPr>
          <w:rFonts w:ascii="Times New Roman" w:hAnsi="Times New Roman" w:eastAsia="Times New Roman" w:cs="Times New Roman"/>
          <w:b w:val="0"/>
          <w:bCs w:val="0"/>
          <w:noProof w:val="0"/>
          <w:sz w:val="24"/>
          <w:szCs w:val="24"/>
          <w:lang w:val="es-CO"/>
        </w:rPr>
        <w:t>, F1-score y coeficiente R². No se contempla la integración del modelo en plataformas operativas gubernamentales o comerciales, aunque se deja establecida la base metodológica para hacerlo en fases futuras.</w:t>
      </w:r>
    </w:p>
    <w:p w:rsidR="000F2962" w:rsidP="3096DAED" w:rsidRDefault="000F2962" w14:paraId="294919C7" w14:textId="58BBD816">
      <w:pPr>
        <w:spacing w:before="240" w:beforeAutospacing="off" w:after="240" w:afterAutospacing="off"/>
        <w:rPr>
          <w:rFonts w:ascii="Times New Roman" w:hAnsi="Times New Roman" w:eastAsia="Times New Roman" w:cs="Times New Roman"/>
          <w:b w:val="0"/>
          <w:bCs w:val="0"/>
          <w:noProof w:val="0"/>
          <w:sz w:val="24"/>
          <w:szCs w:val="24"/>
          <w:lang w:val="es-CO"/>
        </w:rPr>
      </w:pPr>
      <w:r w:rsidRPr="3096DAED" w:rsidR="1BED9FB8">
        <w:rPr>
          <w:rFonts w:ascii="Times New Roman" w:hAnsi="Times New Roman" w:eastAsia="Times New Roman" w:cs="Times New Roman"/>
          <w:b w:val="0"/>
          <w:bCs w:val="0"/>
          <w:noProof w:val="0"/>
          <w:sz w:val="24"/>
          <w:szCs w:val="24"/>
          <w:lang w:val="es-CO"/>
        </w:rPr>
        <w:t xml:space="preserve">El proyecto también delimita su enfoque en la </w:t>
      </w:r>
      <w:r w:rsidRPr="3096DAED" w:rsidR="1BED9FB8">
        <w:rPr>
          <w:rFonts w:ascii="Times New Roman" w:hAnsi="Times New Roman" w:eastAsia="Times New Roman" w:cs="Times New Roman"/>
          <w:b w:val="0"/>
          <w:bCs w:val="0"/>
          <w:noProof w:val="0"/>
          <w:sz w:val="24"/>
          <w:szCs w:val="24"/>
          <w:lang w:val="es-CO"/>
        </w:rPr>
        <w:t>predicción del gradiente térmico y la detección de zonas favorables para la exploración geotérmica</w:t>
      </w:r>
      <w:r w:rsidRPr="3096DAED" w:rsidR="1BED9FB8">
        <w:rPr>
          <w:rFonts w:ascii="Times New Roman" w:hAnsi="Times New Roman" w:eastAsia="Times New Roman" w:cs="Times New Roman"/>
          <w:b w:val="0"/>
          <w:bCs w:val="0"/>
          <w:noProof w:val="0"/>
          <w:sz w:val="24"/>
          <w:szCs w:val="24"/>
          <w:lang w:val="es-CO"/>
        </w:rPr>
        <w:t xml:space="preserve">, sin incluir la estimación económica, el impacto ambiental o la modelación de flujos subterráneos. Asimismo, el desarrollo se realiza con </w:t>
      </w:r>
      <w:r w:rsidRPr="3096DAED" w:rsidR="1BED9FB8">
        <w:rPr>
          <w:rFonts w:ascii="Times New Roman" w:hAnsi="Times New Roman" w:eastAsia="Times New Roman" w:cs="Times New Roman"/>
          <w:b w:val="0"/>
          <w:bCs w:val="0"/>
          <w:noProof w:val="0"/>
          <w:sz w:val="24"/>
          <w:szCs w:val="24"/>
          <w:lang w:val="es-CO"/>
        </w:rPr>
        <w:t>infraestructura tecnológica de código abierto</w:t>
      </w:r>
      <w:r w:rsidRPr="3096DAED" w:rsidR="1BED9FB8">
        <w:rPr>
          <w:rFonts w:ascii="Times New Roman" w:hAnsi="Times New Roman" w:eastAsia="Times New Roman" w:cs="Times New Roman"/>
          <w:b w:val="0"/>
          <w:bCs w:val="0"/>
          <w:noProof w:val="0"/>
          <w:sz w:val="24"/>
          <w:szCs w:val="24"/>
          <w:lang w:val="es-CO"/>
        </w:rPr>
        <w:t xml:space="preserve"> (Python, </w:t>
      </w:r>
      <w:r w:rsidRPr="3096DAED" w:rsidR="1BED9FB8">
        <w:rPr>
          <w:rFonts w:ascii="Times New Roman" w:hAnsi="Times New Roman" w:eastAsia="Times New Roman" w:cs="Times New Roman"/>
          <w:b w:val="0"/>
          <w:bCs w:val="0"/>
          <w:noProof w:val="0"/>
          <w:sz w:val="24"/>
          <w:szCs w:val="24"/>
          <w:lang w:val="es-CO"/>
        </w:rPr>
        <w:t>TensorFlow</w:t>
      </w:r>
      <w:r w:rsidRPr="3096DAED" w:rsidR="1BED9FB8">
        <w:rPr>
          <w:rFonts w:ascii="Times New Roman" w:hAnsi="Times New Roman" w:eastAsia="Times New Roman" w:cs="Times New Roman"/>
          <w:b w:val="0"/>
          <w:bCs w:val="0"/>
          <w:noProof w:val="0"/>
          <w:sz w:val="24"/>
          <w:szCs w:val="24"/>
          <w:lang w:val="es-CO"/>
        </w:rPr>
        <w:t xml:space="preserve">, Apache </w:t>
      </w:r>
      <w:r w:rsidRPr="3096DAED" w:rsidR="1BED9FB8">
        <w:rPr>
          <w:rFonts w:ascii="Times New Roman" w:hAnsi="Times New Roman" w:eastAsia="Times New Roman" w:cs="Times New Roman"/>
          <w:b w:val="0"/>
          <w:bCs w:val="0"/>
          <w:noProof w:val="0"/>
          <w:sz w:val="24"/>
          <w:szCs w:val="24"/>
          <w:lang w:val="es-CO"/>
        </w:rPr>
        <w:t>Spark</w:t>
      </w:r>
      <w:r w:rsidRPr="3096DAED" w:rsidR="1BED9FB8">
        <w:rPr>
          <w:rFonts w:ascii="Times New Roman" w:hAnsi="Times New Roman" w:eastAsia="Times New Roman" w:cs="Times New Roman"/>
          <w:b w:val="0"/>
          <w:bCs w:val="0"/>
          <w:noProof w:val="0"/>
          <w:sz w:val="24"/>
          <w:szCs w:val="24"/>
          <w:lang w:val="es-CO"/>
        </w:rPr>
        <w:t xml:space="preserve"> sobre Linux), lo que garantiza la replicabilidad y escalabilidad de los resultados.</w:t>
      </w:r>
    </w:p>
    <w:p w:rsidR="000F2962" w:rsidP="3096DAED" w:rsidRDefault="000F2962" w14:paraId="70C7CE71" w14:textId="08B47FEA">
      <w:pPr>
        <w:spacing w:before="240" w:beforeAutospacing="off" w:after="240" w:afterAutospacing="off"/>
        <w:rPr>
          <w:rFonts w:ascii="Times New Roman" w:hAnsi="Times New Roman" w:eastAsia="Times New Roman" w:cs="Times New Roman"/>
          <w:b w:val="0"/>
          <w:bCs w:val="0"/>
          <w:noProof w:val="0"/>
          <w:sz w:val="24"/>
          <w:szCs w:val="24"/>
          <w:lang w:val="es-CO"/>
        </w:rPr>
      </w:pPr>
      <w:r w:rsidRPr="3096DAED" w:rsidR="1BED9FB8">
        <w:rPr>
          <w:rFonts w:ascii="Times New Roman" w:hAnsi="Times New Roman" w:eastAsia="Times New Roman" w:cs="Times New Roman"/>
          <w:b w:val="0"/>
          <w:bCs w:val="0"/>
          <w:noProof w:val="0"/>
          <w:sz w:val="24"/>
          <w:szCs w:val="24"/>
          <w:lang w:val="es-CO"/>
        </w:rPr>
        <w:t xml:space="preserve">Finalmente, este estudio sienta las bases para </w:t>
      </w:r>
      <w:r w:rsidRPr="3096DAED" w:rsidR="1BED9FB8">
        <w:rPr>
          <w:rFonts w:ascii="Times New Roman" w:hAnsi="Times New Roman" w:eastAsia="Times New Roman" w:cs="Times New Roman"/>
          <w:b w:val="0"/>
          <w:bCs w:val="0"/>
          <w:noProof w:val="0"/>
          <w:sz w:val="24"/>
          <w:szCs w:val="24"/>
          <w:lang w:val="es-CO"/>
        </w:rPr>
        <w:t>proyectos posteriores de mayor alcance</w:t>
      </w:r>
      <w:r w:rsidRPr="3096DAED" w:rsidR="1BED9FB8">
        <w:rPr>
          <w:rFonts w:ascii="Times New Roman" w:hAnsi="Times New Roman" w:eastAsia="Times New Roman" w:cs="Times New Roman"/>
          <w:b w:val="0"/>
          <w:bCs w:val="0"/>
          <w:noProof w:val="0"/>
          <w:sz w:val="24"/>
          <w:szCs w:val="24"/>
          <w:lang w:val="es-CO"/>
        </w:rPr>
        <w:t xml:space="preserve">, orientados a integrar los resultados del modelo con sistemas de información geográfica (SIG) y herramientas de toma de decisiones en la </w:t>
      </w:r>
      <w:r w:rsidRPr="3096DAED" w:rsidR="1BED9FB8">
        <w:rPr>
          <w:rFonts w:ascii="Times New Roman" w:hAnsi="Times New Roman" w:eastAsia="Times New Roman" w:cs="Times New Roman"/>
          <w:b w:val="0"/>
          <w:bCs w:val="0"/>
          <w:noProof w:val="0"/>
          <w:sz w:val="24"/>
          <w:szCs w:val="24"/>
          <w:lang w:val="es-CO"/>
        </w:rPr>
        <w:t>planificación energética nacional</w:t>
      </w:r>
      <w:r w:rsidRPr="3096DAED" w:rsidR="1BED9FB8">
        <w:rPr>
          <w:rFonts w:ascii="Times New Roman" w:hAnsi="Times New Roman" w:eastAsia="Times New Roman" w:cs="Times New Roman"/>
          <w:b w:val="0"/>
          <w:bCs w:val="0"/>
          <w:noProof w:val="0"/>
          <w:sz w:val="24"/>
          <w:szCs w:val="24"/>
          <w:lang w:val="es-CO"/>
        </w:rPr>
        <w:t>, contribuyendo a la diversificación y sostenibilidad de la matriz energética de Colombia.</w:t>
      </w:r>
    </w:p>
    <w:p w:rsidR="007F0C54" w:rsidP="3096DAED" w:rsidRDefault="007F0C54" w14:paraId="2F039A55" w14:textId="347E30E2">
      <w:pPr>
        <w:pStyle w:val="Normal"/>
        <w:rPr>
          <w:rFonts w:cs="Times New Roman"/>
          <w:b w:val="0"/>
          <w:bCs w:val="0"/>
        </w:rPr>
      </w:pPr>
      <w:bookmarkStart w:name="_Toc440985129" w:id="30"/>
    </w:p>
    <w:p w:rsidR="00257918" w:rsidP="3096DAED" w:rsidRDefault="00115036" w14:paraId="6B8DF6BE" w14:textId="0743A843">
      <w:pPr>
        <w:pStyle w:val="ListParagraph"/>
        <w:numPr>
          <w:ilvl w:val="0"/>
          <w:numId w:val="17"/>
        </w:numPr>
        <w:jc w:val="center"/>
        <w:rPr>
          <w:b w:val="1"/>
          <w:bCs w:val="1"/>
        </w:rPr>
      </w:pPr>
      <w:bookmarkStart w:name="_Toc1304221344" w:id="1084196621"/>
      <w:r w:rsidRPr="3096DAED" w:rsidR="5CD2768A">
        <w:rPr>
          <w:rStyle w:val="Heading1Char"/>
        </w:rPr>
        <w:t>Objetivos</w:t>
      </w:r>
      <w:bookmarkEnd w:id="30"/>
      <w:bookmarkEnd w:id="1084196621"/>
    </w:p>
    <w:p w:rsidRPr="001A5143" w:rsidR="001A5143" w:rsidP="001A5143" w:rsidRDefault="001A5143" w14:paraId="5D6E22EC" w14:textId="77777777">
      <w:pPr>
        <w:rPr>
          <w:b/>
        </w:rPr>
      </w:pPr>
    </w:p>
    <w:p w:rsidRPr="001A5143" w:rsidR="00115036" w:rsidP="59B8598D" w:rsidRDefault="00115036" w14:paraId="4691D4BB" w14:textId="5B504876">
      <w:pPr>
        <w:pStyle w:val="Heading2"/>
        <w:rPr>
          <w:b w:val="1"/>
          <w:bCs w:val="1"/>
        </w:rPr>
      </w:pPr>
      <w:bookmarkStart w:name="_Toc440985130" w:id="31"/>
      <w:bookmarkStart w:name="_Toc892189040" w:id="194836221"/>
      <w:r w:rsidR="5CD2768A">
        <w:rPr/>
        <w:t xml:space="preserve">3.1 Objetivo </w:t>
      </w:r>
      <w:r w:rsidR="36DF5641">
        <w:rPr/>
        <w:t>g</w:t>
      </w:r>
      <w:r w:rsidR="5CD2768A">
        <w:rPr/>
        <w:t>eneral</w:t>
      </w:r>
      <w:bookmarkEnd w:id="31"/>
      <w:bookmarkEnd w:id="194836221"/>
    </w:p>
    <w:p w:rsidR="373D98FD" w:rsidP="3096DAED" w:rsidRDefault="373D98FD" w14:paraId="2004290B" w14:textId="62DC5749">
      <w:pPr>
        <w:pStyle w:val="Normal"/>
        <w:ind w:firstLine="0"/>
        <w:rPr>
          <w:rFonts w:ascii="Times New Roman" w:hAnsi="Times New Roman" w:eastAsia="Calibri" w:cs="Times New Roman"/>
          <w:b w:val="0"/>
          <w:bCs w:val="0"/>
          <w:noProof w:val="0"/>
          <w:sz w:val="24"/>
          <w:szCs w:val="24"/>
          <w:lang w:val="es-CO"/>
        </w:rPr>
      </w:pPr>
      <w:r w:rsidRPr="3096DAED" w:rsidR="373D98FD">
        <w:rPr>
          <w:rFonts w:ascii="Times New Roman" w:hAnsi="Times New Roman" w:eastAsia="Calibri" w:cs="Times New Roman"/>
          <w:b w:val="0"/>
          <w:bCs w:val="0"/>
          <w:noProof w:val="0"/>
          <w:sz w:val="24"/>
          <w:szCs w:val="24"/>
          <w:lang w:val="es-CO"/>
        </w:rPr>
        <w:t xml:space="preserve">Desarrollar un </w:t>
      </w:r>
      <w:r w:rsidRPr="3096DAED" w:rsidR="373D98FD">
        <w:rPr>
          <w:rFonts w:ascii="Times New Roman" w:hAnsi="Times New Roman" w:eastAsia="Calibri" w:cs="Times New Roman"/>
          <w:b w:val="0"/>
          <w:bCs w:val="0"/>
          <w:noProof w:val="0"/>
          <w:sz w:val="24"/>
          <w:szCs w:val="24"/>
          <w:lang w:val="es-CO"/>
        </w:rPr>
        <w:t xml:space="preserve">modelo predictivo basado en </w:t>
      </w:r>
      <w:r w:rsidRPr="3096DAED" w:rsidR="2051423A">
        <w:rPr>
          <w:rFonts w:ascii="Times New Roman" w:hAnsi="Times New Roman" w:eastAsia="Calibri" w:cs="Times New Roman"/>
          <w:b w:val="0"/>
          <w:bCs w:val="0"/>
          <w:noProof w:val="0"/>
          <w:sz w:val="24"/>
          <w:szCs w:val="24"/>
          <w:lang w:val="es-CO"/>
        </w:rPr>
        <w:t>M</w:t>
      </w:r>
      <w:r w:rsidRPr="3096DAED" w:rsidR="373D98FD">
        <w:rPr>
          <w:rFonts w:ascii="Times New Roman" w:hAnsi="Times New Roman" w:eastAsia="Calibri" w:cs="Times New Roman"/>
          <w:b w:val="0"/>
          <w:bCs w:val="0"/>
          <w:noProof w:val="0"/>
          <w:sz w:val="24"/>
          <w:szCs w:val="24"/>
          <w:lang w:val="es-CO"/>
        </w:rPr>
        <w:t xml:space="preserve">achine </w:t>
      </w:r>
      <w:r w:rsidRPr="3096DAED" w:rsidR="65CC97B8">
        <w:rPr>
          <w:rFonts w:ascii="Times New Roman" w:hAnsi="Times New Roman" w:eastAsia="Calibri" w:cs="Times New Roman"/>
          <w:b w:val="0"/>
          <w:bCs w:val="0"/>
          <w:noProof w:val="0"/>
          <w:sz w:val="24"/>
          <w:szCs w:val="24"/>
          <w:lang w:val="es-CO"/>
        </w:rPr>
        <w:t>L</w:t>
      </w:r>
      <w:r w:rsidRPr="3096DAED" w:rsidR="373D98FD">
        <w:rPr>
          <w:rFonts w:ascii="Times New Roman" w:hAnsi="Times New Roman" w:eastAsia="Calibri" w:cs="Times New Roman"/>
          <w:b w:val="0"/>
          <w:bCs w:val="0"/>
          <w:noProof w:val="0"/>
          <w:sz w:val="24"/>
          <w:szCs w:val="24"/>
          <w:lang w:val="es-CO"/>
        </w:rPr>
        <w:t>earning</w:t>
      </w:r>
      <w:r w:rsidRPr="3096DAED" w:rsidR="373D98FD">
        <w:rPr>
          <w:rFonts w:ascii="Times New Roman" w:hAnsi="Times New Roman" w:eastAsia="Calibri" w:cs="Times New Roman"/>
          <w:b w:val="0"/>
          <w:bCs w:val="0"/>
          <w:noProof w:val="0"/>
          <w:sz w:val="24"/>
          <w:szCs w:val="24"/>
          <w:lang w:val="es-CO"/>
        </w:rPr>
        <w:t xml:space="preserve"> que permita identificar zonas con alto </w:t>
      </w:r>
      <w:r w:rsidRPr="3096DAED" w:rsidR="373D98FD">
        <w:rPr>
          <w:rFonts w:ascii="Times New Roman" w:hAnsi="Times New Roman" w:eastAsia="Calibri" w:cs="Times New Roman"/>
          <w:b w:val="0"/>
          <w:bCs w:val="0"/>
          <w:noProof w:val="0"/>
          <w:sz w:val="24"/>
          <w:szCs w:val="24"/>
          <w:lang w:val="es-CO"/>
        </w:rPr>
        <w:t>potencial geotérmico</w:t>
      </w:r>
      <w:r w:rsidRPr="3096DAED" w:rsidR="373D98FD">
        <w:rPr>
          <w:rFonts w:ascii="Times New Roman" w:hAnsi="Times New Roman" w:eastAsia="Calibri" w:cs="Times New Roman"/>
          <w:b w:val="0"/>
          <w:bCs w:val="0"/>
          <w:noProof w:val="0"/>
          <w:sz w:val="24"/>
          <w:szCs w:val="24"/>
          <w:lang w:val="es-CO"/>
        </w:rPr>
        <w:t xml:space="preserve"> en Colombia, utilizando imágenes del </w:t>
      </w:r>
      <w:r w:rsidRPr="3096DAED" w:rsidR="373D98FD">
        <w:rPr>
          <w:rFonts w:ascii="Times New Roman" w:hAnsi="Times New Roman" w:eastAsia="Calibri" w:cs="Times New Roman"/>
          <w:b w:val="0"/>
          <w:bCs w:val="0"/>
          <w:noProof w:val="0"/>
          <w:sz w:val="24"/>
          <w:szCs w:val="24"/>
          <w:lang w:val="es-CO"/>
        </w:rPr>
        <w:t>Servicio Geológico Colombiano</w:t>
      </w:r>
      <w:r w:rsidRPr="3096DAED" w:rsidR="373D98FD">
        <w:rPr>
          <w:rFonts w:ascii="Times New Roman" w:hAnsi="Times New Roman" w:eastAsia="Calibri" w:cs="Times New Roman"/>
          <w:b w:val="0"/>
          <w:bCs w:val="0"/>
          <w:noProof w:val="0"/>
          <w:sz w:val="24"/>
          <w:szCs w:val="24"/>
          <w:lang w:val="es-CO"/>
        </w:rPr>
        <w:t xml:space="preserve"> y </w:t>
      </w:r>
      <w:r w:rsidRPr="3096DAED" w:rsidR="373D98FD">
        <w:rPr>
          <w:rFonts w:ascii="Times New Roman" w:hAnsi="Times New Roman" w:eastAsia="Calibri" w:cs="Times New Roman"/>
          <w:b w:val="0"/>
          <w:bCs w:val="0"/>
          <w:noProof w:val="0"/>
          <w:sz w:val="24"/>
          <w:szCs w:val="24"/>
          <w:lang w:val="es-CO"/>
        </w:rPr>
        <w:t>datos geoespaciales</w:t>
      </w:r>
      <w:r w:rsidRPr="3096DAED" w:rsidR="373D98FD">
        <w:rPr>
          <w:rFonts w:ascii="Times New Roman" w:hAnsi="Times New Roman" w:eastAsia="Calibri" w:cs="Times New Roman"/>
          <w:b w:val="0"/>
          <w:bCs w:val="0"/>
          <w:noProof w:val="0"/>
          <w:sz w:val="24"/>
          <w:szCs w:val="24"/>
          <w:lang w:val="es-CO"/>
        </w:rPr>
        <w:t xml:space="preserve">, para optimizar los esfuerzos de </w:t>
      </w:r>
      <w:r w:rsidRPr="3096DAED" w:rsidR="373D98FD">
        <w:rPr>
          <w:rFonts w:ascii="Times New Roman" w:hAnsi="Times New Roman" w:eastAsia="Calibri" w:cs="Times New Roman"/>
          <w:b w:val="0"/>
          <w:bCs w:val="0"/>
          <w:noProof w:val="0"/>
          <w:sz w:val="24"/>
          <w:szCs w:val="24"/>
          <w:lang w:val="es-CO"/>
        </w:rPr>
        <w:t>exploración geotérmica</w:t>
      </w:r>
      <w:r w:rsidRPr="3096DAED" w:rsidR="373D98FD">
        <w:rPr>
          <w:rFonts w:ascii="Times New Roman" w:hAnsi="Times New Roman" w:eastAsia="Calibri" w:cs="Times New Roman"/>
          <w:b w:val="0"/>
          <w:bCs w:val="0"/>
          <w:noProof w:val="0"/>
          <w:sz w:val="24"/>
          <w:szCs w:val="24"/>
          <w:lang w:val="es-CO"/>
        </w:rPr>
        <w:t xml:space="preserve"> y contribuir a la diversificación de la matriz energética del país a través del aprovechamiento de fuentes </w:t>
      </w:r>
      <w:r w:rsidRPr="3096DAED" w:rsidR="373D98FD">
        <w:rPr>
          <w:rFonts w:ascii="Times New Roman" w:hAnsi="Times New Roman" w:eastAsia="Calibri" w:cs="Times New Roman"/>
          <w:b w:val="0"/>
          <w:bCs w:val="0"/>
          <w:noProof w:val="0"/>
          <w:sz w:val="24"/>
          <w:szCs w:val="24"/>
          <w:lang w:val="es-CO"/>
        </w:rPr>
        <w:t>renovables</w:t>
      </w:r>
      <w:r w:rsidRPr="3096DAED" w:rsidR="373D98FD">
        <w:rPr>
          <w:rFonts w:ascii="Times New Roman" w:hAnsi="Times New Roman" w:eastAsia="Calibri" w:cs="Times New Roman"/>
          <w:b w:val="0"/>
          <w:bCs w:val="0"/>
          <w:noProof w:val="0"/>
          <w:sz w:val="24"/>
          <w:szCs w:val="24"/>
          <w:lang w:val="es-CO"/>
        </w:rPr>
        <w:t>.</w:t>
      </w:r>
    </w:p>
    <w:p w:rsidRPr="008F2529" w:rsidR="00F42FE5" w:rsidP="3096DAED" w:rsidRDefault="00F42FE5" w14:paraId="1BCAE7D5" w14:textId="77777777">
      <w:pPr>
        <w:ind w:firstLine="708"/>
        <w:rPr>
          <w:rFonts w:cs="Times New Roman"/>
          <w:b w:val="0"/>
          <w:bCs w:val="0"/>
        </w:rPr>
      </w:pPr>
    </w:p>
    <w:p w:rsidR="00115036" w:rsidP="59B8598D" w:rsidRDefault="00115036" w14:paraId="4DE95F03" w14:textId="428C1DDF">
      <w:pPr>
        <w:pStyle w:val="Heading2"/>
        <w:rPr>
          <w:b w:val="1"/>
          <w:bCs w:val="1"/>
        </w:rPr>
      </w:pPr>
      <w:bookmarkStart w:name="_Toc440985131" w:id="32"/>
      <w:bookmarkStart w:name="_Toc2138900355" w:id="455019232"/>
      <w:r w:rsidR="5CD2768A">
        <w:rPr/>
        <w:t xml:space="preserve">3.2 Objetivos </w:t>
      </w:r>
      <w:r w:rsidR="36DF5641">
        <w:rPr/>
        <w:t>e</w:t>
      </w:r>
      <w:r w:rsidR="5CD2768A">
        <w:rPr/>
        <w:t>specíficos</w:t>
      </w:r>
      <w:bookmarkEnd w:id="32"/>
      <w:bookmarkEnd w:id="455019232"/>
    </w:p>
    <w:p w:rsidRPr="001A5143" w:rsidR="001A5143" w:rsidP="001A5143" w:rsidRDefault="001A5143" w14:paraId="1462D8CB" w14:textId="7388B431">
      <w:r w:rsidR="1538584A">
        <w:rPr/>
        <w:t>(solamente un verbo para cada bjetivo)</w:t>
      </w:r>
    </w:p>
    <w:p w:rsidR="000F2962" w:rsidP="59B8598D" w:rsidRDefault="000F2962" w14:paraId="2A5605E3" w14:textId="6B57E000">
      <w:pPr>
        <w:pStyle w:val="Normal"/>
        <w:numPr>
          <w:ilvl w:val="0"/>
          <w:numId w:val="12"/>
        </w:numPr>
        <w:rPr>
          <w:rFonts w:ascii="Times New Roman" w:hAnsi="Times New Roman" w:eastAsia="Calibri" w:cs="Times New Roman"/>
          <w:b w:val="0"/>
          <w:bCs w:val="0"/>
          <w:noProof w:val="0"/>
          <w:sz w:val="24"/>
          <w:szCs w:val="24"/>
          <w:lang w:val="es-CO"/>
        </w:rPr>
      </w:pPr>
      <w:r w:rsidRPr="3096DAED" w:rsidR="0FC9C9D2">
        <w:rPr>
          <w:rFonts w:ascii="Times New Roman" w:hAnsi="Times New Roman" w:eastAsia="Calibri" w:cs="Times New Roman"/>
          <w:b w:val="0"/>
          <w:bCs w:val="0"/>
          <w:noProof w:val="0"/>
          <w:sz w:val="24"/>
          <w:szCs w:val="24"/>
          <w:lang w:val="es-CO"/>
        </w:rPr>
        <w:t>Recopilar y procesar datos geológicos y geoespaciales relevantes</w:t>
      </w:r>
      <w:r w:rsidRPr="3096DAED" w:rsidR="0FC9C9D2">
        <w:rPr>
          <w:rFonts w:ascii="Times New Roman" w:hAnsi="Times New Roman" w:eastAsia="Calibri" w:cs="Times New Roman"/>
          <w:b w:val="0"/>
          <w:bCs w:val="0"/>
          <w:noProof w:val="0"/>
          <w:sz w:val="24"/>
          <w:szCs w:val="24"/>
          <w:lang w:val="es-CO"/>
        </w:rPr>
        <w:t xml:space="preserve"> del Servicio Geológico Colombiano, asegurando la calidad y precisión de la información utilizada para entrenar el modelo.</w:t>
      </w:r>
    </w:p>
    <w:p w:rsidR="000F2962" w:rsidP="59B8598D" w:rsidRDefault="000F2962" w14:paraId="3AFD1560" w14:textId="6BA704B5">
      <w:pPr>
        <w:pStyle w:val="Normal"/>
        <w:numPr>
          <w:ilvl w:val="0"/>
          <w:numId w:val="12"/>
        </w:numPr>
        <w:rPr>
          <w:rFonts w:ascii="Times New Roman" w:hAnsi="Times New Roman" w:eastAsia="Calibri" w:cs="Times New Roman"/>
          <w:b w:val="0"/>
          <w:bCs w:val="0"/>
          <w:noProof w:val="0"/>
          <w:sz w:val="24"/>
          <w:szCs w:val="24"/>
          <w:lang w:val="es-CO"/>
        </w:rPr>
      </w:pPr>
      <w:r w:rsidRPr="3096DAED" w:rsidR="0FC9C9D2">
        <w:rPr>
          <w:rFonts w:ascii="Times New Roman" w:hAnsi="Times New Roman" w:eastAsia="Calibri" w:cs="Times New Roman"/>
          <w:b w:val="0"/>
          <w:bCs w:val="0"/>
          <w:noProof w:val="0"/>
          <w:sz w:val="24"/>
          <w:szCs w:val="24"/>
          <w:lang w:val="es-CO"/>
        </w:rPr>
        <w:t xml:space="preserve">Seleccionar y entrenar algoritmos de machine </w:t>
      </w:r>
      <w:r w:rsidRPr="3096DAED" w:rsidR="0FC9C9D2">
        <w:rPr>
          <w:rFonts w:ascii="Times New Roman" w:hAnsi="Times New Roman" w:eastAsia="Calibri" w:cs="Times New Roman"/>
          <w:b w:val="0"/>
          <w:bCs w:val="0"/>
          <w:noProof w:val="0"/>
          <w:sz w:val="24"/>
          <w:szCs w:val="24"/>
          <w:lang w:val="es-CO"/>
        </w:rPr>
        <w:t>learning</w:t>
      </w:r>
      <w:r w:rsidRPr="3096DAED" w:rsidR="0FC9C9D2">
        <w:rPr>
          <w:rFonts w:ascii="Times New Roman" w:hAnsi="Times New Roman" w:eastAsia="Calibri" w:cs="Times New Roman"/>
          <w:b w:val="0"/>
          <w:bCs w:val="0"/>
          <w:noProof w:val="0"/>
          <w:sz w:val="24"/>
          <w:szCs w:val="24"/>
          <w:lang w:val="es-CO"/>
        </w:rPr>
        <w:t>, específicamente redes neuronales convolucionales (CNN), para la detección de patrones en los datos geotérmicos.</w:t>
      </w:r>
    </w:p>
    <w:p w:rsidR="000F2962" w:rsidP="59B8598D" w:rsidRDefault="000F2962" w14:paraId="5F5AC815" w14:textId="54BE487E">
      <w:pPr>
        <w:pStyle w:val="Normal"/>
        <w:numPr>
          <w:ilvl w:val="0"/>
          <w:numId w:val="12"/>
        </w:numPr>
        <w:rPr>
          <w:rFonts w:ascii="Times New Roman" w:hAnsi="Times New Roman" w:eastAsia="Calibri" w:cs="Times New Roman"/>
          <w:b w:val="0"/>
          <w:bCs w:val="0"/>
          <w:noProof w:val="0"/>
          <w:sz w:val="24"/>
          <w:szCs w:val="24"/>
          <w:lang w:val="es-CO"/>
        </w:rPr>
      </w:pPr>
      <w:r w:rsidRPr="3096DAED" w:rsidR="0FC9C9D2">
        <w:rPr>
          <w:rFonts w:ascii="Times New Roman" w:hAnsi="Times New Roman" w:eastAsia="Calibri" w:cs="Times New Roman"/>
          <w:b w:val="0"/>
          <w:bCs w:val="0"/>
          <w:noProof w:val="0"/>
          <w:sz w:val="24"/>
          <w:szCs w:val="24"/>
          <w:lang w:val="es-CO"/>
        </w:rPr>
        <w:t>Evaluar la efectividad del modelo predictivo</w:t>
      </w:r>
      <w:r w:rsidRPr="3096DAED" w:rsidR="0FC9C9D2">
        <w:rPr>
          <w:rFonts w:ascii="Times New Roman" w:hAnsi="Times New Roman" w:eastAsia="Calibri" w:cs="Times New Roman"/>
          <w:b w:val="0"/>
          <w:bCs w:val="0"/>
          <w:noProof w:val="0"/>
          <w:sz w:val="24"/>
          <w:szCs w:val="24"/>
          <w:lang w:val="es-CO"/>
        </w:rPr>
        <w:t xml:space="preserve"> mediante métricas de rendimiento, como precisión, </w:t>
      </w:r>
      <w:r w:rsidRPr="3096DAED" w:rsidR="0FC9C9D2">
        <w:rPr>
          <w:rFonts w:ascii="Times New Roman" w:hAnsi="Times New Roman" w:eastAsia="Calibri" w:cs="Times New Roman"/>
          <w:b w:val="0"/>
          <w:bCs w:val="0"/>
          <w:noProof w:val="0"/>
          <w:sz w:val="24"/>
          <w:szCs w:val="24"/>
          <w:lang w:val="es-CO"/>
        </w:rPr>
        <w:t>recall</w:t>
      </w:r>
      <w:r w:rsidRPr="3096DAED" w:rsidR="0FC9C9D2">
        <w:rPr>
          <w:rFonts w:ascii="Times New Roman" w:hAnsi="Times New Roman" w:eastAsia="Calibri" w:cs="Times New Roman"/>
          <w:b w:val="0"/>
          <w:bCs w:val="0"/>
          <w:noProof w:val="0"/>
          <w:sz w:val="24"/>
          <w:szCs w:val="24"/>
          <w:lang w:val="es-CO"/>
        </w:rPr>
        <w:t xml:space="preserve"> y el coeficiente de determinación R², para asegurar su aplicabilidad y robustez en la identificación de zonas geotérmicas.</w:t>
      </w:r>
    </w:p>
    <w:p w:rsidR="000F2962" w:rsidP="59B8598D" w:rsidRDefault="000F2962" w14:paraId="4A061B63" w14:textId="506B33F7">
      <w:pPr>
        <w:pStyle w:val="Normal"/>
        <w:numPr>
          <w:ilvl w:val="0"/>
          <w:numId w:val="12"/>
        </w:numPr>
        <w:rPr>
          <w:rFonts w:ascii="Times New Roman" w:hAnsi="Times New Roman" w:eastAsia="Calibri" w:cs="Times New Roman"/>
          <w:b w:val="0"/>
          <w:bCs w:val="0"/>
          <w:noProof w:val="0"/>
          <w:sz w:val="24"/>
          <w:szCs w:val="24"/>
          <w:lang w:val="es-CO"/>
        </w:rPr>
      </w:pPr>
      <w:r w:rsidRPr="3096DAED" w:rsidR="0FC9C9D2">
        <w:rPr>
          <w:rFonts w:ascii="Times New Roman" w:hAnsi="Times New Roman" w:eastAsia="Calibri" w:cs="Times New Roman"/>
          <w:b w:val="0"/>
          <w:bCs w:val="0"/>
          <w:noProof w:val="0"/>
          <w:sz w:val="24"/>
          <w:szCs w:val="24"/>
          <w:lang w:val="es-CO"/>
        </w:rPr>
        <w:t>Proponer estrategias para la implementación del modelo en el sector energético colombiano</w:t>
      </w:r>
      <w:r w:rsidRPr="3096DAED" w:rsidR="0FC9C9D2">
        <w:rPr>
          <w:rFonts w:ascii="Times New Roman" w:hAnsi="Times New Roman" w:eastAsia="Calibri" w:cs="Times New Roman"/>
          <w:b w:val="0"/>
          <w:bCs w:val="0"/>
          <w:noProof w:val="0"/>
          <w:sz w:val="24"/>
          <w:szCs w:val="24"/>
          <w:lang w:val="es-CO"/>
        </w:rPr>
        <w:t>, incluyendo su integración con las políticas energéticas nacionales y su uso por parte de las autoridades responsables de la planificación energética</w:t>
      </w:r>
    </w:p>
    <w:p w:rsidR="000F2962" w:rsidP="3096DAED" w:rsidRDefault="000F2962" w14:paraId="675583D2" w14:textId="77777777">
      <w:pPr>
        <w:jc w:val="center"/>
        <w:rPr>
          <w:rFonts w:cs="Times New Roman"/>
          <w:b w:val="0"/>
          <w:bCs w:val="0"/>
        </w:rPr>
      </w:pPr>
    </w:p>
    <w:p w:rsidR="59B8598D" w:rsidP="5ABE2420" w:rsidRDefault="59B8598D" w14:paraId="0AFC0626" w14:textId="2C14D5DE">
      <w:pPr>
        <w:pStyle w:val="Normal"/>
        <w:spacing w:after="160" w:line="259" w:lineRule="auto"/>
        <w:jc w:val="left"/>
        <w:rPr>
          <w:b w:val="1"/>
          <w:bCs w:val="1"/>
        </w:rPr>
      </w:pPr>
    </w:p>
    <w:p w:rsidRPr="001A5143" w:rsidR="000F2962" w:rsidP="3096DAED" w:rsidRDefault="002649F5" w14:paraId="79A814B5" w14:textId="28B32DF2">
      <w:pPr>
        <w:pStyle w:val="Heading1"/>
        <w:numPr>
          <w:ilvl w:val="0"/>
          <w:numId w:val="17"/>
        </w:numPr>
        <w:rPr/>
      </w:pPr>
      <w:bookmarkStart w:name="_Toc1185083973" w:id="68456884"/>
      <w:commentRangeStart w:id="1724143675"/>
      <w:r w:rsidR="707CF9DB">
        <w:rPr/>
        <w:t>Problema</w:t>
      </w:r>
      <w:r w:rsidR="707CF9DB">
        <w:rPr/>
        <w:t xml:space="preserve"> de investigación</w:t>
      </w:r>
      <w:bookmarkEnd w:id="68456884"/>
      <w:commentRangeEnd w:id="1724143675"/>
      <w:r>
        <w:rPr>
          <w:rStyle w:val="CommentReference"/>
        </w:rPr>
        <w:commentReference w:id="1724143675"/>
      </w:r>
    </w:p>
    <w:p w:rsidR="638BBBF6" w:rsidP="3096DAED" w:rsidRDefault="638BBBF6" w14:paraId="305DBD56" w14:textId="49000622">
      <w:pPr>
        <w:ind w:firstLine="0"/>
        <w:rPr>
          <w:rFonts w:ascii="Times New Roman" w:hAnsi="Times New Roman" w:eastAsia="Calibri" w:cs="Times New Roman"/>
          <w:b w:val="0"/>
          <w:bCs w:val="0"/>
          <w:noProof w:val="0"/>
          <w:sz w:val="24"/>
          <w:szCs w:val="24"/>
          <w:lang w:val="es-CO"/>
        </w:rPr>
      </w:pPr>
      <w:r w:rsidRPr="3096DAED" w:rsidR="638BBBF6">
        <w:rPr>
          <w:rFonts w:ascii="Times New Roman" w:hAnsi="Times New Roman" w:eastAsia="Calibri" w:cs="Times New Roman"/>
          <w:b w:val="0"/>
          <w:bCs w:val="0"/>
          <w:noProof w:val="0"/>
          <w:sz w:val="24"/>
          <w:szCs w:val="24"/>
          <w:lang w:val="es-CO"/>
        </w:rPr>
        <w:t xml:space="preserve">El </w:t>
      </w:r>
      <w:r w:rsidRPr="3096DAED" w:rsidR="638BBBF6">
        <w:rPr>
          <w:rFonts w:ascii="Times New Roman" w:hAnsi="Times New Roman" w:eastAsia="Calibri" w:cs="Times New Roman"/>
          <w:b w:val="0"/>
          <w:bCs w:val="0"/>
          <w:noProof w:val="0"/>
          <w:sz w:val="24"/>
          <w:szCs w:val="24"/>
          <w:lang w:val="es-CO"/>
        </w:rPr>
        <w:t>problema de investigación</w:t>
      </w:r>
      <w:r w:rsidRPr="3096DAED" w:rsidR="638BBBF6">
        <w:rPr>
          <w:rFonts w:ascii="Times New Roman" w:hAnsi="Times New Roman" w:eastAsia="Calibri" w:cs="Times New Roman"/>
          <w:b w:val="0"/>
          <w:bCs w:val="0"/>
          <w:noProof w:val="0"/>
          <w:sz w:val="24"/>
          <w:szCs w:val="24"/>
          <w:lang w:val="es-CO"/>
        </w:rPr>
        <w:t xml:space="preserve"> que aborda este proyecto es la </w:t>
      </w:r>
      <w:r w:rsidRPr="3096DAED" w:rsidR="638BBBF6">
        <w:rPr>
          <w:rFonts w:ascii="Times New Roman" w:hAnsi="Times New Roman" w:eastAsia="Calibri" w:cs="Times New Roman"/>
          <w:b w:val="0"/>
          <w:bCs w:val="0"/>
          <w:noProof w:val="0"/>
          <w:sz w:val="24"/>
          <w:szCs w:val="24"/>
          <w:lang w:val="es-CO"/>
        </w:rPr>
        <w:t>falta de modelos predictivos eficientes</w:t>
      </w:r>
      <w:r w:rsidRPr="3096DAED" w:rsidR="638BBBF6">
        <w:rPr>
          <w:rFonts w:ascii="Times New Roman" w:hAnsi="Times New Roman" w:eastAsia="Calibri" w:cs="Times New Roman"/>
          <w:b w:val="0"/>
          <w:bCs w:val="0"/>
          <w:noProof w:val="0"/>
          <w:sz w:val="24"/>
          <w:szCs w:val="24"/>
          <w:lang w:val="es-CO"/>
        </w:rPr>
        <w:t xml:space="preserve"> para la identificación de zonas con alto </w:t>
      </w:r>
      <w:r w:rsidRPr="3096DAED" w:rsidR="638BBBF6">
        <w:rPr>
          <w:rFonts w:ascii="Times New Roman" w:hAnsi="Times New Roman" w:eastAsia="Calibri" w:cs="Times New Roman"/>
          <w:b w:val="0"/>
          <w:bCs w:val="0"/>
          <w:noProof w:val="0"/>
          <w:sz w:val="24"/>
          <w:szCs w:val="24"/>
          <w:lang w:val="es-CO"/>
        </w:rPr>
        <w:t>potencial geotérmico</w:t>
      </w:r>
      <w:r w:rsidRPr="3096DAED" w:rsidR="638BBBF6">
        <w:rPr>
          <w:rFonts w:ascii="Times New Roman" w:hAnsi="Times New Roman" w:eastAsia="Calibri" w:cs="Times New Roman"/>
          <w:b w:val="0"/>
          <w:bCs w:val="0"/>
          <w:noProof w:val="0"/>
          <w:sz w:val="24"/>
          <w:szCs w:val="24"/>
          <w:lang w:val="es-CO"/>
        </w:rPr>
        <w:t xml:space="preserve"> en Colombia. A pesar de que el país posee un gran potencial para la </w:t>
      </w:r>
      <w:r w:rsidRPr="3096DAED" w:rsidR="638BBBF6">
        <w:rPr>
          <w:rFonts w:ascii="Times New Roman" w:hAnsi="Times New Roman" w:eastAsia="Calibri" w:cs="Times New Roman"/>
          <w:b w:val="0"/>
          <w:bCs w:val="0"/>
          <w:noProof w:val="0"/>
          <w:sz w:val="24"/>
          <w:szCs w:val="24"/>
          <w:lang w:val="es-CO"/>
        </w:rPr>
        <w:t>generación de energía geotérmica</w:t>
      </w:r>
      <w:r w:rsidRPr="3096DAED" w:rsidR="638BBBF6">
        <w:rPr>
          <w:rFonts w:ascii="Times New Roman" w:hAnsi="Times New Roman" w:eastAsia="Calibri" w:cs="Times New Roman"/>
          <w:b w:val="0"/>
          <w:bCs w:val="0"/>
          <w:noProof w:val="0"/>
          <w:sz w:val="24"/>
          <w:szCs w:val="24"/>
          <w:lang w:val="es-CO"/>
        </w:rPr>
        <w:t xml:space="preserve"> debido a su ubicación en el </w:t>
      </w:r>
      <w:r w:rsidRPr="3096DAED" w:rsidR="638BBBF6">
        <w:rPr>
          <w:rFonts w:ascii="Times New Roman" w:hAnsi="Times New Roman" w:eastAsia="Calibri" w:cs="Times New Roman"/>
          <w:b w:val="0"/>
          <w:bCs w:val="0"/>
          <w:noProof w:val="0"/>
          <w:sz w:val="24"/>
          <w:szCs w:val="24"/>
          <w:lang w:val="es-CO"/>
        </w:rPr>
        <w:t>Anillo de Fuego del Pacífico</w:t>
      </w:r>
      <w:r w:rsidRPr="3096DAED" w:rsidR="638BBBF6">
        <w:rPr>
          <w:rFonts w:ascii="Times New Roman" w:hAnsi="Times New Roman" w:eastAsia="Calibri" w:cs="Times New Roman"/>
          <w:b w:val="0"/>
          <w:bCs w:val="0"/>
          <w:noProof w:val="0"/>
          <w:sz w:val="24"/>
          <w:szCs w:val="24"/>
          <w:lang w:val="es-CO"/>
        </w:rPr>
        <w:t>, la exploración y explotación de este recurso sigue siendo limitada. Las técnicas tradicionales de exploración geotérmica, aunque útiles, son costosas y requieren largos períodos de tiempo para evaluar grandes áreas geográficas.</w:t>
      </w:r>
    </w:p>
    <w:p w:rsidR="638BBBF6" w:rsidP="3096DAED" w:rsidRDefault="638BBBF6" w14:paraId="2D59F57A" w14:textId="33AE6652">
      <w:pPr>
        <w:ind w:firstLine="0"/>
        <w:rPr>
          <w:rFonts w:ascii="Times New Roman" w:hAnsi="Times New Roman" w:eastAsia="Calibri" w:cs="Times New Roman"/>
          <w:b w:val="0"/>
          <w:bCs w:val="0"/>
          <w:noProof w:val="0"/>
          <w:sz w:val="24"/>
          <w:szCs w:val="24"/>
          <w:lang w:val="es-CO"/>
        </w:rPr>
      </w:pPr>
      <w:r w:rsidRPr="3096DAED" w:rsidR="638BBBF6">
        <w:rPr>
          <w:rFonts w:ascii="Times New Roman" w:hAnsi="Times New Roman" w:eastAsia="Calibri" w:cs="Times New Roman"/>
          <w:b w:val="0"/>
          <w:bCs w:val="0"/>
          <w:noProof w:val="0"/>
          <w:sz w:val="24"/>
          <w:szCs w:val="24"/>
          <w:lang w:val="es-CO"/>
        </w:rPr>
        <w:t xml:space="preserve">Actualmente, no existen herramientas predictivas que utilicen de manera eficiente </w:t>
      </w:r>
      <w:r w:rsidRPr="3096DAED" w:rsidR="638BBBF6">
        <w:rPr>
          <w:rFonts w:ascii="Times New Roman" w:hAnsi="Times New Roman" w:eastAsia="Calibri" w:cs="Times New Roman"/>
          <w:b w:val="0"/>
          <w:bCs w:val="0"/>
          <w:noProof w:val="0"/>
          <w:sz w:val="24"/>
          <w:szCs w:val="24"/>
          <w:lang w:val="es-CO"/>
        </w:rPr>
        <w:t>datos geoespaciales</w:t>
      </w:r>
      <w:r w:rsidRPr="3096DAED" w:rsidR="638BBBF6">
        <w:rPr>
          <w:rFonts w:ascii="Times New Roman" w:hAnsi="Times New Roman" w:eastAsia="Calibri" w:cs="Times New Roman"/>
          <w:b w:val="0"/>
          <w:bCs w:val="0"/>
          <w:noProof w:val="0"/>
          <w:sz w:val="24"/>
          <w:szCs w:val="24"/>
          <w:lang w:val="es-CO"/>
        </w:rPr>
        <w:t xml:space="preserve"> y </w:t>
      </w:r>
      <w:r w:rsidRPr="3096DAED" w:rsidR="638BBBF6">
        <w:rPr>
          <w:rFonts w:ascii="Times New Roman" w:hAnsi="Times New Roman" w:eastAsia="Calibri" w:cs="Times New Roman"/>
          <w:b w:val="0"/>
          <w:bCs w:val="0"/>
          <w:noProof w:val="0"/>
          <w:sz w:val="24"/>
          <w:szCs w:val="24"/>
          <w:lang w:val="es-CO"/>
        </w:rPr>
        <w:t>geológicos</w:t>
      </w:r>
      <w:r w:rsidRPr="3096DAED" w:rsidR="638BBBF6">
        <w:rPr>
          <w:rFonts w:ascii="Times New Roman" w:hAnsi="Times New Roman" w:eastAsia="Calibri" w:cs="Times New Roman"/>
          <w:b w:val="0"/>
          <w:bCs w:val="0"/>
          <w:noProof w:val="0"/>
          <w:sz w:val="24"/>
          <w:szCs w:val="24"/>
          <w:lang w:val="es-CO"/>
        </w:rPr>
        <w:t xml:space="preserve"> para identificar rápidamente las zonas más prometedoras para la explotación geotérmica. Esta carencia de modelos adecuados retrasa la implementación de proyectos de energía geotérmica en el país, limitando las oportunidades de diversificación de la </w:t>
      </w:r>
      <w:r w:rsidRPr="3096DAED" w:rsidR="638BBBF6">
        <w:rPr>
          <w:rFonts w:ascii="Times New Roman" w:hAnsi="Times New Roman" w:eastAsia="Calibri" w:cs="Times New Roman"/>
          <w:b w:val="0"/>
          <w:bCs w:val="0"/>
          <w:noProof w:val="0"/>
          <w:sz w:val="24"/>
          <w:szCs w:val="24"/>
          <w:lang w:val="es-CO"/>
        </w:rPr>
        <w:t>matriz energética</w:t>
      </w:r>
      <w:r w:rsidRPr="3096DAED" w:rsidR="638BBBF6">
        <w:rPr>
          <w:rFonts w:ascii="Times New Roman" w:hAnsi="Times New Roman" w:eastAsia="Calibri" w:cs="Times New Roman"/>
          <w:b w:val="0"/>
          <w:bCs w:val="0"/>
          <w:noProof w:val="0"/>
          <w:sz w:val="24"/>
          <w:szCs w:val="24"/>
          <w:lang w:val="es-CO"/>
        </w:rPr>
        <w:t xml:space="preserve"> y el aprovechamiento de fuentes de </w:t>
      </w:r>
      <w:r w:rsidRPr="3096DAED" w:rsidR="638BBBF6">
        <w:rPr>
          <w:rFonts w:ascii="Times New Roman" w:hAnsi="Times New Roman" w:eastAsia="Calibri" w:cs="Times New Roman"/>
          <w:b w:val="0"/>
          <w:bCs w:val="0"/>
          <w:noProof w:val="0"/>
          <w:sz w:val="24"/>
          <w:szCs w:val="24"/>
          <w:lang w:val="es-CO"/>
        </w:rPr>
        <w:t>energía renovable</w:t>
      </w:r>
      <w:r w:rsidRPr="3096DAED" w:rsidR="638BBBF6">
        <w:rPr>
          <w:rFonts w:ascii="Times New Roman" w:hAnsi="Times New Roman" w:eastAsia="Calibri" w:cs="Times New Roman"/>
          <w:b w:val="0"/>
          <w:bCs w:val="0"/>
          <w:noProof w:val="0"/>
          <w:sz w:val="24"/>
          <w:szCs w:val="24"/>
          <w:lang w:val="es-CO"/>
        </w:rPr>
        <w:t>.</w:t>
      </w:r>
    </w:p>
    <w:p w:rsidR="638BBBF6" w:rsidP="3096DAED" w:rsidRDefault="638BBBF6" w14:paraId="7856FBF0" w14:textId="0FE86414">
      <w:pPr>
        <w:ind w:firstLine="0"/>
        <w:rPr>
          <w:rFonts w:ascii="Times New Roman" w:hAnsi="Times New Roman" w:eastAsia="Calibri" w:cs="Times New Roman"/>
          <w:b w:val="0"/>
          <w:bCs w:val="0"/>
          <w:noProof w:val="0"/>
          <w:sz w:val="24"/>
          <w:szCs w:val="24"/>
          <w:lang w:val="es-CO"/>
        </w:rPr>
      </w:pPr>
      <w:r w:rsidRPr="3096DAED" w:rsidR="638BBBF6">
        <w:rPr>
          <w:rFonts w:ascii="Times New Roman" w:hAnsi="Times New Roman" w:eastAsia="Calibri" w:cs="Times New Roman"/>
          <w:b w:val="0"/>
          <w:bCs w:val="0"/>
          <w:noProof w:val="0"/>
          <w:sz w:val="24"/>
          <w:szCs w:val="24"/>
          <w:lang w:val="es-CO"/>
        </w:rPr>
        <w:t xml:space="preserve">Por lo tanto, el </w:t>
      </w:r>
      <w:r w:rsidRPr="3096DAED" w:rsidR="638BBBF6">
        <w:rPr>
          <w:rFonts w:ascii="Times New Roman" w:hAnsi="Times New Roman" w:eastAsia="Calibri" w:cs="Times New Roman"/>
          <w:b w:val="0"/>
          <w:bCs w:val="0"/>
          <w:noProof w:val="0"/>
          <w:sz w:val="24"/>
          <w:szCs w:val="24"/>
          <w:lang w:val="es-CO"/>
        </w:rPr>
        <w:t>problema de investigación</w:t>
      </w:r>
      <w:r w:rsidRPr="3096DAED" w:rsidR="638BBBF6">
        <w:rPr>
          <w:rFonts w:ascii="Times New Roman" w:hAnsi="Times New Roman" w:eastAsia="Calibri" w:cs="Times New Roman"/>
          <w:b w:val="0"/>
          <w:bCs w:val="0"/>
          <w:noProof w:val="0"/>
          <w:sz w:val="24"/>
          <w:szCs w:val="24"/>
          <w:lang w:val="es-CO"/>
        </w:rPr>
        <w:t xml:space="preserve"> de este proyecto es desarrollar un </w:t>
      </w:r>
      <w:r w:rsidRPr="3096DAED" w:rsidR="638BBBF6">
        <w:rPr>
          <w:rFonts w:ascii="Times New Roman" w:hAnsi="Times New Roman" w:eastAsia="Calibri" w:cs="Times New Roman"/>
          <w:b w:val="0"/>
          <w:bCs w:val="0"/>
          <w:noProof w:val="0"/>
          <w:sz w:val="24"/>
          <w:szCs w:val="24"/>
          <w:lang w:val="es-CO"/>
        </w:rPr>
        <w:t xml:space="preserve">modelo predictivo basado en machine </w:t>
      </w:r>
      <w:r w:rsidRPr="3096DAED" w:rsidR="638BBBF6">
        <w:rPr>
          <w:rFonts w:ascii="Times New Roman" w:hAnsi="Times New Roman" w:eastAsia="Calibri" w:cs="Times New Roman"/>
          <w:b w:val="0"/>
          <w:bCs w:val="0"/>
          <w:noProof w:val="0"/>
          <w:sz w:val="24"/>
          <w:szCs w:val="24"/>
          <w:lang w:val="es-CO"/>
        </w:rPr>
        <w:t>learning</w:t>
      </w:r>
      <w:r w:rsidRPr="3096DAED" w:rsidR="638BBBF6">
        <w:rPr>
          <w:rFonts w:ascii="Times New Roman" w:hAnsi="Times New Roman" w:eastAsia="Calibri" w:cs="Times New Roman"/>
          <w:b w:val="0"/>
          <w:bCs w:val="0"/>
          <w:noProof w:val="0"/>
          <w:sz w:val="24"/>
          <w:szCs w:val="24"/>
          <w:lang w:val="es-CO"/>
        </w:rPr>
        <w:t xml:space="preserve"> que permita identificar con mayor precisión y eficiencia las </w:t>
      </w:r>
      <w:r w:rsidRPr="3096DAED" w:rsidR="638BBBF6">
        <w:rPr>
          <w:rFonts w:ascii="Times New Roman" w:hAnsi="Times New Roman" w:eastAsia="Calibri" w:cs="Times New Roman"/>
          <w:b w:val="0"/>
          <w:bCs w:val="0"/>
          <w:noProof w:val="0"/>
          <w:sz w:val="24"/>
          <w:szCs w:val="24"/>
          <w:lang w:val="es-CO"/>
        </w:rPr>
        <w:t>zonas geotérmicas de alto potencial</w:t>
      </w:r>
      <w:r w:rsidRPr="3096DAED" w:rsidR="638BBBF6">
        <w:rPr>
          <w:rFonts w:ascii="Times New Roman" w:hAnsi="Times New Roman" w:eastAsia="Calibri" w:cs="Times New Roman"/>
          <w:b w:val="0"/>
          <w:bCs w:val="0"/>
          <w:noProof w:val="0"/>
          <w:sz w:val="24"/>
          <w:szCs w:val="24"/>
          <w:lang w:val="es-CO"/>
        </w:rPr>
        <w:t xml:space="preserve"> en Colombia, utilizando técnicas de </w:t>
      </w:r>
      <w:r w:rsidRPr="3096DAED" w:rsidR="638BBBF6">
        <w:rPr>
          <w:rFonts w:ascii="Times New Roman" w:hAnsi="Times New Roman" w:eastAsia="Calibri" w:cs="Times New Roman"/>
          <w:b w:val="0"/>
          <w:bCs w:val="0"/>
          <w:noProof w:val="0"/>
          <w:sz w:val="24"/>
          <w:szCs w:val="24"/>
          <w:lang w:val="es-CO"/>
        </w:rPr>
        <w:t>deep</w:t>
      </w:r>
      <w:r w:rsidRPr="3096DAED" w:rsidR="638BBBF6">
        <w:rPr>
          <w:rFonts w:ascii="Times New Roman" w:hAnsi="Times New Roman" w:eastAsia="Calibri" w:cs="Times New Roman"/>
          <w:b w:val="0"/>
          <w:bCs w:val="0"/>
          <w:noProof w:val="0"/>
          <w:sz w:val="24"/>
          <w:szCs w:val="24"/>
          <w:lang w:val="es-CO"/>
        </w:rPr>
        <w:t xml:space="preserve"> </w:t>
      </w:r>
      <w:r w:rsidRPr="3096DAED" w:rsidR="638BBBF6">
        <w:rPr>
          <w:rFonts w:ascii="Times New Roman" w:hAnsi="Times New Roman" w:eastAsia="Calibri" w:cs="Times New Roman"/>
          <w:b w:val="0"/>
          <w:bCs w:val="0"/>
          <w:noProof w:val="0"/>
          <w:sz w:val="24"/>
          <w:szCs w:val="24"/>
          <w:lang w:val="es-CO"/>
        </w:rPr>
        <w:t>learning</w:t>
      </w:r>
      <w:r w:rsidRPr="3096DAED" w:rsidR="638BBBF6">
        <w:rPr>
          <w:rFonts w:ascii="Times New Roman" w:hAnsi="Times New Roman" w:eastAsia="Calibri" w:cs="Times New Roman"/>
          <w:b w:val="0"/>
          <w:bCs w:val="0"/>
          <w:noProof w:val="0"/>
          <w:sz w:val="24"/>
          <w:szCs w:val="24"/>
          <w:lang w:val="es-CO"/>
        </w:rPr>
        <w:t xml:space="preserve"> y </w:t>
      </w:r>
      <w:r w:rsidRPr="3096DAED" w:rsidR="638BBBF6">
        <w:rPr>
          <w:rFonts w:ascii="Times New Roman" w:hAnsi="Times New Roman" w:eastAsia="Calibri" w:cs="Times New Roman"/>
          <w:b w:val="0"/>
          <w:bCs w:val="0"/>
          <w:noProof w:val="0"/>
          <w:sz w:val="24"/>
          <w:szCs w:val="24"/>
          <w:lang w:val="es-CO"/>
        </w:rPr>
        <w:t>redes neuronales convolucionales (CNN)</w:t>
      </w:r>
      <w:r w:rsidRPr="3096DAED" w:rsidR="638BBBF6">
        <w:rPr>
          <w:rFonts w:ascii="Times New Roman" w:hAnsi="Times New Roman" w:eastAsia="Calibri" w:cs="Times New Roman"/>
          <w:b w:val="0"/>
          <w:bCs w:val="0"/>
          <w:noProof w:val="0"/>
          <w:sz w:val="24"/>
          <w:szCs w:val="24"/>
          <w:lang w:val="es-CO"/>
        </w:rPr>
        <w:t>.</w:t>
      </w:r>
    </w:p>
    <w:p w:rsidR="59B8598D" w:rsidP="59B8598D" w:rsidRDefault="59B8598D" w14:paraId="223752BC" w14:textId="0C89F874">
      <w:pPr>
        <w:ind w:firstLine="708"/>
        <w:rPr>
          <w:rFonts w:cs="Times New Roman"/>
        </w:rPr>
      </w:pPr>
    </w:p>
    <w:p w:rsidR="000F2962" w:rsidP="59B8598D" w:rsidRDefault="000F2962" w14:paraId="51D41AAE" w14:textId="00452620">
      <w:pPr>
        <w:pStyle w:val="Normal"/>
        <w:jc w:val="center"/>
        <w:rPr>
          <w:rFonts w:cs="Times New Roman"/>
          <w:b w:val="1"/>
          <w:bCs w:val="1"/>
        </w:rPr>
      </w:pPr>
    </w:p>
    <w:p w:rsidR="59B8598D" w:rsidP="59B8598D" w:rsidRDefault="59B8598D" w14:paraId="015877F9" w14:textId="1957320E">
      <w:pPr>
        <w:pStyle w:val="Normal"/>
        <w:jc w:val="center"/>
        <w:rPr>
          <w:rFonts w:cs="Times New Roman"/>
          <w:b w:val="1"/>
          <w:bCs w:val="1"/>
        </w:rPr>
      </w:pPr>
    </w:p>
    <w:p w:rsidR="59B8598D" w:rsidP="59B8598D" w:rsidRDefault="59B8598D" w14:paraId="4241FCDC" w14:textId="2CE9B753">
      <w:pPr>
        <w:pStyle w:val="Normal"/>
        <w:jc w:val="center"/>
        <w:rPr>
          <w:rFonts w:cs="Times New Roman"/>
          <w:b w:val="1"/>
          <w:bCs w:val="1"/>
        </w:rPr>
      </w:pPr>
    </w:p>
    <w:p w:rsidR="59B8598D" w:rsidP="59B8598D" w:rsidRDefault="59B8598D" w14:paraId="5EDEE86A" w14:textId="7374CEB5">
      <w:pPr>
        <w:pStyle w:val="Normal"/>
        <w:jc w:val="center"/>
        <w:rPr>
          <w:rFonts w:cs="Times New Roman"/>
          <w:b w:val="1"/>
          <w:bCs w:val="1"/>
        </w:rPr>
      </w:pPr>
    </w:p>
    <w:p w:rsidR="59B8598D" w:rsidP="59B8598D" w:rsidRDefault="59B8598D" w14:paraId="7E5612B5" w14:textId="43572D0D">
      <w:pPr>
        <w:pStyle w:val="Normal"/>
        <w:jc w:val="center"/>
        <w:rPr>
          <w:rFonts w:cs="Times New Roman"/>
          <w:b w:val="1"/>
          <w:bCs w:val="1"/>
        </w:rPr>
      </w:pPr>
    </w:p>
    <w:p w:rsidR="59B8598D" w:rsidP="59B8598D" w:rsidRDefault="59B8598D" w14:paraId="061166A8" w14:textId="3ECC1BA7">
      <w:pPr>
        <w:pStyle w:val="Normal"/>
        <w:jc w:val="center"/>
        <w:rPr>
          <w:rFonts w:cs="Times New Roman"/>
          <w:b w:val="1"/>
          <w:bCs w:val="1"/>
        </w:rPr>
      </w:pPr>
    </w:p>
    <w:p w:rsidR="000F2962" w:rsidP="000F2962" w:rsidRDefault="000F2962" w14:paraId="51107621" w14:textId="77777777">
      <w:pPr>
        <w:jc w:val="center"/>
        <w:rPr>
          <w:rFonts w:cs="Times New Roman"/>
          <w:b/>
          <w:szCs w:val="24"/>
        </w:rPr>
      </w:pPr>
    </w:p>
    <w:p w:rsidR="000F2962" w:rsidP="000F2962" w:rsidRDefault="000F2962" w14:paraId="7F909F8F" w14:textId="77777777">
      <w:pPr>
        <w:jc w:val="center"/>
        <w:rPr>
          <w:rFonts w:cs="Times New Roman"/>
          <w:b/>
          <w:szCs w:val="24"/>
        </w:rPr>
      </w:pPr>
    </w:p>
    <w:p w:rsidR="000F2962" w:rsidP="000F2962" w:rsidRDefault="000F2962" w14:paraId="6A462D67" w14:textId="77777777">
      <w:pPr>
        <w:jc w:val="center"/>
        <w:rPr>
          <w:rFonts w:cs="Times New Roman"/>
          <w:b/>
          <w:szCs w:val="24"/>
        </w:rPr>
      </w:pPr>
    </w:p>
    <w:p w:rsidR="002649F5" w:rsidRDefault="002649F5" w14:paraId="02D17938" w14:textId="77777777">
      <w:pPr>
        <w:spacing w:after="160" w:line="259" w:lineRule="auto"/>
        <w:jc w:val="left"/>
        <w:rPr>
          <w:b/>
        </w:rPr>
      </w:pPr>
      <w:bookmarkStart w:name="_Toc440985132" w:id="33"/>
      <w:r>
        <w:rPr>
          <w:b/>
        </w:rPr>
        <w:br w:type="page"/>
      </w:r>
    </w:p>
    <w:p w:rsidRPr="00285913" w:rsidR="00115036" w:rsidP="3096DAED" w:rsidRDefault="002649F5" w14:paraId="47BE2062" w14:textId="29C97F79">
      <w:pPr>
        <w:pStyle w:val="Heading1"/>
        <w:numPr>
          <w:ilvl w:val="0"/>
          <w:numId w:val="17"/>
        </w:numPr>
        <w:rPr>
          <w:b w:val="1"/>
          <w:bCs w:val="1"/>
        </w:rPr>
      </w:pPr>
      <w:bookmarkStart w:name="_Toc1966920047" w:id="2031223568"/>
      <w:r w:rsidR="707CF9DB">
        <w:rPr/>
        <w:t>H</w:t>
      </w:r>
      <w:r w:rsidR="707CF9DB">
        <w:rPr/>
        <w:t>ipótesis</w:t>
      </w:r>
      <w:bookmarkEnd w:id="33"/>
      <w:bookmarkEnd w:id="2031223568"/>
    </w:p>
    <w:p w:rsidRPr="003975DF" w:rsidR="00115036" w:rsidP="00257918" w:rsidRDefault="00115036" w14:paraId="1AD9436B" w14:textId="1F6E054D">
      <w:pPr>
        <w:rPr>
          <w:rFonts w:cs="Times New Roman"/>
          <w:szCs w:val="24"/>
        </w:rPr>
      </w:pPr>
    </w:p>
    <w:p w:rsidR="25B990CF" w:rsidP="3096DAED" w:rsidRDefault="25B990CF" w14:paraId="0BA853D9" w14:textId="35780E66">
      <w:pPr>
        <w:ind w:firstLine="0"/>
        <w:rPr>
          <w:rFonts w:ascii="Times New Roman" w:hAnsi="Times New Roman" w:eastAsia="Calibri" w:cs="Times New Roman"/>
          <w:b w:val="0"/>
          <w:bCs w:val="0"/>
          <w:noProof w:val="0"/>
          <w:sz w:val="24"/>
          <w:szCs w:val="24"/>
          <w:lang w:val="es-CO"/>
        </w:rPr>
      </w:pPr>
      <w:r w:rsidRPr="3096DAED" w:rsidR="25B990CF">
        <w:rPr>
          <w:rFonts w:ascii="Times New Roman" w:hAnsi="Times New Roman" w:eastAsia="Calibri" w:cs="Times New Roman"/>
          <w:b w:val="0"/>
          <w:bCs w:val="0"/>
          <w:noProof w:val="0"/>
          <w:sz w:val="24"/>
          <w:szCs w:val="24"/>
          <w:lang w:val="es-CO"/>
        </w:rPr>
        <w:t xml:space="preserve">La </w:t>
      </w:r>
      <w:r w:rsidRPr="3096DAED" w:rsidR="25B990CF">
        <w:rPr>
          <w:rFonts w:ascii="Times New Roman" w:hAnsi="Times New Roman" w:eastAsia="Calibri" w:cs="Times New Roman"/>
          <w:b w:val="0"/>
          <w:bCs w:val="0"/>
          <w:noProof w:val="0"/>
          <w:sz w:val="24"/>
          <w:szCs w:val="24"/>
          <w:lang w:val="es-CO"/>
        </w:rPr>
        <w:t>hipótesis</w:t>
      </w:r>
      <w:r w:rsidRPr="3096DAED" w:rsidR="25B990CF">
        <w:rPr>
          <w:rFonts w:ascii="Times New Roman" w:hAnsi="Times New Roman" w:eastAsia="Calibri" w:cs="Times New Roman"/>
          <w:b w:val="0"/>
          <w:bCs w:val="0"/>
          <w:noProof w:val="0"/>
          <w:sz w:val="24"/>
          <w:szCs w:val="24"/>
          <w:lang w:val="es-CO"/>
        </w:rPr>
        <w:t xml:space="preserve"> en este proyecto se basa en la suposición de que el uso de técnicas de </w:t>
      </w:r>
      <w:r w:rsidRPr="3096DAED" w:rsidR="76D8B057">
        <w:rPr>
          <w:rFonts w:ascii="Times New Roman" w:hAnsi="Times New Roman" w:eastAsia="Calibri" w:cs="Times New Roman"/>
          <w:b w:val="0"/>
          <w:bCs w:val="0"/>
          <w:noProof w:val="0"/>
          <w:sz w:val="24"/>
          <w:szCs w:val="24"/>
          <w:lang w:val="es-CO"/>
        </w:rPr>
        <w:t>M</w:t>
      </w:r>
      <w:r w:rsidRPr="3096DAED" w:rsidR="25B990CF">
        <w:rPr>
          <w:rFonts w:ascii="Times New Roman" w:hAnsi="Times New Roman" w:eastAsia="Calibri" w:cs="Times New Roman"/>
          <w:b w:val="0"/>
          <w:bCs w:val="0"/>
          <w:noProof w:val="0"/>
          <w:sz w:val="24"/>
          <w:szCs w:val="24"/>
          <w:lang w:val="es-CO"/>
        </w:rPr>
        <w:t xml:space="preserve">achine </w:t>
      </w:r>
      <w:r w:rsidRPr="3096DAED" w:rsidR="11F3F8D5">
        <w:rPr>
          <w:rFonts w:ascii="Times New Roman" w:hAnsi="Times New Roman" w:eastAsia="Calibri" w:cs="Times New Roman"/>
          <w:b w:val="0"/>
          <w:bCs w:val="0"/>
          <w:noProof w:val="0"/>
          <w:sz w:val="24"/>
          <w:szCs w:val="24"/>
          <w:lang w:val="es-CO"/>
        </w:rPr>
        <w:t>L</w:t>
      </w:r>
      <w:r w:rsidRPr="3096DAED" w:rsidR="25B990CF">
        <w:rPr>
          <w:rFonts w:ascii="Times New Roman" w:hAnsi="Times New Roman" w:eastAsia="Calibri" w:cs="Times New Roman"/>
          <w:b w:val="0"/>
          <w:bCs w:val="0"/>
          <w:noProof w:val="0"/>
          <w:sz w:val="24"/>
          <w:szCs w:val="24"/>
          <w:lang w:val="es-CO"/>
        </w:rPr>
        <w:t>earning</w:t>
      </w:r>
      <w:r w:rsidRPr="3096DAED" w:rsidR="25B990CF">
        <w:rPr>
          <w:rFonts w:ascii="Times New Roman" w:hAnsi="Times New Roman" w:eastAsia="Calibri" w:cs="Times New Roman"/>
          <w:b w:val="0"/>
          <w:bCs w:val="0"/>
          <w:noProof w:val="0"/>
          <w:sz w:val="24"/>
          <w:szCs w:val="24"/>
          <w:lang w:val="es-CO"/>
        </w:rPr>
        <w:t xml:space="preserve"> y </w:t>
      </w:r>
      <w:r w:rsidRPr="3096DAED" w:rsidR="25B990CF">
        <w:rPr>
          <w:rFonts w:ascii="Times New Roman" w:hAnsi="Times New Roman" w:eastAsia="Calibri" w:cs="Times New Roman"/>
          <w:b w:val="0"/>
          <w:bCs w:val="0"/>
          <w:noProof w:val="0"/>
          <w:sz w:val="24"/>
          <w:szCs w:val="24"/>
          <w:lang w:val="es-CO"/>
        </w:rPr>
        <w:t>redes neuronales convolucionales (CNN)</w:t>
      </w:r>
      <w:r w:rsidRPr="3096DAED" w:rsidR="25B990CF">
        <w:rPr>
          <w:rFonts w:ascii="Times New Roman" w:hAnsi="Times New Roman" w:eastAsia="Calibri" w:cs="Times New Roman"/>
          <w:b w:val="0"/>
          <w:bCs w:val="0"/>
          <w:noProof w:val="0"/>
          <w:sz w:val="24"/>
          <w:szCs w:val="24"/>
          <w:lang w:val="es-CO"/>
        </w:rPr>
        <w:t xml:space="preserve"> puede mejorar la precisión en la identificación de zonas con </w:t>
      </w:r>
      <w:r w:rsidRPr="3096DAED" w:rsidR="25B990CF">
        <w:rPr>
          <w:rFonts w:ascii="Times New Roman" w:hAnsi="Times New Roman" w:eastAsia="Calibri" w:cs="Times New Roman"/>
          <w:b w:val="0"/>
          <w:bCs w:val="0"/>
          <w:noProof w:val="0"/>
          <w:sz w:val="24"/>
          <w:szCs w:val="24"/>
          <w:lang w:val="es-CO"/>
        </w:rPr>
        <w:t>potencial geotérmico</w:t>
      </w:r>
      <w:r w:rsidRPr="3096DAED" w:rsidR="25B990CF">
        <w:rPr>
          <w:rFonts w:ascii="Times New Roman" w:hAnsi="Times New Roman" w:eastAsia="Calibri" w:cs="Times New Roman"/>
          <w:b w:val="0"/>
          <w:bCs w:val="0"/>
          <w:noProof w:val="0"/>
          <w:sz w:val="24"/>
          <w:szCs w:val="24"/>
          <w:lang w:val="es-CO"/>
        </w:rPr>
        <w:t xml:space="preserve"> en Colombia. Se cree que, al utilizar datos geoespaciales y geológicos junto con algoritmos avanzados, será posible predecir de manera más eficiente las áreas óptimas para la explotación de energía geotérmica.</w:t>
      </w:r>
    </w:p>
    <w:p w:rsidRPr="003975DF" w:rsidR="003975DF" w:rsidP="3096DAED" w:rsidRDefault="003975DF" w14:paraId="18D04B3E" w14:textId="77777777">
      <w:pPr>
        <w:ind w:firstLine="708"/>
        <w:rPr>
          <w:rFonts w:cs="Times New Roman"/>
          <w:b w:val="0"/>
          <w:bCs w:val="0"/>
        </w:rPr>
      </w:pPr>
    </w:p>
    <w:p w:rsidRPr="00285913" w:rsidR="00115036" w:rsidP="59B8598D" w:rsidRDefault="002649F5" w14:paraId="5D785635" w14:textId="482DD389">
      <w:pPr>
        <w:pStyle w:val="Heading2"/>
        <w:rPr>
          <w:b w:val="1"/>
          <w:bCs w:val="1"/>
        </w:rPr>
      </w:pPr>
      <w:bookmarkStart w:name="_Toc440985133" w:id="36"/>
      <w:bookmarkStart w:name="_Toc213016834" w:id="1411574339"/>
      <w:r w:rsidR="707CF9DB">
        <w:rPr/>
        <w:t>5</w:t>
      </w:r>
      <w:r w:rsidR="707CF9DB">
        <w:rPr/>
        <w:t>.1</w:t>
      </w:r>
      <w:r w:rsidR="707CF9DB">
        <w:rPr/>
        <w:t xml:space="preserve"> Hipótesis de </w:t>
      </w:r>
      <w:r w:rsidR="707CF9DB">
        <w:rPr/>
        <w:t>t</w:t>
      </w:r>
      <w:r w:rsidR="707CF9DB">
        <w:rPr/>
        <w:t>rabajo</w:t>
      </w:r>
      <w:bookmarkEnd w:id="36"/>
      <w:bookmarkEnd w:id="1411574339"/>
    </w:p>
    <w:p w:rsidR="00115036" w:rsidP="00257918" w:rsidRDefault="00115036" w14:paraId="318D7549" w14:textId="210701F1">
      <w:pPr>
        <w:rPr>
          <w:rFonts w:cs="Times New Roman"/>
          <w:b/>
          <w:szCs w:val="24"/>
        </w:rPr>
      </w:pPr>
    </w:p>
    <w:p w:rsidR="58FCDDF2" w:rsidP="3096DAED" w:rsidRDefault="58FCDDF2" w14:paraId="5E7E947E" w14:textId="394DA364">
      <w:pPr>
        <w:ind w:firstLine="0"/>
        <w:rPr>
          <w:rFonts w:ascii="Times New Roman" w:hAnsi="Times New Roman" w:eastAsia="Calibri" w:cs="Times New Roman"/>
          <w:b w:val="0"/>
          <w:bCs w:val="0"/>
          <w:noProof w:val="0"/>
          <w:sz w:val="24"/>
          <w:szCs w:val="24"/>
          <w:lang w:val="es-CO"/>
        </w:rPr>
      </w:pPr>
      <w:r w:rsidRPr="3096DAED" w:rsidR="58FCDDF2">
        <w:rPr>
          <w:rFonts w:ascii="Times New Roman" w:hAnsi="Times New Roman" w:eastAsia="Calibri" w:cs="Times New Roman"/>
          <w:b w:val="0"/>
          <w:bCs w:val="0"/>
          <w:noProof w:val="0"/>
          <w:sz w:val="24"/>
          <w:szCs w:val="24"/>
          <w:lang w:val="es-CO"/>
        </w:rPr>
        <w:t xml:space="preserve">Se plantea que la </w:t>
      </w:r>
      <w:r w:rsidRPr="3096DAED" w:rsidR="58FCDDF2">
        <w:rPr>
          <w:rFonts w:ascii="Times New Roman" w:hAnsi="Times New Roman" w:eastAsia="Calibri" w:cs="Times New Roman"/>
          <w:b w:val="0"/>
          <w:bCs w:val="0"/>
          <w:noProof w:val="0"/>
          <w:sz w:val="24"/>
          <w:szCs w:val="24"/>
          <w:lang w:val="es-CO"/>
        </w:rPr>
        <w:t xml:space="preserve">implementación de un modelo predictivo basado en </w:t>
      </w:r>
      <w:r w:rsidRPr="3096DAED" w:rsidR="58FCDDF2">
        <w:rPr>
          <w:rFonts w:ascii="Times New Roman" w:hAnsi="Times New Roman" w:eastAsia="Calibri" w:cs="Times New Roman"/>
          <w:b w:val="0"/>
          <w:bCs w:val="0"/>
          <w:noProof w:val="0"/>
          <w:sz w:val="24"/>
          <w:szCs w:val="24"/>
          <w:lang w:val="es-CO"/>
        </w:rPr>
        <w:t>deep</w:t>
      </w:r>
      <w:r w:rsidRPr="3096DAED" w:rsidR="58FCDDF2">
        <w:rPr>
          <w:rFonts w:ascii="Times New Roman" w:hAnsi="Times New Roman" w:eastAsia="Calibri" w:cs="Times New Roman"/>
          <w:b w:val="0"/>
          <w:bCs w:val="0"/>
          <w:noProof w:val="0"/>
          <w:sz w:val="24"/>
          <w:szCs w:val="24"/>
          <w:lang w:val="es-CO"/>
        </w:rPr>
        <w:t xml:space="preserve"> </w:t>
      </w:r>
      <w:r w:rsidRPr="3096DAED" w:rsidR="58FCDDF2">
        <w:rPr>
          <w:rFonts w:ascii="Times New Roman" w:hAnsi="Times New Roman" w:eastAsia="Calibri" w:cs="Times New Roman"/>
          <w:b w:val="0"/>
          <w:bCs w:val="0"/>
          <w:noProof w:val="0"/>
          <w:sz w:val="24"/>
          <w:szCs w:val="24"/>
          <w:lang w:val="es-CO"/>
        </w:rPr>
        <w:t>learning</w:t>
      </w:r>
      <w:r w:rsidRPr="3096DAED" w:rsidR="58FCDDF2">
        <w:rPr>
          <w:rFonts w:ascii="Times New Roman" w:hAnsi="Times New Roman" w:eastAsia="Calibri" w:cs="Times New Roman"/>
          <w:b w:val="0"/>
          <w:bCs w:val="0"/>
          <w:noProof w:val="0"/>
          <w:sz w:val="24"/>
          <w:szCs w:val="24"/>
          <w:lang w:val="es-CO"/>
        </w:rPr>
        <w:t xml:space="preserve"> permitirá identificar </w:t>
      </w:r>
      <w:r w:rsidRPr="3096DAED" w:rsidR="58FCDDF2">
        <w:rPr>
          <w:rFonts w:ascii="Times New Roman" w:hAnsi="Times New Roman" w:eastAsia="Calibri" w:cs="Times New Roman"/>
          <w:b w:val="0"/>
          <w:bCs w:val="0"/>
          <w:noProof w:val="0"/>
          <w:sz w:val="24"/>
          <w:szCs w:val="24"/>
          <w:lang w:val="es-CO"/>
        </w:rPr>
        <w:t>zonas con alto potencial geotérmico</w:t>
      </w:r>
      <w:r w:rsidRPr="3096DAED" w:rsidR="58FCDDF2">
        <w:rPr>
          <w:rFonts w:ascii="Times New Roman" w:hAnsi="Times New Roman" w:eastAsia="Calibri" w:cs="Times New Roman"/>
          <w:b w:val="0"/>
          <w:bCs w:val="0"/>
          <w:noProof w:val="0"/>
          <w:sz w:val="24"/>
          <w:szCs w:val="24"/>
          <w:lang w:val="es-CO"/>
        </w:rPr>
        <w:t xml:space="preserve"> en Colombia con mayor precisión que los métodos tradicionales de exploración geotérmica.</w:t>
      </w:r>
    </w:p>
    <w:p w:rsidR="00BE513C" w:rsidP="3096DAED" w:rsidRDefault="00BE513C" w14:paraId="58575D06" w14:textId="77777777">
      <w:pPr>
        <w:rPr>
          <w:rFonts w:cs="Times New Roman"/>
          <w:b w:val="0"/>
          <w:bCs w:val="0"/>
        </w:rPr>
      </w:pPr>
    </w:p>
    <w:p w:rsidRPr="00285913" w:rsidR="00115036" w:rsidP="59B8598D" w:rsidRDefault="002649F5" w14:paraId="012416F3" w14:textId="315BEAA1">
      <w:pPr>
        <w:pStyle w:val="Heading2"/>
        <w:rPr>
          <w:b w:val="1"/>
          <w:bCs w:val="1"/>
        </w:rPr>
      </w:pPr>
      <w:bookmarkStart w:name="_Toc440985134" w:id="38"/>
      <w:bookmarkStart w:name="_Toc1693137529" w:id="44740965"/>
      <w:r w:rsidR="4B0E37FC">
        <w:rPr/>
        <w:t>5</w:t>
      </w:r>
      <w:r w:rsidR="5CD2768A">
        <w:rPr/>
        <w:t xml:space="preserve">.2 Hipótesis </w:t>
      </w:r>
      <w:r w:rsidR="3CB99F5A">
        <w:rPr/>
        <w:t>e</w:t>
      </w:r>
      <w:r w:rsidR="5CD2768A">
        <w:rPr/>
        <w:t>stadística</w:t>
      </w:r>
      <w:bookmarkEnd w:id="38"/>
      <w:bookmarkEnd w:id="44740965"/>
    </w:p>
    <w:p w:rsidR="00BE513C" w:rsidP="00BE513C" w:rsidRDefault="00BE513C" w14:paraId="34B0DAF5" w14:textId="77777777">
      <w:pPr>
        <w:ind w:firstLine="708"/>
        <w:rPr>
          <w:rFonts w:cs="Times New Roman"/>
          <w:szCs w:val="24"/>
        </w:rPr>
      </w:pPr>
    </w:p>
    <w:p w:rsidR="2D5A8164" w:rsidP="3096DAED" w:rsidRDefault="2D5A8164" w14:paraId="7ABFF8DD" w14:textId="41AF6B2D">
      <w:pPr>
        <w:ind w:firstLine="0"/>
        <w:rPr>
          <w:rFonts w:ascii="Times New Roman" w:hAnsi="Times New Roman" w:eastAsia="Calibri" w:cs="Times New Roman"/>
          <w:b w:val="0"/>
          <w:bCs w:val="0"/>
          <w:noProof w:val="0"/>
          <w:sz w:val="24"/>
          <w:szCs w:val="24"/>
          <w:lang w:val="es-CO"/>
        </w:rPr>
      </w:pPr>
      <w:r w:rsidRPr="3096DAED" w:rsidR="2D5A8164">
        <w:rPr>
          <w:rFonts w:ascii="Times New Roman" w:hAnsi="Times New Roman" w:eastAsia="Calibri" w:cs="Times New Roman"/>
          <w:b w:val="0"/>
          <w:bCs w:val="0"/>
          <w:noProof w:val="0"/>
          <w:sz w:val="24"/>
          <w:szCs w:val="24"/>
          <w:lang w:val="es-CO"/>
        </w:rPr>
        <w:t>E</w:t>
      </w:r>
      <w:r w:rsidRPr="3096DAED" w:rsidR="0D335FBD">
        <w:rPr>
          <w:rFonts w:ascii="Times New Roman" w:hAnsi="Times New Roman" w:eastAsia="Calibri" w:cs="Times New Roman"/>
          <w:b w:val="0"/>
          <w:bCs w:val="0"/>
          <w:noProof w:val="0"/>
          <w:sz w:val="24"/>
          <w:szCs w:val="24"/>
          <w:lang w:val="es-CO"/>
        </w:rPr>
        <w:t xml:space="preserve">valuar la efectividad del </w:t>
      </w:r>
      <w:r w:rsidRPr="3096DAED" w:rsidR="0D335FBD">
        <w:rPr>
          <w:rFonts w:ascii="Times New Roman" w:hAnsi="Times New Roman" w:eastAsia="Calibri" w:cs="Times New Roman"/>
          <w:b w:val="0"/>
          <w:bCs w:val="0"/>
          <w:noProof w:val="0"/>
          <w:sz w:val="24"/>
          <w:szCs w:val="24"/>
          <w:lang w:val="es-CO"/>
        </w:rPr>
        <w:t xml:space="preserve">modelo predictivo basado en machine </w:t>
      </w:r>
      <w:r w:rsidRPr="3096DAED" w:rsidR="0D335FBD">
        <w:rPr>
          <w:rFonts w:ascii="Times New Roman" w:hAnsi="Times New Roman" w:eastAsia="Calibri" w:cs="Times New Roman"/>
          <w:b w:val="0"/>
          <w:bCs w:val="0"/>
          <w:noProof w:val="0"/>
          <w:sz w:val="24"/>
          <w:szCs w:val="24"/>
          <w:lang w:val="es-CO"/>
        </w:rPr>
        <w:t>learning</w:t>
      </w:r>
      <w:r w:rsidRPr="3096DAED" w:rsidR="0D335FBD">
        <w:rPr>
          <w:rFonts w:ascii="Times New Roman" w:hAnsi="Times New Roman" w:eastAsia="Calibri" w:cs="Times New Roman"/>
          <w:b w:val="0"/>
          <w:bCs w:val="0"/>
          <w:noProof w:val="0"/>
          <w:sz w:val="24"/>
          <w:szCs w:val="24"/>
          <w:lang w:val="es-CO"/>
        </w:rPr>
        <w:t xml:space="preserve"> (CNN)</w:t>
      </w:r>
      <w:r w:rsidRPr="3096DAED" w:rsidR="0D335FBD">
        <w:rPr>
          <w:rFonts w:ascii="Times New Roman" w:hAnsi="Times New Roman" w:eastAsia="Calibri" w:cs="Times New Roman"/>
          <w:b w:val="0"/>
          <w:bCs w:val="0"/>
          <w:noProof w:val="0"/>
          <w:sz w:val="24"/>
          <w:szCs w:val="24"/>
          <w:lang w:val="es-CO"/>
        </w:rPr>
        <w:t xml:space="preserve"> en comparación con los métodos tradicionales de identificación de zonas geotérmicas. Se buscará determinar si el modelo propuesto tiene un desempeño estadísticamente significativo en términos de precisión y eficiencia al identificar áreas de alto potencial geotérmico en Colombia.</w:t>
      </w:r>
    </w:p>
    <w:p w:rsidR="00115036" w:rsidP="3096DAED" w:rsidRDefault="00115036" w14:paraId="6ACC0FF7" w14:textId="77777777">
      <w:pPr>
        <w:rPr>
          <w:rFonts w:cs="Times New Roman"/>
          <w:b w:val="0"/>
          <w:bCs w:val="0"/>
        </w:rPr>
      </w:pPr>
    </w:p>
    <w:p w:rsidRPr="00A93B5C" w:rsidR="00115036" w:rsidP="707CF9DB" w:rsidRDefault="002649F5" w14:paraId="49C172EF" w14:textId="4FD15231">
      <w:pPr>
        <w:pStyle w:val="Heading3"/>
        <w:rPr>
          <w:b w:val="1"/>
          <w:bCs w:val="1"/>
          <w:i w:val="1"/>
          <w:iCs w:val="1"/>
        </w:rPr>
      </w:pPr>
      <w:bookmarkStart w:name="_Toc440985135" w:id="39"/>
      <w:bookmarkStart w:name="_Toc1148978500" w:id="1336542483"/>
      <w:r w:rsidR="707CF9DB">
        <w:rPr/>
        <w:t>5</w:t>
      </w:r>
      <w:r w:rsidR="707CF9DB">
        <w:rPr/>
        <w:t xml:space="preserve">.2.1 </w:t>
      </w:r>
      <w:r w:rsidR="707CF9DB">
        <w:rPr/>
        <w:t xml:space="preserve">Hipótesis </w:t>
      </w:r>
      <w:r w:rsidR="707CF9DB">
        <w:rPr/>
        <w:t>n</w:t>
      </w:r>
      <w:r w:rsidR="707CF9DB">
        <w:rPr/>
        <w:t>ula</w:t>
      </w:r>
      <w:bookmarkEnd w:id="39"/>
      <w:bookmarkEnd w:id="1336542483"/>
    </w:p>
    <w:p w:rsidR="00115036" w:rsidP="00257918" w:rsidRDefault="00115036" w14:paraId="7E72165F" w14:textId="5C81CF88">
      <w:pPr>
        <w:rPr>
          <w:rFonts w:cs="Times New Roman"/>
          <w:b/>
          <w:szCs w:val="24"/>
        </w:rPr>
      </w:pPr>
    </w:p>
    <w:p w:rsidR="64E77CBE" w:rsidP="3096DAED" w:rsidRDefault="64E77CBE" w14:paraId="28E18F37" w14:textId="7688DD20">
      <w:pPr>
        <w:ind w:firstLine="0"/>
        <w:rPr>
          <w:rFonts w:ascii="Times New Roman" w:hAnsi="Times New Roman" w:eastAsia="Calibri" w:cs="Times New Roman"/>
          <w:b w:val="0"/>
          <w:bCs w:val="0"/>
          <w:noProof w:val="0"/>
          <w:sz w:val="24"/>
          <w:szCs w:val="24"/>
          <w:lang w:val="es-CO"/>
        </w:rPr>
      </w:pPr>
      <w:r w:rsidRPr="3096DAED" w:rsidR="64E77CBE">
        <w:rPr>
          <w:rFonts w:ascii="Times New Roman" w:hAnsi="Times New Roman" w:eastAsia="Calibri" w:cs="Times New Roman"/>
          <w:b w:val="0"/>
          <w:bCs w:val="0"/>
          <w:noProof w:val="0"/>
          <w:sz w:val="24"/>
          <w:szCs w:val="24"/>
          <w:lang w:val="es-CO"/>
        </w:rPr>
        <w:t>E</w:t>
      </w:r>
      <w:r w:rsidRPr="3096DAED" w:rsidR="606A9C8F">
        <w:rPr>
          <w:rFonts w:ascii="Times New Roman" w:hAnsi="Times New Roman" w:eastAsia="Calibri" w:cs="Times New Roman"/>
          <w:b w:val="0"/>
          <w:bCs w:val="0"/>
          <w:noProof w:val="0"/>
          <w:sz w:val="24"/>
          <w:szCs w:val="24"/>
          <w:lang w:val="es-CO"/>
        </w:rPr>
        <w:t xml:space="preserve">stablece que </w:t>
      </w:r>
      <w:r w:rsidRPr="3096DAED" w:rsidR="606A9C8F">
        <w:rPr>
          <w:rFonts w:ascii="Times New Roman" w:hAnsi="Times New Roman" w:eastAsia="Calibri" w:cs="Times New Roman"/>
          <w:b w:val="0"/>
          <w:bCs w:val="0"/>
          <w:noProof w:val="0"/>
          <w:sz w:val="24"/>
          <w:szCs w:val="24"/>
          <w:lang w:val="es-CO"/>
        </w:rPr>
        <w:t xml:space="preserve">el modelo predictivo basado en machine </w:t>
      </w:r>
      <w:r w:rsidRPr="3096DAED" w:rsidR="606A9C8F">
        <w:rPr>
          <w:rFonts w:ascii="Times New Roman" w:hAnsi="Times New Roman" w:eastAsia="Calibri" w:cs="Times New Roman"/>
          <w:b w:val="0"/>
          <w:bCs w:val="0"/>
          <w:noProof w:val="0"/>
          <w:sz w:val="24"/>
          <w:szCs w:val="24"/>
          <w:lang w:val="es-CO"/>
        </w:rPr>
        <w:t>learning</w:t>
      </w:r>
      <w:r w:rsidRPr="3096DAED" w:rsidR="606A9C8F">
        <w:rPr>
          <w:rFonts w:ascii="Times New Roman" w:hAnsi="Times New Roman" w:eastAsia="Calibri" w:cs="Times New Roman"/>
          <w:b w:val="0"/>
          <w:bCs w:val="0"/>
          <w:noProof w:val="0"/>
          <w:sz w:val="24"/>
          <w:szCs w:val="24"/>
          <w:lang w:val="es-CO"/>
        </w:rPr>
        <w:t xml:space="preserve"> (CNN)</w:t>
      </w:r>
      <w:r w:rsidRPr="3096DAED" w:rsidR="606A9C8F">
        <w:rPr>
          <w:rFonts w:ascii="Times New Roman" w:hAnsi="Times New Roman" w:eastAsia="Calibri" w:cs="Times New Roman"/>
          <w:b w:val="0"/>
          <w:bCs w:val="0"/>
          <w:noProof w:val="0"/>
          <w:sz w:val="24"/>
          <w:szCs w:val="24"/>
          <w:lang w:val="es-CO"/>
        </w:rPr>
        <w:t xml:space="preserve"> no presenta una mejora significativa en la precisión al identificar zonas con potencial geotérmico en Colombia en comparación con los métodos tradicionales de exploración. </w:t>
      </w:r>
      <w:r w:rsidRPr="3096DAED" w:rsidR="606A9C8F">
        <w:rPr>
          <w:rFonts w:ascii="Times New Roman" w:hAnsi="Times New Roman" w:eastAsia="Calibri" w:cs="Times New Roman"/>
          <w:b w:val="0"/>
          <w:bCs w:val="0"/>
          <w:noProof w:val="0"/>
          <w:sz w:val="24"/>
          <w:szCs w:val="24"/>
          <w:lang w:val="es-CO"/>
        </w:rPr>
        <w:t>Es decir, se asume que el modelo no tiene un rendimiento superior a las técnicas ya existentes.</w:t>
      </w:r>
    </w:p>
    <w:p w:rsidR="00BE513C" w:rsidP="3096DAED" w:rsidRDefault="00026946" w14:paraId="7B03829F" w14:textId="69F30EA3">
      <w:pPr>
        <w:tabs>
          <w:tab w:val="left" w:pos="5330"/>
        </w:tabs>
        <w:rPr>
          <w:rFonts w:cs="Times New Roman"/>
          <w:b w:val="0"/>
          <w:bCs w:val="0"/>
        </w:rPr>
      </w:pPr>
      <w:r>
        <w:rPr>
          <w:rFonts w:cs="Times New Roman"/>
          <w:b/>
          <w:szCs w:val="24"/>
        </w:rPr>
        <w:tab/>
      </w:r>
    </w:p>
    <w:p w:rsidR="4B0E37FC" w:rsidP="3096DAED" w:rsidRDefault="4B0E37FC" w14:paraId="27B67654" w14:textId="6BB1BA9C">
      <w:pPr>
        <w:ind w:firstLine="0"/>
        <w:rPr>
          <w:rFonts w:ascii="Times New Roman" w:hAnsi="Times New Roman" w:eastAsia="Calibri" w:cs="Arial"/>
          <w:noProof w:val="0"/>
          <w:sz w:val="24"/>
          <w:szCs w:val="24"/>
          <w:lang w:val="es-CO"/>
        </w:rPr>
      </w:pPr>
      <w:bookmarkStart w:name="_Toc440985136" w:id="41"/>
      <w:bookmarkStart w:name="_Toc1486586278" w:id="1610819566"/>
      <w:r w:rsidRPr="3096DAED" w:rsidR="707CF9DB">
        <w:rPr>
          <w:rStyle w:val="Heading3Char"/>
        </w:rPr>
        <w:t>5</w:t>
      </w:r>
      <w:r w:rsidRPr="3096DAED" w:rsidR="707CF9DB">
        <w:rPr>
          <w:rStyle w:val="Heading3Char"/>
        </w:rPr>
        <w:t>.2.</w:t>
      </w:r>
      <w:r w:rsidRPr="3096DAED" w:rsidR="707CF9DB">
        <w:rPr>
          <w:rStyle w:val="Heading3Char"/>
        </w:rPr>
        <w:t>1.1</w:t>
      </w:r>
      <w:r w:rsidRPr="3096DAED" w:rsidR="707CF9DB">
        <w:rPr>
          <w:rStyle w:val="Heading3Char"/>
        </w:rPr>
        <w:t xml:space="preserve"> Hipótesis </w:t>
      </w:r>
      <w:r w:rsidRPr="3096DAED" w:rsidR="707CF9DB">
        <w:rPr>
          <w:rStyle w:val="Heading3Char"/>
        </w:rPr>
        <w:t>a</w:t>
      </w:r>
      <w:r w:rsidRPr="3096DAED" w:rsidR="707CF9DB">
        <w:rPr>
          <w:rStyle w:val="Heading3Char"/>
        </w:rPr>
        <w:t>lterna</w:t>
      </w:r>
      <w:bookmarkEnd w:id="41"/>
      <w:r w:rsidRPr="3096DAED" w:rsidR="707CF9DB">
        <w:rPr>
          <w:rStyle w:val="Heading3Char"/>
        </w:rPr>
        <w:t>.</w:t>
      </w:r>
      <w:bookmarkEnd w:id="1610819566"/>
      <w:r w:rsidR="707CF9DB">
        <w:rPr/>
        <w:t xml:space="preserve"> </w:t>
      </w:r>
      <w:r w:rsidR="707CF9DB">
        <w:rPr>
          <w:b w:val="0"/>
          <w:bCs w:val="0"/>
        </w:rPr>
        <w:t xml:space="preserve"> E</w:t>
      </w:r>
      <w:r w:rsidRPr="3096DAED" w:rsidR="707CF9DB">
        <w:rPr>
          <w:rFonts w:ascii="Times New Roman" w:hAnsi="Times New Roman" w:eastAsia="Calibri" w:cs="Arial"/>
          <w:b w:val="0"/>
          <w:bCs w:val="0"/>
          <w:noProof w:val="0"/>
          <w:sz w:val="24"/>
          <w:szCs w:val="24"/>
          <w:lang w:val="es-CO"/>
        </w:rPr>
        <w:t xml:space="preserve">l modelo predictivo basado en machine </w:t>
      </w:r>
      <w:r w:rsidRPr="3096DAED" w:rsidR="707CF9DB">
        <w:rPr>
          <w:rFonts w:ascii="Times New Roman" w:hAnsi="Times New Roman" w:eastAsia="Calibri" w:cs="Arial"/>
          <w:b w:val="0"/>
          <w:bCs w:val="0"/>
          <w:noProof w:val="0"/>
          <w:sz w:val="24"/>
          <w:szCs w:val="24"/>
          <w:lang w:val="es-CO"/>
        </w:rPr>
        <w:t>learning</w:t>
      </w:r>
      <w:r w:rsidRPr="3096DAED" w:rsidR="707CF9DB">
        <w:rPr>
          <w:rFonts w:ascii="Times New Roman" w:hAnsi="Times New Roman" w:eastAsia="Calibri" w:cs="Arial"/>
          <w:b w:val="0"/>
          <w:bCs w:val="0"/>
          <w:noProof w:val="0"/>
          <w:sz w:val="24"/>
          <w:szCs w:val="24"/>
          <w:lang w:val="es-CO"/>
        </w:rPr>
        <w:t xml:space="preserve"> (CNN)</w:t>
      </w:r>
      <w:r w:rsidRPr="3096DAED" w:rsidR="707CF9DB">
        <w:rPr>
          <w:rFonts w:ascii="Times New Roman" w:hAnsi="Times New Roman" w:eastAsia="Calibri" w:cs="Arial"/>
          <w:b w:val="0"/>
          <w:bCs w:val="0"/>
          <w:noProof w:val="0"/>
          <w:sz w:val="24"/>
          <w:szCs w:val="24"/>
          <w:lang w:val="es-CO"/>
        </w:rPr>
        <w:t xml:space="preserve"> </w:t>
      </w:r>
      <w:r w:rsidRPr="3096DAED" w:rsidR="707CF9DB">
        <w:rPr>
          <w:rFonts w:ascii="Times New Roman" w:hAnsi="Times New Roman" w:eastAsia="Calibri" w:cs="Arial"/>
          <w:noProof w:val="0"/>
          <w:sz w:val="24"/>
          <w:szCs w:val="24"/>
          <w:lang w:val="es-CO"/>
        </w:rPr>
        <w:t>tiene un desempeño significativamente superior en términos de precisión al identificar zonas con alto potencial geotérmico en Colombia, en comparación con los métodos tradicionales utilizados en la actualidad. Esto implicaría que el modelo tiene el potencial de optimizar los procesos de exploración geotérmica en el país.</w:t>
      </w:r>
    </w:p>
    <w:p w:rsidR="00115036" w:rsidP="00257918" w:rsidRDefault="00115036" w14:paraId="73F3ABB1" w14:textId="28169A26">
      <w:pPr>
        <w:rPr>
          <w:rFonts w:cs="Times New Roman"/>
          <w:b/>
          <w:szCs w:val="24"/>
        </w:rPr>
      </w:pPr>
    </w:p>
    <w:p w:rsidR="4B0E37FC" w:rsidP="3096DAED" w:rsidRDefault="4B0E37FC" w14:paraId="0F68AF62" w14:textId="1A454DF7">
      <w:pPr>
        <w:ind w:firstLine="0"/>
        <w:rPr>
          <w:rFonts w:ascii="Times New Roman" w:hAnsi="Times New Roman" w:eastAsia="Calibri" w:cs="Arial"/>
          <w:b w:val="0"/>
          <w:bCs w:val="0"/>
          <w:noProof w:val="0"/>
          <w:sz w:val="24"/>
          <w:szCs w:val="24"/>
          <w:lang w:val="es-CO"/>
        </w:rPr>
      </w:pPr>
      <w:bookmarkStart w:name="_Toc844592406" w:id="689333751"/>
      <w:r w:rsidRPr="3096DAED" w:rsidR="707CF9DB">
        <w:rPr>
          <w:rStyle w:val="Heading4Char"/>
        </w:rPr>
        <w:t>5</w:t>
      </w:r>
      <w:r w:rsidRPr="3096DAED" w:rsidR="707CF9DB">
        <w:rPr>
          <w:rStyle w:val="Heading4Char"/>
        </w:rPr>
        <w:t xml:space="preserve">.2.1.1.1 </w:t>
      </w:r>
      <w:r w:rsidRPr="3096DAED" w:rsidR="707CF9DB">
        <w:rPr>
          <w:rStyle w:val="Heading4Char"/>
        </w:rPr>
        <w:t>Variables</w:t>
      </w:r>
      <w:bookmarkEnd w:id="689333751"/>
      <w:r w:rsidRPr="3096DAED" w:rsidR="707CF9DB">
        <w:rPr>
          <w:b w:val="1"/>
          <w:bCs w:val="1"/>
          <w:i w:val="1"/>
          <w:iCs w:val="1"/>
        </w:rPr>
        <w:t>.</w:t>
      </w:r>
      <w:r w:rsidR="707CF9DB">
        <w:rPr/>
        <w:t xml:space="preserve"> </w:t>
      </w:r>
      <w:r w:rsidRPr="3096DAED" w:rsidR="707CF9DB">
        <w:rPr>
          <w:rFonts w:ascii="Times New Roman" w:hAnsi="Times New Roman" w:eastAsia="Calibri" w:cs="Arial"/>
          <w:b w:val="0"/>
          <w:bCs w:val="0"/>
          <w:noProof w:val="0"/>
          <w:sz w:val="24"/>
          <w:szCs w:val="24"/>
          <w:lang w:val="es-CO"/>
        </w:rPr>
        <w:t xml:space="preserve">la </w:t>
      </w:r>
      <w:r w:rsidRPr="3096DAED" w:rsidR="707CF9DB">
        <w:rPr>
          <w:rFonts w:ascii="Times New Roman" w:hAnsi="Times New Roman" w:eastAsia="Calibri" w:cs="Arial"/>
          <w:b w:val="0"/>
          <w:bCs w:val="0"/>
          <w:noProof w:val="0"/>
          <w:sz w:val="24"/>
          <w:szCs w:val="24"/>
          <w:lang w:val="es-CO"/>
        </w:rPr>
        <w:t>variable independiente</w:t>
      </w:r>
      <w:r w:rsidRPr="3096DAED" w:rsidR="707CF9DB">
        <w:rPr>
          <w:rFonts w:ascii="Times New Roman" w:hAnsi="Times New Roman" w:eastAsia="Calibri" w:cs="Arial"/>
          <w:b w:val="0"/>
          <w:bCs w:val="0"/>
          <w:noProof w:val="0"/>
          <w:sz w:val="24"/>
          <w:szCs w:val="24"/>
          <w:lang w:val="es-CO"/>
        </w:rPr>
        <w:t xml:space="preserve"> es el </w:t>
      </w:r>
      <w:r w:rsidRPr="3096DAED" w:rsidR="707CF9DB">
        <w:rPr>
          <w:rFonts w:ascii="Times New Roman" w:hAnsi="Times New Roman" w:eastAsia="Calibri" w:cs="Arial"/>
          <w:b w:val="0"/>
          <w:bCs w:val="0"/>
          <w:noProof w:val="0"/>
          <w:sz w:val="24"/>
          <w:szCs w:val="24"/>
          <w:lang w:val="es-CO"/>
        </w:rPr>
        <w:t xml:space="preserve">modelo predictivo basado en machine </w:t>
      </w:r>
      <w:r w:rsidRPr="3096DAED" w:rsidR="707CF9DB">
        <w:rPr>
          <w:rFonts w:ascii="Times New Roman" w:hAnsi="Times New Roman" w:eastAsia="Calibri" w:cs="Arial"/>
          <w:b w:val="0"/>
          <w:bCs w:val="0"/>
          <w:noProof w:val="0"/>
          <w:sz w:val="24"/>
          <w:szCs w:val="24"/>
          <w:lang w:val="es-CO"/>
        </w:rPr>
        <w:t>learning</w:t>
      </w:r>
      <w:r w:rsidRPr="3096DAED" w:rsidR="707CF9DB">
        <w:rPr>
          <w:rFonts w:ascii="Times New Roman" w:hAnsi="Times New Roman" w:eastAsia="Calibri" w:cs="Arial"/>
          <w:b w:val="0"/>
          <w:bCs w:val="0"/>
          <w:noProof w:val="0"/>
          <w:sz w:val="24"/>
          <w:szCs w:val="24"/>
          <w:lang w:val="es-CO"/>
        </w:rPr>
        <w:t xml:space="preserve"> (CNN)</w:t>
      </w:r>
      <w:r w:rsidRPr="3096DAED" w:rsidR="707CF9DB">
        <w:rPr>
          <w:rFonts w:ascii="Times New Roman" w:hAnsi="Times New Roman" w:eastAsia="Calibri" w:cs="Arial"/>
          <w:b w:val="0"/>
          <w:bCs w:val="0"/>
          <w:noProof w:val="0"/>
          <w:sz w:val="24"/>
          <w:szCs w:val="24"/>
          <w:lang w:val="es-CO"/>
        </w:rPr>
        <w:t xml:space="preserve">, el cual se utiliza para procesar y analizar datos geoespaciales y geológicos con el fin de identificar zonas con alto potencial geotérmico en Colombia. La </w:t>
      </w:r>
      <w:r w:rsidRPr="3096DAED" w:rsidR="707CF9DB">
        <w:rPr>
          <w:rFonts w:ascii="Times New Roman" w:hAnsi="Times New Roman" w:eastAsia="Calibri" w:cs="Arial"/>
          <w:b w:val="0"/>
          <w:bCs w:val="0"/>
          <w:noProof w:val="0"/>
          <w:sz w:val="24"/>
          <w:szCs w:val="24"/>
          <w:lang w:val="es-CO"/>
        </w:rPr>
        <w:t>variable dependiente</w:t>
      </w:r>
      <w:r w:rsidRPr="3096DAED" w:rsidR="707CF9DB">
        <w:rPr>
          <w:rFonts w:ascii="Times New Roman" w:hAnsi="Times New Roman" w:eastAsia="Calibri" w:cs="Arial"/>
          <w:b w:val="0"/>
          <w:bCs w:val="0"/>
          <w:noProof w:val="0"/>
          <w:sz w:val="24"/>
          <w:szCs w:val="24"/>
          <w:lang w:val="es-CO"/>
        </w:rPr>
        <w:t xml:space="preserve"> es la </w:t>
      </w:r>
      <w:r w:rsidRPr="3096DAED" w:rsidR="707CF9DB">
        <w:rPr>
          <w:rFonts w:ascii="Times New Roman" w:hAnsi="Times New Roman" w:eastAsia="Calibri" w:cs="Arial"/>
          <w:b w:val="0"/>
          <w:bCs w:val="0"/>
          <w:noProof w:val="0"/>
          <w:sz w:val="24"/>
          <w:szCs w:val="24"/>
          <w:lang w:val="es-CO"/>
        </w:rPr>
        <w:t>precisión del modelo</w:t>
      </w:r>
      <w:r w:rsidRPr="3096DAED" w:rsidR="707CF9DB">
        <w:rPr>
          <w:rFonts w:ascii="Times New Roman" w:hAnsi="Times New Roman" w:eastAsia="Calibri" w:cs="Arial"/>
          <w:b w:val="0"/>
          <w:bCs w:val="0"/>
          <w:noProof w:val="0"/>
          <w:sz w:val="24"/>
          <w:szCs w:val="24"/>
          <w:lang w:val="es-CO"/>
        </w:rPr>
        <w:t xml:space="preserve"> en la identificación de estas zonas, que se medirá utilizando </w:t>
      </w:r>
      <w:r w:rsidRPr="3096DAED" w:rsidR="707CF9DB">
        <w:rPr>
          <w:rFonts w:ascii="Times New Roman" w:hAnsi="Times New Roman" w:eastAsia="Calibri" w:cs="Arial"/>
          <w:b w:val="0"/>
          <w:bCs w:val="0"/>
          <w:noProof w:val="0"/>
          <w:sz w:val="24"/>
          <w:szCs w:val="24"/>
          <w:lang w:val="es-CO"/>
        </w:rPr>
        <w:t>métricas de rendimiento</w:t>
      </w:r>
      <w:r w:rsidRPr="3096DAED" w:rsidR="707CF9DB">
        <w:rPr>
          <w:rFonts w:ascii="Times New Roman" w:hAnsi="Times New Roman" w:eastAsia="Calibri" w:cs="Arial"/>
          <w:b w:val="0"/>
          <w:bCs w:val="0"/>
          <w:noProof w:val="0"/>
          <w:sz w:val="24"/>
          <w:szCs w:val="24"/>
          <w:lang w:val="es-CO"/>
        </w:rPr>
        <w:t xml:space="preserve"> como precisión, </w:t>
      </w:r>
      <w:r w:rsidRPr="3096DAED" w:rsidR="707CF9DB">
        <w:rPr>
          <w:rFonts w:ascii="Times New Roman" w:hAnsi="Times New Roman" w:eastAsia="Calibri" w:cs="Arial"/>
          <w:b w:val="0"/>
          <w:bCs w:val="0"/>
          <w:noProof w:val="0"/>
          <w:sz w:val="24"/>
          <w:szCs w:val="24"/>
          <w:lang w:val="es-CO"/>
        </w:rPr>
        <w:t>recall</w:t>
      </w:r>
      <w:r w:rsidRPr="3096DAED" w:rsidR="707CF9DB">
        <w:rPr>
          <w:rFonts w:ascii="Times New Roman" w:hAnsi="Times New Roman" w:eastAsia="Calibri" w:cs="Arial"/>
          <w:b w:val="0"/>
          <w:bCs w:val="0"/>
          <w:noProof w:val="0"/>
          <w:sz w:val="24"/>
          <w:szCs w:val="24"/>
          <w:lang w:val="es-CO"/>
        </w:rPr>
        <w:t xml:space="preserve">, y el </w:t>
      </w:r>
      <w:r w:rsidRPr="3096DAED" w:rsidR="707CF9DB">
        <w:rPr>
          <w:rFonts w:ascii="Times New Roman" w:hAnsi="Times New Roman" w:eastAsia="Calibri" w:cs="Arial"/>
          <w:b w:val="0"/>
          <w:bCs w:val="0"/>
          <w:noProof w:val="0"/>
          <w:sz w:val="24"/>
          <w:szCs w:val="24"/>
          <w:lang w:val="es-CO"/>
        </w:rPr>
        <w:t>coeficiente de determinación (R²)</w:t>
      </w:r>
      <w:r w:rsidRPr="3096DAED" w:rsidR="707CF9DB">
        <w:rPr>
          <w:rFonts w:ascii="Times New Roman" w:hAnsi="Times New Roman" w:eastAsia="Calibri" w:cs="Arial"/>
          <w:b w:val="0"/>
          <w:bCs w:val="0"/>
          <w:noProof w:val="0"/>
          <w:sz w:val="24"/>
          <w:szCs w:val="24"/>
          <w:lang w:val="es-CO"/>
        </w:rPr>
        <w:t>. El objetivo es determinar si el modelo propuesto mejora significativamente la precisión en comparación con los métodos tradicionales utilizados en la exploración geotérmica.</w:t>
      </w:r>
    </w:p>
    <w:p w:rsidR="00BE513C" w:rsidP="3096DAED" w:rsidRDefault="00BE513C" w14:paraId="5A0FC175" w14:textId="77777777">
      <w:pPr>
        <w:ind w:firstLine="708"/>
        <w:rPr>
          <w:rFonts w:cs="Times New Roman"/>
          <w:b w:val="0"/>
          <w:bCs w:val="0"/>
        </w:rPr>
      </w:pPr>
    </w:p>
    <w:p w:rsidR="000F2962" w:rsidP="000F2962" w:rsidRDefault="000F2962" w14:paraId="7E9CC006" w14:textId="77777777">
      <w:pPr>
        <w:jc w:val="center"/>
        <w:rPr>
          <w:rFonts w:cs="Times New Roman"/>
          <w:b/>
          <w:szCs w:val="24"/>
        </w:rPr>
      </w:pPr>
    </w:p>
    <w:p w:rsidR="007934CB" w:rsidP="000F2962" w:rsidRDefault="007934CB" w14:paraId="2A25D58A" w14:textId="77777777">
      <w:pPr>
        <w:jc w:val="center"/>
        <w:rPr>
          <w:rFonts w:cs="Times New Roman"/>
          <w:b/>
          <w:szCs w:val="24"/>
        </w:rPr>
      </w:pPr>
    </w:p>
    <w:p w:rsidR="000F2962" w:rsidP="59B8598D" w:rsidRDefault="000F2962" w14:paraId="5E7FAA20" w14:textId="77777777">
      <w:pPr>
        <w:jc w:val="center"/>
        <w:rPr>
          <w:rFonts w:cs="Times New Roman"/>
          <w:b w:val="1"/>
          <w:bCs w:val="1"/>
        </w:rPr>
      </w:pPr>
    </w:p>
    <w:p w:rsidR="59B8598D" w:rsidP="59B8598D" w:rsidRDefault="59B8598D" w14:paraId="4AA3730F" w14:textId="04AE3929">
      <w:pPr>
        <w:jc w:val="center"/>
        <w:rPr>
          <w:rFonts w:cs="Times New Roman"/>
          <w:b w:val="1"/>
          <w:bCs w:val="1"/>
        </w:rPr>
      </w:pPr>
    </w:p>
    <w:p w:rsidR="59B8598D" w:rsidP="59B8598D" w:rsidRDefault="59B8598D" w14:paraId="54C92902" w14:textId="70086D60">
      <w:pPr>
        <w:jc w:val="center"/>
        <w:rPr>
          <w:rFonts w:cs="Times New Roman"/>
          <w:b w:val="1"/>
          <w:bCs w:val="1"/>
        </w:rPr>
      </w:pPr>
    </w:p>
    <w:p w:rsidR="59B8598D" w:rsidP="59B8598D" w:rsidRDefault="59B8598D" w14:paraId="4C7E365F" w14:textId="1E2C0B05">
      <w:pPr>
        <w:jc w:val="center"/>
        <w:rPr>
          <w:rFonts w:cs="Times New Roman"/>
          <w:b w:val="1"/>
          <w:bCs w:val="1"/>
        </w:rPr>
      </w:pPr>
    </w:p>
    <w:p w:rsidR="59B8598D" w:rsidP="59B8598D" w:rsidRDefault="59B8598D" w14:paraId="0F7AC6E7" w14:textId="413125C1">
      <w:pPr>
        <w:jc w:val="center"/>
        <w:rPr>
          <w:rFonts w:cs="Times New Roman"/>
          <w:b w:val="1"/>
          <w:bCs w:val="1"/>
        </w:rPr>
      </w:pPr>
    </w:p>
    <w:p w:rsidR="59B8598D" w:rsidP="59B8598D" w:rsidRDefault="59B8598D" w14:paraId="09A92634" w14:textId="03DA5821">
      <w:pPr>
        <w:jc w:val="center"/>
        <w:rPr>
          <w:rFonts w:cs="Times New Roman"/>
          <w:b w:val="1"/>
          <w:bCs w:val="1"/>
        </w:rPr>
      </w:pPr>
    </w:p>
    <w:p w:rsidR="59B8598D" w:rsidP="59B8598D" w:rsidRDefault="59B8598D" w14:paraId="6BB1EEAD" w14:textId="23EB51A9">
      <w:pPr>
        <w:jc w:val="center"/>
        <w:rPr>
          <w:rFonts w:cs="Times New Roman"/>
          <w:b w:val="1"/>
          <w:bCs w:val="1"/>
        </w:rPr>
      </w:pPr>
    </w:p>
    <w:p w:rsidR="59B8598D" w:rsidP="59B8598D" w:rsidRDefault="59B8598D" w14:paraId="5BF86168" w14:textId="223BDA9F">
      <w:pPr>
        <w:jc w:val="center"/>
        <w:rPr>
          <w:rFonts w:cs="Times New Roman"/>
          <w:b w:val="1"/>
          <w:bCs w:val="1"/>
        </w:rPr>
      </w:pPr>
    </w:p>
    <w:p w:rsidR="000F2962" w:rsidP="3096DAED" w:rsidRDefault="000F2962" w14:paraId="369C1F8B" w14:textId="25F93F35">
      <w:pPr>
        <w:pStyle w:val="Normal"/>
        <w:jc w:val="center"/>
        <w:rPr>
          <w:rFonts w:cs="Times New Roman"/>
          <w:b w:val="1"/>
          <w:bCs w:val="1"/>
        </w:rPr>
      </w:pPr>
    </w:p>
    <w:p w:rsidRPr="00285913" w:rsidR="00115036" w:rsidP="3096DAED" w:rsidRDefault="002649F5" w14:paraId="32CC406C" w14:textId="278E1AF4">
      <w:pPr>
        <w:pStyle w:val="Heading1"/>
        <w:numPr>
          <w:ilvl w:val="0"/>
          <w:numId w:val="17"/>
        </w:numPr>
        <w:rPr>
          <w:b w:val="1"/>
          <w:bCs w:val="1"/>
        </w:rPr>
      </w:pPr>
      <w:bookmarkStart w:name="_Toc440985137" w:id="44"/>
      <w:bookmarkStart w:name="_Toc1269273250" w:id="261120731"/>
      <w:r w:rsidR="5CD2768A">
        <w:rPr/>
        <w:t xml:space="preserve">Marco </w:t>
      </w:r>
      <w:r w:rsidR="3250C44A">
        <w:rPr/>
        <w:t>t</w:t>
      </w:r>
      <w:r w:rsidR="5CD2768A">
        <w:rPr/>
        <w:t>eórico</w:t>
      </w:r>
      <w:bookmarkEnd w:id="44"/>
      <w:bookmarkEnd w:id="261120731"/>
    </w:p>
    <w:p w:rsidR="00D14161" w:rsidP="004B3744" w:rsidRDefault="00D14161" w14:paraId="584DF59E" w14:textId="77777777">
      <w:pPr>
        <w:ind w:firstLine="708"/>
        <w:rPr>
          <w:rFonts w:cs="Times New Roman"/>
          <w:szCs w:val="24"/>
        </w:rPr>
      </w:pPr>
    </w:p>
    <w:p w:rsidR="0065676B" w:rsidP="59B8598D" w:rsidRDefault="0065676B" w14:paraId="65780ED6" w14:textId="5A79F669">
      <w:pPr>
        <w:pStyle w:val="Heading2"/>
        <w:rPr>
          <w:rFonts w:ascii="Times New Roman" w:hAnsi="Times New Roman" w:eastAsia="Times New Roman" w:cs="Times New Roman"/>
          <w:b w:val="1"/>
          <w:bCs w:val="1"/>
          <w:noProof w:val="0"/>
          <w:sz w:val="24"/>
          <w:szCs w:val="24"/>
          <w:lang w:val="es-CO"/>
        </w:rPr>
      </w:pPr>
      <w:bookmarkStart w:name="_Toc1068707319" w:id="1051501853"/>
      <w:r w:rsidRPr="59B8598D" w:rsidR="169B06BB">
        <w:rPr>
          <w:noProof w:val="0"/>
          <w:lang w:val="es-CO"/>
        </w:rPr>
        <w:t>6.1 Geotermia y su Aplicación en Generación de Energía</w:t>
      </w:r>
      <w:bookmarkEnd w:id="1051501853"/>
    </w:p>
    <w:p w:rsidR="0065676B" w:rsidP="59B8598D" w:rsidRDefault="0065676B" w14:paraId="164394A6" w14:textId="18F0A7A2">
      <w:pPr>
        <w:pStyle w:val="Normal"/>
        <w:rPr>
          <w:rFonts w:ascii="Times New Roman" w:hAnsi="Times New Roman" w:eastAsia="Times New Roman" w:cs="Times New Roman"/>
          <w:b w:val="0"/>
          <w:bCs w:val="0"/>
          <w:noProof w:val="0"/>
          <w:sz w:val="24"/>
          <w:szCs w:val="24"/>
          <w:lang w:val="es-CO"/>
        </w:rPr>
      </w:pPr>
      <w:r w:rsidRPr="3096DAED" w:rsidR="169B06BB">
        <w:rPr>
          <w:b w:val="0"/>
          <w:bCs w:val="0"/>
          <w:noProof w:val="0"/>
          <w:lang w:val="es-CO"/>
        </w:rPr>
        <w:t xml:space="preserve">La </w:t>
      </w:r>
      <w:r w:rsidRPr="3096DAED" w:rsidR="169B06BB">
        <w:rPr>
          <w:b w:val="0"/>
          <w:bCs w:val="0"/>
          <w:noProof w:val="0"/>
          <w:lang w:val="es-CO"/>
        </w:rPr>
        <w:t>energía geotérmica</w:t>
      </w:r>
      <w:r w:rsidRPr="3096DAED" w:rsidR="169B06BB">
        <w:rPr>
          <w:b w:val="0"/>
          <w:bCs w:val="0"/>
          <w:noProof w:val="0"/>
          <w:lang w:val="es-CO"/>
        </w:rPr>
        <w:t xml:space="preserve"> se refiere al aprovechamiento del calor interno de la Tierra para generar electricidad o calor útil. En Colombia, la </w:t>
      </w:r>
      <w:r w:rsidRPr="3096DAED" w:rsidR="169B06BB">
        <w:rPr>
          <w:b w:val="0"/>
          <w:bCs w:val="0"/>
          <w:noProof w:val="0"/>
          <w:lang w:val="es-CO"/>
        </w:rPr>
        <w:t>geotermia</w:t>
      </w:r>
      <w:r w:rsidRPr="3096DAED" w:rsidR="169B06BB">
        <w:rPr>
          <w:b w:val="0"/>
          <w:bCs w:val="0"/>
          <w:noProof w:val="0"/>
          <w:lang w:val="es-CO"/>
        </w:rPr>
        <w:t xml:space="preserve"> se presenta como una alternativa viable para diversificar la matriz energética del país. Colombia, ubicada en el </w:t>
      </w:r>
      <w:r w:rsidRPr="3096DAED" w:rsidR="169B06BB">
        <w:rPr>
          <w:b w:val="0"/>
          <w:bCs w:val="0"/>
          <w:noProof w:val="0"/>
          <w:lang w:val="es-CO"/>
        </w:rPr>
        <w:t>Anillo de Fuego del Pacífico</w:t>
      </w:r>
      <w:r w:rsidRPr="3096DAED" w:rsidR="169B06BB">
        <w:rPr>
          <w:b w:val="0"/>
          <w:bCs w:val="0"/>
          <w:noProof w:val="0"/>
          <w:lang w:val="es-CO"/>
        </w:rPr>
        <w:t xml:space="preserve">, tiene un considerable potencial geotérmico, especialmente en áreas volcánicas y tectónicas, como los </w:t>
      </w:r>
      <w:r w:rsidRPr="3096DAED" w:rsidR="169B06BB">
        <w:rPr>
          <w:b w:val="0"/>
          <w:bCs w:val="0"/>
          <w:noProof w:val="0"/>
          <w:lang w:val="es-CO"/>
        </w:rPr>
        <w:t>departamentos de Nariño, Cauca, Tolima y Huila</w:t>
      </w:r>
      <w:r w:rsidRPr="3096DAED" w:rsidR="169B06BB">
        <w:rPr>
          <w:b w:val="0"/>
          <w:bCs w:val="0"/>
          <w:noProof w:val="0"/>
          <w:lang w:val="es-CO"/>
        </w:rPr>
        <w:t xml:space="preserve"> (Sánchez et al., 2020). Sin embargo, el aprovechamiento de este recurso sigue siendo limitado debido a la falta de modelos predictivos eficientes que puedan identificar con precisión las zonas más prometedoras para la explotación de energía geotérmica.</w:t>
      </w:r>
    </w:p>
    <w:p w:rsidR="0065676B" w:rsidP="3096DAED" w:rsidRDefault="0065676B" w14:paraId="5C8D4C9A" w14:textId="4B4F919F">
      <w:pPr>
        <w:spacing w:before="240" w:beforeAutospacing="off" w:after="240" w:afterAutospacing="off"/>
        <w:rPr>
          <w:rFonts w:ascii="Times New Roman" w:hAnsi="Times New Roman" w:eastAsia="Times New Roman" w:cs="Times New Roman"/>
          <w:b w:val="0"/>
          <w:bCs w:val="0"/>
          <w:noProof w:val="0"/>
          <w:sz w:val="24"/>
          <w:szCs w:val="24"/>
          <w:lang w:val="es-CO"/>
        </w:rPr>
      </w:pPr>
      <w:r w:rsidRPr="3096DAED" w:rsidR="169B06BB">
        <w:rPr>
          <w:rFonts w:ascii="Times New Roman" w:hAnsi="Times New Roman" w:eastAsia="Times New Roman" w:cs="Times New Roman"/>
          <w:b w:val="0"/>
          <w:bCs w:val="0"/>
          <w:noProof w:val="0"/>
          <w:sz w:val="24"/>
          <w:szCs w:val="24"/>
          <w:lang w:val="es-CO"/>
        </w:rPr>
        <w:t xml:space="preserve">De acuerdo con un informe del </w:t>
      </w:r>
      <w:r w:rsidRPr="3096DAED" w:rsidR="169B06BB">
        <w:rPr>
          <w:rFonts w:ascii="Times New Roman" w:hAnsi="Times New Roman" w:eastAsia="Times New Roman" w:cs="Times New Roman"/>
          <w:b w:val="0"/>
          <w:bCs w:val="0"/>
          <w:noProof w:val="0"/>
          <w:sz w:val="24"/>
          <w:szCs w:val="24"/>
          <w:lang w:val="es-CO"/>
        </w:rPr>
        <w:t>Servicio Geológico Colombiano</w:t>
      </w:r>
      <w:r w:rsidRPr="3096DAED" w:rsidR="169B06BB">
        <w:rPr>
          <w:rFonts w:ascii="Times New Roman" w:hAnsi="Times New Roman" w:eastAsia="Times New Roman" w:cs="Times New Roman"/>
          <w:b w:val="0"/>
          <w:bCs w:val="0"/>
          <w:noProof w:val="0"/>
          <w:sz w:val="24"/>
          <w:szCs w:val="24"/>
          <w:lang w:val="es-CO"/>
        </w:rPr>
        <w:t xml:space="preserve">, las manifestaciones hidrotermales y los gradientes térmicos en ciertas regiones del país sugieren que la geotermia podría convertirse en una fuente significativa de </w:t>
      </w:r>
      <w:r w:rsidRPr="3096DAED" w:rsidR="169B06BB">
        <w:rPr>
          <w:rFonts w:ascii="Times New Roman" w:hAnsi="Times New Roman" w:eastAsia="Times New Roman" w:cs="Times New Roman"/>
          <w:b w:val="0"/>
          <w:bCs w:val="0"/>
          <w:noProof w:val="0"/>
          <w:sz w:val="24"/>
          <w:szCs w:val="24"/>
          <w:lang w:val="es-CO"/>
        </w:rPr>
        <w:t>energía renovable</w:t>
      </w:r>
      <w:r w:rsidRPr="3096DAED" w:rsidR="169B06BB">
        <w:rPr>
          <w:rFonts w:ascii="Times New Roman" w:hAnsi="Times New Roman" w:eastAsia="Times New Roman" w:cs="Times New Roman"/>
          <w:b w:val="0"/>
          <w:bCs w:val="0"/>
          <w:noProof w:val="0"/>
          <w:sz w:val="24"/>
          <w:szCs w:val="24"/>
          <w:lang w:val="es-CO"/>
        </w:rPr>
        <w:t xml:space="preserve"> (González et al., 2019). No obstante, la falta de tecnología adecuada para realizar estudios de </w:t>
      </w:r>
      <w:r w:rsidRPr="3096DAED" w:rsidR="169B06BB">
        <w:rPr>
          <w:rFonts w:ascii="Times New Roman" w:hAnsi="Times New Roman" w:eastAsia="Times New Roman" w:cs="Times New Roman"/>
          <w:b w:val="0"/>
          <w:bCs w:val="0"/>
          <w:noProof w:val="0"/>
          <w:sz w:val="24"/>
          <w:szCs w:val="24"/>
          <w:lang w:val="es-CO"/>
        </w:rPr>
        <w:t>exploración geotérmica</w:t>
      </w:r>
      <w:r w:rsidRPr="3096DAED" w:rsidR="169B06BB">
        <w:rPr>
          <w:rFonts w:ascii="Times New Roman" w:hAnsi="Times New Roman" w:eastAsia="Times New Roman" w:cs="Times New Roman"/>
          <w:b w:val="0"/>
          <w:bCs w:val="0"/>
          <w:noProof w:val="0"/>
          <w:sz w:val="24"/>
          <w:szCs w:val="24"/>
          <w:lang w:val="es-CO"/>
        </w:rPr>
        <w:t xml:space="preserve"> eficientes es un reto clave.</w:t>
      </w:r>
    </w:p>
    <w:p w:rsidR="0065676B" w:rsidP="59B8598D" w:rsidRDefault="0065676B" w14:paraId="47E42108" w14:textId="00E0F28C">
      <w:pPr>
        <w:pStyle w:val="Heading2"/>
        <w:rPr>
          <w:rFonts w:ascii="Times New Roman" w:hAnsi="Times New Roman" w:eastAsia="Times New Roman" w:cs="Times New Roman"/>
          <w:b w:val="1"/>
          <w:bCs w:val="1"/>
          <w:noProof w:val="0"/>
          <w:sz w:val="24"/>
          <w:szCs w:val="24"/>
          <w:lang w:val="es-CO"/>
        </w:rPr>
      </w:pPr>
      <w:bookmarkStart w:name="_Toc2006862829" w:id="180400008"/>
      <w:r w:rsidRPr="59B8598D" w:rsidR="169B06BB">
        <w:rPr>
          <w:noProof w:val="0"/>
          <w:lang w:val="es-CO"/>
        </w:rPr>
        <w:t xml:space="preserve">6.2 Machine </w:t>
      </w:r>
      <w:r w:rsidRPr="59B8598D" w:rsidR="169B06BB">
        <w:rPr>
          <w:noProof w:val="0"/>
          <w:lang w:val="es-CO"/>
        </w:rPr>
        <w:t>Learning</w:t>
      </w:r>
      <w:r w:rsidRPr="59B8598D" w:rsidR="169B06BB">
        <w:rPr>
          <w:noProof w:val="0"/>
          <w:lang w:val="es-CO"/>
        </w:rPr>
        <w:t xml:space="preserve"> en Modelos Predictivos Geotérmicos</w:t>
      </w:r>
      <w:bookmarkEnd w:id="180400008"/>
    </w:p>
    <w:p w:rsidR="0065676B" w:rsidP="3096DAED" w:rsidRDefault="0065676B" w14:paraId="0BAE265A" w14:textId="6C676FB7">
      <w:pPr>
        <w:spacing w:before="240" w:beforeAutospacing="off" w:after="240" w:afterAutospacing="off"/>
        <w:rPr>
          <w:rFonts w:ascii="Times New Roman" w:hAnsi="Times New Roman" w:eastAsia="Times New Roman" w:cs="Times New Roman"/>
          <w:b w:val="0"/>
          <w:bCs w:val="0"/>
          <w:noProof w:val="0"/>
          <w:sz w:val="24"/>
          <w:szCs w:val="24"/>
          <w:lang w:val="es-CO"/>
        </w:rPr>
      </w:pPr>
      <w:r w:rsidRPr="3096DAED" w:rsidR="169B06BB">
        <w:rPr>
          <w:rFonts w:ascii="Times New Roman" w:hAnsi="Times New Roman" w:eastAsia="Times New Roman" w:cs="Times New Roman"/>
          <w:b w:val="0"/>
          <w:bCs w:val="0"/>
          <w:noProof w:val="0"/>
          <w:sz w:val="24"/>
          <w:szCs w:val="24"/>
          <w:lang w:val="es-CO"/>
        </w:rPr>
        <w:t xml:space="preserve">La aplicación de </w:t>
      </w:r>
      <w:r w:rsidRPr="3096DAED" w:rsidR="1C3CE9D2">
        <w:rPr>
          <w:rFonts w:ascii="Times New Roman" w:hAnsi="Times New Roman" w:eastAsia="Times New Roman" w:cs="Times New Roman"/>
          <w:b w:val="0"/>
          <w:bCs w:val="0"/>
          <w:noProof w:val="0"/>
          <w:sz w:val="24"/>
          <w:szCs w:val="24"/>
          <w:lang w:val="es-CO"/>
        </w:rPr>
        <w:t>M</w:t>
      </w:r>
      <w:r w:rsidRPr="3096DAED" w:rsidR="169B06BB">
        <w:rPr>
          <w:rFonts w:ascii="Times New Roman" w:hAnsi="Times New Roman" w:eastAsia="Times New Roman" w:cs="Times New Roman"/>
          <w:b w:val="0"/>
          <w:bCs w:val="0"/>
          <w:noProof w:val="0"/>
          <w:sz w:val="24"/>
          <w:szCs w:val="24"/>
          <w:lang w:val="es-CO"/>
        </w:rPr>
        <w:t xml:space="preserve">achine </w:t>
      </w:r>
      <w:r w:rsidRPr="3096DAED" w:rsidR="4C69FA1A">
        <w:rPr>
          <w:rFonts w:ascii="Times New Roman" w:hAnsi="Times New Roman" w:eastAsia="Times New Roman" w:cs="Times New Roman"/>
          <w:b w:val="0"/>
          <w:bCs w:val="0"/>
          <w:noProof w:val="0"/>
          <w:sz w:val="24"/>
          <w:szCs w:val="24"/>
          <w:lang w:val="es-CO"/>
        </w:rPr>
        <w:t>L</w:t>
      </w:r>
      <w:r w:rsidRPr="3096DAED" w:rsidR="169B06BB">
        <w:rPr>
          <w:rFonts w:ascii="Times New Roman" w:hAnsi="Times New Roman" w:eastAsia="Times New Roman" w:cs="Times New Roman"/>
          <w:b w:val="0"/>
          <w:bCs w:val="0"/>
          <w:noProof w:val="0"/>
          <w:sz w:val="24"/>
          <w:szCs w:val="24"/>
          <w:lang w:val="es-CO"/>
        </w:rPr>
        <w:t>earning</w:t>
      </w:r>
      <w:r w:rsidRPr="3096DAED" w:rsidR="169B06BB">
        <w:rPr>
          <w:rFonts w:ascii="Times New Roman" w:hAnsi="Times New Roman" w:eastAsia="Times New Roman" w:cs="Times New Roman"/>
          <w:b w:val="0"/>
          <w:bCs w:val="0"/>
          <w:noProof w:val="0"/>
          <w:sz w:val="24"/>
          <w:szCs w:val="24"/>
          <w:lang w:val="es-CO"/>
        </w:rPr>
        <w:t xml:space="preserve"> en geotermia ha demostrado ser efectiva en diversas áreas, como la identificación de gradientes térmicos y la predicción de zonas con alto potencial geotérmico. Utilizando </w:t>
      </w:r>
      <w:r w:rsidRPr="3096DAED" w:rsidR="169B06BB">
        <w:rPr>
          <w:rFonts w:ascii="Times New Roman" w:hAnsi="Times New Roman" w:eastAsia="Times New Roman" w:cs="Times New Roman"/>
          <w:b w:val="0"/>
          <w:bCs w:val="0"/>
          <w:noProof w:val="0"/>
          <w:sz w:val="24"/>
          <w:szCs w:val="24"/>
          <w:lang w:val="es-CO"/>
        </w:rPr>
        <w:t>algoritmos de aprendizaje automático</w:t>
      </w:r>
      <w:r w:rsidRPr="3096DAED" w:rsidR="169B06BB">
        <w:rPr>
          <w:rFonts w:ascii="Times New Roman" w:hAnsi="Times New Roman" w:eastAsia="Times New Roman" w:cs="Times New Roman"/>
          <w:b w:val="0"/>
          <w:bCs w:val="0"/>
          <w:noProof w:val="0"/>
          <w:sz w:val="24"/>
          <w:szCs w:val="24"/>
          <w:lang w:val="es-CO"/>
        </w:rPr>
        <w:t xml:space="preserve">, como las </w:t>
      </w:r>
      <w:r w:rsidRPr="3096DAED" w:rsidR="169B06BB">
        <w:rPr>
          <w:rFonts w:ascii="Times New Roman" w:hAnsi="Times New Roman" w:eastAsia="Times New Roman" w:cs="Times New Roman"/>
          <w:b w:val="0"/>
          <w:bCs w:val="0"/>
          <w:noProof w:val="0"/>
          <w:sz w:val="24"/>
          <w:szCs w:val="24"/>
          <w:lang w:val="es-CO"/>
        </w:rPr>
        <w:t>redes neuronales convolucionales (CNN)</w:t>
      </w:r>
      <w:r w:rsidRPr="3096DAED" w:rsidR="169B06BB">
        <w:rPr>
          <w:rFonts w:ascii="Times New Roman" w:hAnsi="Times New Roman" w:eastAsia="Times New Roman" w:cs="Times New Roman"/>
          <w:b w:val="0"/>
          <w:bCs w:val="0"/>
          <w:noProof w:val="0"/>
          <w:sz w:val="24"/>
          <w:szCs w:val="24"/>
          <w:lang w:val="es-CO"/>
        </w:rPr>
        <w:t>, se pueden analizar grandes volúmenes de datos geoespaciales y geológicos, facilitando la detección de patrones y la mejora de la precisión en la identificación de zonas geotérmicas (Muñoz &amp; Pérez, 2021).</w:t>
      </w:r>
    </w:p>
    <w:p w:rsidR="0065676B" w:rsidP="3096DAED" w:rsidRDefault="0065676B" w14:paraId="7207AC66" w14:textId="420B1D73">
      <w:pPr>
        <w:spacing w:before="240" w:beforeAutospacing="off" w:after="240" w:afterAutospacing="off"/>
        <w:rPr>
          <w:rFonts w:ascii="Times New Roman" w:hAnsi="Times New Roman" w:eastAsia="Times New Roman" w:cs="Times New Roman"/>
          <w:b w:val="0"/>
          <w:bCs w:val="0"/>
          <w:noProof w:val="0"/>
          <w:sz w:val="24"/>
          <w:szCs w:val="24"/>
          <w:lang w:val="es-CO"/>
        </w:rPr>
      </w:pPr>
      <w:r w:rsidRPr="3096DAED" w:rsidR="169B06BB">
        <w:rPr>
          <w:rFonts w:ascii="Times New Roman" w:hAnsi="Times New Roman" w:eastAsia="Times New Roman" w:cs="Times New Roman"/>
          <w:b w:val="0"/>
          <w:bCs w:val="0"/>
          <w:noProof w:val="0"/>
          <w:sz w:val="24"/>
          <w:szCs w:val="24"/>
          <w:lang w:val="es-CO"/>
        </w:rPr>
        <w:t xml:space="preserve">Estudios recientes han mostrado que el uso de </w:t>
      </w:r>
      <w:r w:rsidRPr="3096DAED" w:rsidR="169B06BB">
        <w:rPr>
          <w:rFonts w:ascii="Times New Roman" w:hAnsi="Times New Roman" w:eastAsia="Times New Roman" w:cs="Times New Roman"/>
          <w:b w:val="0"/>
          <w:bCs w:val="0"/>
          <w:noProof w:val="0"/>
          <w:sz w:val="24"/>
          <w:szCs w:val="24"/>
          <w:lang w:val="es-CO"/>
        </w:rPr>
        <w:t>redes neuronales convolucionales</w:t>
      </w:r>
      <w:r w:rsidRPr="3096DAED" w:rsidR="169B06BB">
        <w:rPr>
          <w:rFonts w:ascii="Times New Roman" w:hAnsi="Times New Roman" w:eastAsia="Times New Roman" w:cs="Times New Roman"/>
          <w:b w:val="0"/>
          <w:bCs w:val="0"/>
          <w:noProof w:val="0"/>
          <w:sz w:val="24"/>
          <w:szCs w:val="24"/>
          <w:lang w:val="es-CO"/>
        </w:rPr>
        <w:t xml:space="preserve"> permite mejorar significativamente la identificación de áreas con </w:t>
      </w:r>
      <w:r w:rsidRPr="3096DAED" w:rsidR="169B06BB">
        <w:rPr>
          <w:rFonts w:ascii="Times New Roman" w:hAnsi="Times New Roman" w:eastAsia="Times New Roman" w:cs="Times New Roman"/>
          <w:b w:val="0"/>
          <w:bCs w:val="0"/>
          <w:noProof w:val="0"/>
          <w:sz w:val="24"/>
          <w:szCs w:val="24"/>
          <w:lang w:val="es-CO"/>
        </w:rPr>
        <w:t>potencial geotérmico</w:t>
      </w:r>
      <w:r w:rsidRPr="3096DAED" w:rsidR="169B06BB">
        <w:rPr>
          <w:rFonts w:ascii="Times New Roman" w:hAnsi="Times New Roman" w:eastAsia="Times New Roman" w:cs="Times New Roman"/>
          <w:b w:val="0"/>
          <w:bCs w:val="0"/>
          <w:noProof w:val="0"/>
          <w:sz w:val="24"/>
          <w:szCs w:val="24"/>
          <w:lang w:val="es-CO"/>
        </w:rPr>
        <w:t>.</w:t>
      </w:r>
      <w:r w:rsidRPr="3096DAED" w:rsidR="169B06BB">
        <w:rPr>
          <w:rFonts w:ascii="Times New Roman" w:hAnsi="Times New Roman" w:eastAsia="Times New Roman" w:cs="Times New Roman"/>
          <w:b w:val="0"/>
          <w:bCs w:val="0"/>
          <w:noProof w:val="0"/>
          <w:sz w:val="24"/>
          <w:szCs w:val="24"/>
          <w:lang w:val="es-CO"/>
        </w:rPr>
        <w:t xml:space="preserve"> En particular, un estudio realizado en la región de </w:t>
      </w:r>
      <w:r w:rsidRPr="3096DAED" w:rsidR="169B06BB">
        <w:rPr>
          <w:rFonts w:ascii="Times New Roman" w:hAnsi="Times New Roman" w:eastAsia="Times New Roman" w:cs="Times New Roman"/>
          <w:b w:val="0"/>
          <w:bCs w:val="0"/>
          <w:noProof w:val="0"/>
          <w:sz w:val="24"/>
          <w:szCs w:val="24"/>
          <w:lang w:val="es-CO"/>
        </w:rPr>
        <w:t>Casanare</w:t>
      </w:r>
      <w:r w:rsidRPr="3096DAED" w:rsidR="169B06BB">
        <w:rPr>
          <w:rFonts w:ascii="Times New Roman" w:hAnsi="Times New Roman" w:eastAsia="Times New Roman" w:cs="Times New Roman"/>
          <w:b w:val="0"/>
          <w:bCs w:val="0"/>
          <w:noProof w:val="0"/>
          <w:sz w:val="24"/>
          <w:szCs w:val="24"/>
          <w:lang w:val="es-CO"/>
        </w:rPr>
        <w:t xml:space="preserve"> empleó </w:t>
      </w:r>
      <w:r w:rsidRPr="3096DAED" w:rsidR="169B06BB">
        <w:rPr>
          <w:rFonts w:ascii="Times New Roman" w:hAnsi="Times New Roman" w:eastAsia="Times New Roman" w:cs="Times New Roman"/>
          <w:b w:val="0"/>
          <w:bCs w:val="0"/>
          <w:noProof w:val="0"/>
          <w:sz w:val="24"/>
          <w:szCs w:val="24"/>
          <w:lang w:val="es-CO"/>
        </w:rPr>
        <w:t>CNN</w:t>
      </w:r>
      <w:r w:rsidRPr="3096DAED" w:rsidR="169B06BB">
        <w:rPr>
          <w:rFonts w:ascii="Times New Roman" w:hAnsi="Times New Roman" w:eastAsia="Times New Roman" w:cs="Times New Roman"/>
          <w:b w:val="0"/>
          <w:bCs w:val="0"/>
          <w:noProof w:val="0"/>
          <w:sz w:val="24"/>
          <w:szCs w:val="24"/>
          <w:lang w:val="es-CO"/>
        </w:rPr>
        <w:t xml:space="preserve"> para procesar imágenes satelitales y datos térmicos, logrando un rendimiento superior al de los métodos tradicionales de exploración (Rodríguez et al., 2022). Este tipo de modelos se destaca por su capacidad para aprender de grandes conjuntos de datos y predecir patrones complejos, lo que lo convierte en una herramienta invaluable para la exploración geotérmica.</w:t>
      </w:r>
    </w:p>
    <w:p w:rsidR="0065676B" w:rsidP="59B8598D" w:rsidRDefault="0065676B" w14:paraId="57078DE2" w14:textId="7120813B">
      <w:pPr>
        <w:pStyle w:val="Heading2"/>
        <w:rPr>
          <w:rFonts w:ascii="Times New Roman" w:hAnsi="Times New Roman" w:eastAsia="Times New Roman" w:cs="Times New Roman"/>
          <w:b w:val="1"/>
          <w:bCs w:val="1"/>
          <w:noProof w:val="0"/>
          <w:sz w:val="24"/>
          <w:szCs w:val="24"/>
          <w:lang w:val="es-CO"/>
        </w:rPr>
      </w:pPr>
      <w:bookmarkStart w:name="_Toc1006459021" w:id="2102732184"/>
      <w:r w:rsidRPr="59B8598D" w:rsidR="169B06BB">
        <w:rPr>
          <w:noProof w:val="0"/>
          <w:lang w:val="es-CO"/>
        </w:rPr>
        <w:t>6.3 Importancia de la Geotermia en la Transición Energética de Colombia</w:t>
      </w:r>
      <w:bookmarkEnd w:id="2102732184"/>
    </w:p>
    <w:p w:rsidR="0065676B" w:rsidP="3096DAED" w:rsidRDefault="0065676B" w14:paraId="413D814C" w14:textId="2D973852">
      <w:pPr>
        <w:spacing w:before="240" w:beforeAutospacing="off" w:after="240" w:afterAutospacing="off"/>
        <w:rPr>
          <w:rFonts w:ascii="Times New Roman" w:hAnsi="Times New Roman" w:eastAsia="Times New Roman" w:cs="Times New Roman"/>
          <w:b w:val="0"/>
          <w:bCs w:val="0"/>
          <w:noProof w:val="0"/>
          <w:sz w:val="24"/>
          <w:szCs w:val="24"/>
          <w:lang w:val="es-CO"/>
        </w:rPr>
      </w:pPr>
      <w:r w:rsidRPr="3096DAED" w:rsidR="169B06BB">
        <w:rPr>
          <w:rFonts w:ascii="Times New Roman" w:hAnsi="Times New Roman" w:eastAsia="Times New Roman" w:cs="Times New Roman"/>
          <w:b w:val="0"/>
          <w:bCs w:val="0"/>
          <w:noProof w:val="0"/>
          <w:sz w:val="24"/>
          <w:szCs w:val="24"/>
          <w:lang w:val="es-CO"/>
        </w:rPr>
        <w:t xml:space="preserve">La geotermia no solo contribuye a la diversificación de la </w:t>
      </w:r>
      <w:r w:rsidRPr="3096DAED" w:rsidR="169B06BB">
        <w:rPr>
          <w:rFonts w:ascii="Times New Roman" w:hAnsi="Times New Roman" w:eastAsia="Times New Roman" w:cs="Times New Roman"/>
          <w:b w:val="0"/>
          <w:bCs w:val="0"/>
          <w:noProof w:val="0"/>
          <w:sz w:val="24"/>
          <w:szCs w:val="24"/>
          <w:lang w:val="es-CO"/>
        </w:rPr>
        <w:t>matriz energética</w:t>
      </w:r>
      <w:r w:rsidRPr="3096DAED" w:rsidR="169B06BB">
        <w:rPr>
          <w:rFonts w:ascii="Times New Roman" w:hAnsi="Times New Roman" w:eastAsia="Times New Roman" w:cs="Times New Roman"/>
          <w:b w:val="0"/>
          <w:bCs w:val="0"/>
          <w:noProof w:val="0"/>
          <w:sz w:val="24"/>
          <w:szCs w:val="24"/>
          <w:lang w:val="es-CO"/>
        </w:rPr>
        <w:t xml:space="preserve"> de Colombia, sino que también juega un papel crucial en la </w:t>
      </w:r>
      <w:r w:rsidRPr="3096DAED" w:rsidR="169B06BB">
        <w:rPr>
          <w:rFonts w:ascii="Times New Roman" w:hAnsi="Times New Roman" w:eastAsia="Times New Roman" w:cs="Times New Roman"/>
          <w:b w:val="0"/>
          <w:bCs w:val="0"/>
          <w:noProof w:val="0"/>
          <w:sz w:val="24"/>
          <w:szCs w:val="24"/>
          <w:lang w:val="es-CO"/>
        </w:rPr>
        <w:t>transición energética</w:t>
      </w:r>
      <w:r w:rsidRPr="3096DAED" w:rsidR="169B06BB">
        <w:rPr>
          <w:rFonts w:ascii="Times New Roman" w:hAnsi="Times New Roman" w:eastAsia="Times New Roman" w:cs="Times New Roman"/>
          <w:b w:val="0"/>
          <w:bCs w:val="0"/>
          <w:noProof w:val="0"/>
          <w:sz w:val="24"/>
          <w:szCs w:val="24"/>
          <w:lang w:val="es-CO"/>
        </w:rPr>
        <w:t xml:space="preserve"> hacia fuentes más limpias y sostenibles. A medida que las fuentes convencionales de energía, como las hidroeléctricas y las termoeléctricas, enfrentan dificultades debido al cambio climático y la presión sobre los recursos naturales, la energía geotérmica se presenta como una solución confiable y sostenible (Serrano, 2018).</w:t>
      </w:r>
    </w:p>
    <w:p w:rsidR="0065676B" w:rsidP="3096DAED" w:rsidRDefault="0065676B" w14:paraId="7C20D66A" w14:textId="33E1E389">
      <w:pPr>
        <w:spacing w:before="240" w:beforeAutospacing="off" w:after="240" w:afterAutospacing="off"/>
        <w:rPr>
          <w:rFonts w:ascii="Times New Roman" w:hAnsi="Times New Roman" w:eastAsia="Times New Roman" w:cs="Times New Roman"/>
          <w:b w:val="0"/>
          <w:bCs w:val="0"/>
          <w:noProof w:val="0"/>
          <w:sz w:val="24"/>
          <w:szCs w:val="24"/>
          <w:lang w:val="es-CO"/>
        </w:rPr>
      </w:pPr>
      <w:r w:rsidRPr="3096DAED" w:rsidR="169B06BB">
        <w:rPr>
          <w:rFonts w:ascii="Times New Roman" w:hAnsi="Times New Roman" w:eastAsia="Times New Roman" w:cs="Times New Roman"/>
          <w:b w:val="0"/>
          <w:bCs w:val="0"/>
          <w:noProof w:val="0"/>
          <w:sz w:val="24"/>
          <w:szCs w:val="24"/>
          <w:lang w:val="es-CO"/>
        </w:rPr>
        <w:t xml:space="preserve">Un estudio de </w:t>
      </w:r>
      <w:r w:rsidRPr="3096DAED" w:rsidR="169B06BB">
        <w:rPr>
          <w:rFonts w:ascii="Times New Roman" w:hAnsi="Times New Roman" w:eastAsia="Times New Roman" w:cs="Times New Roman"/>
          <w:b w:val="0"/>
          <w:bCs w:val="0"/>
          <w:noProof w:val="0"/>
          <w:sz w:val="24"/>
          <w:szCs w:val="24"/>
          <w:lang w:val="es-CO"/>
        </w:rPr>
        <w:t>González et al. (2020)</w:t>
      </w:r>
      <w:r w:rsidRPr="3096DAED" w:rsidR="169B06BB">
        <w:rPr>
          <w:rFonts w:ascii="Times New Roman" w:hAnsi="Times New Roman" w:eastAsia="Times New Roman" w:cs="Times New Roman"/>
          <w:b w:val="0"/>
          <w:bCs w:val="0"/>
          <w:noProof w:val="0"/>
          <w:sz w:val="24"/>
          <w:szCs w:val="24"/>
          <w:lang w:val="es-CO"/>
        </w:rPr>
        <w:t xml:space="preserve"> sugiere que la </w:t>
      </w:r>
      <w:r w:rsidRPr="3096DAED" w:rsidR="169B06BB">
        <w:rPr>
          <w:rFonts w:ascii="Times New Roman" w:hAnsi="Times New Roman" w:eastAsia="Times New Roman" w:cs="Times New Roman"/>
          <w:b w:val="0"/>
          <w:bCs w:val="0"/>
          <w:noProof w:val="0"/>
          <w:sz w:val="24"/>
          <w:szCs w:val="24"/>
          <w:lang w:val="es-CO"/>
        </w:rPr>
        <w:t>implementación de proyectos geotérmicos</w:t>
      </w:r>
      <w:r w:rsidRPr="3096DAED" w:rsidR="169B06BB">
        <w:rPr>
          <w:rFonts w:ascii="Times New Roman" w:hAnsi="Times New Roman" w:eastAsia="Times New Roman" w:cs="Times New Roman"/>
          <w:b w:val="0"/>
          <w:bCs w:val="0"/>
          <w:noProof w:val="0"/>
          <w:sz w:val="24"/>
          <w:szCs w:val="24"/>
          <w:lang w:val="es-CO"/>
        </w:rPr>
        <w:t xml:space="preserve"> podría reducir significativamente la dependencia de fuentes no renovables, además de ofrecer una </w:t>
      </w:r>
      <w:r w:rsidRPr="3096DAED" w:rsidR="169B06BB">
        <w:rPr>
          <w:rFonts w:ascii="Times New Roman" w:hAnsi="Times New Roman" w:eastAsia="Times New Roman" w:cs="Times New Roman"/>
          <w:b w:val="0"/>
          <w:bCs w:val="0"/>
          <w:noProof w:val="0"/>
          <w:sz w:val="24"/>
          <w:szCs w:val="24"/>
          <w:lang w:val="es-CO"/>
        </w:rPr>
        <w:t>energía base</w:t>
      </w:r>
      <w:r w:rsidRPr="3096DAED" w:rsidR="169B06BB">
        <w:rPr>
          <w:rFonts w:ascii="Times New Roman" w:hAnsi="Times New Roman" w:eastAsia="Times New Roman" w:cs="Times New Roman"/>
          <w:b w:val="0"/>
          <w:bCs w:val="0"/>
          <w:noProof w:val="0"/>
          <w:sz w:val="24"/>
          <w:szCs w:val="24"/>
          <w:lang w:val="es-CO"/>
        </w:rPr>
        <w:t xml:space="preserve"> constante y confiable, a diferencia de otras fuentes renovables intermitentes como la solar o eólica. Este tipo de energía tiene la ventaja de ser </w:t>
      </w:r>
      <w:r w:rsidRPr="3096DAED" w:rsidR="169B06BB">
        <w:rPr>
          <w:rFonts w:ascii="Times New Roman" w:hAnsi="Times New Roman" w:eastAsia="Times New Roman" w:cs="Times New Roman"/>
          <w:b w:val="0"/>
          <w:bCs w:val="0"/>
          <w:noProof w:val="0"/>
          <w:sz w:val="24"/>
          <w:szCs w:val="24"/>
          <w:lang w:val="es-CO"/>
        </w:rPr>
        <w:t>disponible de manera continua</w:t>
      </w:r>
      <w:r w:rsidRPr="3096DAED" w:rsidR="169B06BB">
        <w:rPr>
          <w:rFonts w:ascii="Times New Roman" w:hAnsi="Times New Roman" w:eastAsia="Times New Roman" w:cs="Times New Roman"/>
          <w:b w:val="0"/>
          <w:bCs w:val="0"/>
          <w:noProof w:val="0"/>
          <w:sz w:val="24"/>
          <w:szCs w:val="24"/>
          <w:lang w:val="es-CO"/>
        </w:rPr>
        <w:t>, independientemente de las condiciones climáticas, lo que la convierte en un recurso estratégico para garantizar la seguridad energética de Colombia.</w:t>
      </w:r>
    </w:p>
    <w:p w:rsidR="0065676B" w:rsidP="59B8598D" w:rsidRDefault="0065676B" w14:paraId="5055F5D8" w14:textId="1A117BF0">
      <w:pPr>
        <w:pStyle w:val="Heading2"/>
        <w:rPr>
          <w:rFonts w:ascii="Times New Roman" w:hAnsi="Times New Roman" w:eastAsia="Times New Roman" w:cs="Times New Roman"/>
          <w:b w:val="1"/>
          <w:bCs w:val="1"/>
          <w:noProof w:val="0"/>
          <w:sz w:val="24"/>
          <w:szCs w:val="24"/>
          <w:lang w:val="es-CO"/>
        </w:rPr>
      </w:pPr>
      <w:bookmarkStart w:name="_Toc1238238495" w:id="383434053"/>
      <w:r w:rsidRPr="59B8598D" w:rsidR="169B06BB">
        <w:rPr>
          <w:noProof w:val="0"/>
          <w:lang w:val="es-CO"/>
        </w:rPr>
        <w:t>6.4 Desafíos en la Exploración Geotérmica</w:t>
      </w:r>
      <w:bookmarkEnd w:id="383434053"/>
    </w:p>
    <w:p w:rsidR="0065676B" w:rsidP="59B8598D" w:rsidRDefault="0065676B" w14:paraId="0AADDA7D" w14:textId="20CF46B5">
      <w:pPr>
        <w:spacing w:before="240" w:beforeAutospacing="off" w:after="240" w:afterAutospacing="off"/>
        <w:rPr>
          <w:rFonts w:ascii="Times New Roman" w:hAnsi="Times New Roman" w:eastAsia="Times New Roman" w:cs="Times New Roman"/>
          <w:b w:val="0"/>
          <w:bCs w:val="0"/>
          <w:noProof w:val="0"/>
          <w:sz w:val="24"/>
          <w:szCs w:val="24"/>
          <w:lang w:val="es-CO"/>
        </w:rPr>
      </w:pPr>
      <w:r w:rsidRPr="3096DAED" w:rsidR="169B06BB">
        <w:rPr>
          <w:rFonts w:ascii="Times New Roman" w:hAnsi="Times New Roman" w:eastAsia="Times New Roman" w:cs="Times New Roman"/>
          <w:b w:val="0"/>
          <w:bCs w:val="0"/>
          <w:noProof w:val="0"/>
          <w:sz w:val="24"/>
          <w:szCs w:val="24"/>
          <w:lang w:val="es-CO"/>
        </w:rPr>
        <w:t xml:space="preserve">A pesar de los avances en el uso de </w:t>
      </w:r>
      <w:r w:rsidRPr="3096DAED" w:rsidR="169B06BB">
        <w:rPr>
          <w:rFonts w:ascii="Times New Roman" w:hAnsi="Times New Roman" w:eastAsia="Times New Roman" w:cs="Times New Roman"/>
          <w:b w:val="0"/>
          <w:bCs w:val="0"/>
          <w:noProof w:val="0"/>
          <w:sz w:val="24"/>
          <w:szCs w:val="24"/>
          <w:lang w:val="es-CO"/>
        </w:rPr>
        <w:t xml:space="preserve">machine </w:t>
      </w:r>
      <w:r w:rsidRPr="3096DAED" w:rsidR="169B06BB">
        <w:rPr>
          <w:rFonts w:ascii="Times New Roman" w:hAnsi="Times New Roman" w:eastAsia="Times New Roman" w:cs="Times New Roman"/>
          <w:b w:val="0"/>
          <w:bCs w:val="0"/>
          <w:noProof w:val="0"/>
          <w:sz w:val="24"/>
          <w:szCs w:val="24"/>
          <w:lang w:val="es-CO"/>
        </w:rPr>
        <w:t>learning</w:t>
      </w:r>
      <w:r w:rsidRPr="3096DAED" w:rsidR="169B06BB">
        <w:rPr>
          <w:rFonts w:ascii="Times New Roman" w:hAnsi="Times New Roman" w:eastAsia="Times New Roman" w:cs="Times New Roman"/>
          <w:b w:val="0"/>
          <w:bCs w:val="0"/>
          <w:noProof w:val="0"/>
          <w:sz w:val="24"/>
          <w:szCs w:val="24"/>
          <w:lang w:val="es-CO"/>
        </w:rPr>
        <w:t xml:space="preserve"> para la exploración geotérmica, existen varios desafíos a nivel tecnológico y económico. El costo elevado de los estudios de </w:t>
      </w:r>
      <w:r w:rsidRPr="3096DAED" w:rsidR="169B06BB">
        <w:rPr>
          <w:rFonts w:ascii="Times New Roman" w:hAnsi="Times New Roman" w:eastAsia="Times New Roman" w:cs="Times New Roman"/>
          <w:b w:val="0"/>
          <w:bCs w:val="0"/>
          <w:noProof w:val="0"/>
          <w:sz w:val="24"/>
          <w:szCs w:val="24"/>
          <w:lang w:val="es-CO"/>
        </w:rPr>
        <w:t>exploración geotérmica</w:t>
      </w:r>
      <w:r w:rsidRPr="3096DAED" w:rsidR="169B06BB">
        <w:rPr>
          <w:rFonts w:ascii="Times New Roman" w:hAnsi="Times New Roman" w:eastAsia="Times New Roman" w:cs="Times New Roman"/>
          <w:b w:val="0"/>
          <w:bCs w:val="0"/>
          <w:noProof w:val="0"/>
          <w:sz w:val="24"/>
          <w:szCs w:val="24"/>
          <w:lang w:val="es-CO"/>
        </w:rPr>
        <w:t xml:space="preserve"> y la falta de datos geológicos detallados limitan la expansión de la energía geotérmica en Colombia. Sin embargo, la </w:t>
      </w:r>
      <w:r w:rsidRPr="3096DAED" w:rsidR="169B06BB">
        <w:rPr>
          <w:rFonts w:ascii="Times New Roman" w:hAnsi="Times New Roman" w:eastAsia="Times New Roman" w:cs="Times New Roman"/>
          <w:b w:val="0"/>
          <w:bCs w:val="0"/>
          <w:noProof w:val="0"/>
          <w:sz w:val="24"/>
          <w:szCs w:val="24"/>
          <w:lang w:val="es-CO"/>
        </w:rPr>
        <w:t>aplicación de modelos predictivos</w:t>
      </w:r>
      <w:r w:rsidRPr="3096DAED" w:rsidR="169B06BB">
        <w:rPr>
          <w:rFonts w:ascii="Times New Roman" w:hAnsi="Times New Roman" w:eastAsia="Times New Roman" w:cs="Times New Roman"/>
          <w:b w:val="0"/>
          <w:bCs w:val="0"/>
          <w:noProof w:val="0"/>
          <w:sz w:val="24"/>
          <w:szCs w:val="24"/>
          <w:lang w:val="es-CO"/>
        </w:rPr>
        <w:t xml:space="preserve"> ofrece una forma de superar estas barreras, ya que permite identificar áreas con alto potencial sin la necesidad de realizar costosos estudios de perforación preliminares (Muñoz &amp; González, 2019).</w:t>
      </w:r>
    </w:p>
    <w:p w:rsidR="00F53A1F" w:rsidP="3096DAED" w:rsidRDefault="00F53A1F" w14:paraId="468D151A" w14:textId="1E5B4098">
      <w:pPr>
        <w:spacing w:after="160" w:line="259" w:lineRule="auto"/>
        <w:jc w:val="center"/>
        <w:rPr>
          <w:b w:val="1"/>
          <w:bCs w:val="1"/>
        </w:rPr>
      </w:pPr>
      <w:r w:rsidRPr="3096DAED">
        <w:rPr>
          <w:b w:val="1"/>
          <w:bCs w:val="1"/>
        </w:rPr>
        <w:br w:type="page"/>
      </w:r>
      <w:r w:rsidRPr="3096DAED" w:rsidR="4B0E37FC">
        <w:rPr>
          <w:rStyle w:val="Heading1Char"/>
        </w:rPr>
        <w:t>7</w:t>
      </w:r>
      <w:r w:rsidRPr="3096DAED" w:rsidR="2373DACB">
        <w:rPr>
          <w:rStyle w:val="Heading1Char"/>
        </w:rPr>
        <w:t xml:space="preserve">. </w:t>
      </w:r>
      <w:bookmarkStart w:name="_Toc440985139" w:id="57"/>
      <w:r w:rsidRPr="3096DAED" w:rsidR="623999B4">
        <w:rPr>
          <w:rStyle w:val="Heading1Char"/>
        </w:rPr>
        <w:t>Metodología</w:t>
      </w:r>
      <w:bookmarkEnd w:id="57"/>
    </w:p>
    <w:p w:rsidR="00BB5313" w:rsidP="3096DAED" w:rsidRDefault="00BB5313" w14:paraId="7BE38A83" w14:textId="76522175">
      <w:pPr>
        <w:spacing w:before="240" w:beforeAutospacing="off" w:after="240" w:afterAutospacing="off" w:line="259" w:lineRule="auto"/>
        <w:rPr>
          <w:b w:val="0"/>
          <w:bCs w:val="0"/>
          <w:noProof w:val="0"/>
          <w:lang w:val="es-CO"/>
        </w:rPr>
      </w:pPr>
      <w:r w:rsidRPr="3096DAED" w:rsidR="6A2B8B39">
        <w:rPr>
          <w:b w:val="0"/>
          <w:bCs w:val="0"/>
          <w:noProof w:val="0"/>
          <w:lang w:val="es-CO"/>
        </w:rPr>
        <w:t xml:space="preserve">La metodología de este proyecto se basa en un enfoque </w:t>
      </w:r>
      <w:r w:rsidRPr="3096DAED" w:rsidR="6A2B8B39">
        <w:rPr>
          <w:b w:val="0"/>
          <w:bCs w:val="0"/>
          <w:noProof w:val="0"/>
          <w:lang w:val="es-CO"/>
        </w:rPr>
        <w:t>mixto</w:t>
      </w:r>
      <w:r w:rsidRPr="3096DAED" w:rsidR="6A2B8B39">
        <w:rPr>
          <w:b w:val="0"/>
          <w:bCs w:val="0"/>
          <w:noProof w:val="0"/>
          <w:lang w:val="es-CO"/>
        </w:rPr>
        <w:t xml:space="preserve">, que combina </w:t>
      </w:r>
      <w:r w:rsidRPr="3096DAED" w:rsidR="6A2B8B39">
        <w:rPr>
          <w:b w:val="0"/>
          <w:bCs w:val="0"/>
          <w:noProof w:val="0"/>
          <w:lang w:val="es-CO"/>
        </w:rPr>
        <w:t>métodos cualitativos</w:t>
      </w:r>
      <w:r w:rsidRPr="3096DAED" w:rsidR="6A2B8B39">
        <w:rPr>
          <w:b w:val="0"/>
          <w:bCs w:val="0"/>
          <w:noProof w:val="0"/>
          <w:lang w:val="es-CO"/>
        </w:rPr>
        <w:t xml:space="preserve"> y </w:t>
      </w:r>
      <w:r w:rsidRPr="3096DAED" w:rsidR="6A2B8B39">
        <w:rPr>
          <w:b w:val="0"/>
          <w:bCs w:val="0"/>
          <w:noProof w:val="0"/>
          <w:lang w:val="es-CO"/>
        </w:rPr>
        <w:t>cuantitativos</w:t>
      </w:r>
      <w:r w:rsidRPr="3096DAED" w:rsidR="6A2B8B39">
        <w:rPr>
          <w:b w:val="0"/>
          <w:bCs w:val="0"/>
          <w:noProof w:val="0"/>
          <w:lang w:val="es-CO"/>
        </w:rPr>
        <w:t xml:space="preserve"> con el objetivo de abordar de manera integral el problema de la identificación de zonas con alto </w:t>
      </w:r>
      <w:r w:rsidRPr="3096DAED" w:rsidR="6A2B8B39">
        <w:rPr>
          <w:b w:val="0"/>
          <w:bCs w:val="0"/>
          <w:noProof w:val="0"/>
          <w:lang w:val="es-CO"/>
        </w:rPr>
        <w:t>potencial geotérmico</w:t>
      </w:r>
      <w:r w:rsidRPr="3096DAED" w:rsidR="6A2B8B39">
        <w:rPr>
          <w:b w:val="0"/>
          <w:bCs w:val="0"/>
          <w:noProof w:val="0"/>
          <w:lang w:val="es-CO"/>
        </w:rPr>
        <w:t xml:space="preserve"> en Colombia. Este enfoque se elige debido a la necesidad de aprovechar tanto el análisis de datos numéricos (cuantitativo) como la interpretación de los resultados y patrones subyacentes en los datos (cualitativo). La combinación de estos enfoques permite una comprensión más completa y precisa del potencial geotérmico en el país y optimiza la toma de decisiones en los procesos de exploración.</w:t>
      </w:r>
    </w:p>
    <w:p w:rsidR="00BB5313" w:rsidP="59B8598D" w:rsidRDefault="00BB5313" w14:paraId="37A50CE8" w14:textId="0B769BEA">
      <w:pPr>
        <w:pStyle w:val="Heading2"/>
        <w:rPr>
          <w:b w:val="1"/>
          <w:bCs w:val="1"/>
          <w:noProof w:val="0"/>
          <w:sz w:val="24"/>
          <w:szCs w:val="24"/>
          <w:lang w:val="es-CO"/>
        </w:rPr>
      </w:pPr>
      <w:bookmarkStart w:name="_Toc963774925" w:id="270626687"/>
      <w:r w:rsidRPr="59B8598D" w:rsidR="6A2B8B39">
        <w:rPr>
          <w:noProof w:val="0"/>
          <w:lang w:val="es-CO"/>
        </w:rPr>
        <w:t>Enfoque Cuantitativo</w:t>
      </w:r>
      <w:bookmarkEnd w:id="270626687"/>
    </w:p>
    <w:p w:rsidR="00BB5313" w:rsidP="3096DAED" w:rsidRDefault="00BB5313" w14:paraId="679F635A" w14:textId="33E4E989">
      <w:pPr>
        <w:spacing w:before="240" w:beforeAutospacing="off" w:after="240" w:afterAutospacing="off" w:line="259" w:lineRule="auto"/>
        <w:rPr>
          <w:b w:val="0"/>
          <w:bCs w:val="0"/>
          <w:noProof w:val="0"/>
          <w:lang w:val="es-CO"/>
        </w:rPr>
      </w:pPr>
      <w:r w:rsidRPr="3096DAED" w:rsidR="6A2B8B39">
        <w:rPr>
          <w:b w:val="0"/>
          <w:bCs w:val="0"/>
          <w:noProof w:val="0"/>
          <w:lang w:val="es-CO"/>
        </w:rPr>
        <w:t xml:space="preserve">El </w:t>
      </w:r>
      <w:r w:rsidRPr="3096DAED" w:rsidR="6A2B8B39">
        <w:rPr>
          <w:b w:val="0"/>
          <w:bCs w:val="0"/>
          <w:noProof w:val="0"/>
          <w:lang w:val="es-CO"/>
        </w:rPr>
        <w:t>enfoque cuantitativo</w:t>
      </w:r>
      <w:r w:rsidRPr="3096DAED" w:rsidR="6A2B8B39">
        <w:rPr>
          <w:b w:val="0"/>
          <w:bCs w:val="0"/>
          <w:noProof w:val="0"/>
          <w:lang w:val="es-CO"/>
        </w:rPr>
        <w:t xml:space="preserve"> será el principal motor de la investigación, ya que el objetivo principal es construir un </w:t>
      </w:r>
      <w:r w:rsidRPr="3096DAED" w:rsidR="6A2B8B39">
        <w:rPr>
          <w:b w:val="0"/>
          <w:bCs w:val="0"/>
          <w:noProof w:val="0"/>
          <w:lang w:val="es-CO"/>
        </w:rPr>
        <w:t xml:space="preserve">modelo predictivo basado en machine </w:t>
      </w:r>
      <w:r w:rsidRPr="3096DAED" w:rsidR="6A2B8B39">
        <w:rPr>
          <w:b w:val="0"/>
          <w:bCs w:val="0"/>
          <w:noProof w:val="0"/>
          <w:lang w:val="es-CO"/>
        </w:rPr>
        <w:t>learning</w:t>
      </w:r>
      <w:r w:rsidRPr="3096DAED" w:rsidR="6A2B8B39">
        <w:rPr>
          <w:b w:val="0"/>
          <w:bCs w:val="0"/>
          <w:noProof w:val="0"/>
          <w:lang w:val="es-CO"/>
        </w:rPr>
        <w:t xml:space="preserve">. Se utilizarán </w:t>
      </w:r>
      <w:r w:rsidRPr="3096DAED" w:rsidR="6A2B8B39">
        <w:rPr>
          <w:b w:val="0"/>
          <w:bCs w:val="0"/>
          <w:noProof w:val="0"/>
          <w:lang w:val="es-CO"/>
        </w:rPr>
        <w:t>redes neuronales convolucionales (CNN)</w:t>
      </w:r>
      <w:r w:rsidRPr="3096DAED" w:rsidR="6A2B8B39">
        <w:rPr>
          <w:b w:val="0"/>
          <w:bCs w:val="0"/>
          <w:noProof w:val="0"/>
          <w:lang w:val="es-CO"/>
        </w:rPr>
        <w:t xml:space="preserve">, un tipo de </w:t>
      </w:r>
      <w:r w:rsidRPr="3096DAED" w:rsidR="6A2B8B39">
        <w:rPr>
          <w:b w:val="0"/>
          <w:bCs w:val="0"/>
          <w:noProof w:val="0"/>
          <w:lang w:val="es-CO"/>
        </w:rPr>
        <w:t>deep</w:t>
      </w:r>
      <w:r w:rsidRPr="3096DAED" w:rsidR="6A2B8B39">
        <w:rPr>
          <w:b w:val="0"/>
          <w:bCs w:val="0"/>
          <w:noProof w:val="0"/>
          <w:lang w:val="es-CO"/>
        </w:rPr>
        <w:t xml:space="preserve"> </w:t>
      </w:r>
      <w:r w:rsidRPr="3096DAED" w:rsidR="6A2B8B39">
        <w:rPr>
          <w:b w:val="0"/>
          <w:bCs w:val="0"/>
          <w:noProof w:val="0"/>
          <w:lang w:val="es-CO"/>
        </w:rPr>
        <w:t>learning</w:t>
      </w:r>
      <w:r w:rsidRPr="3096DAED" w:rsidR="6A2B8B39">
        <w:rPr>
          <w:b w:val="0"/>
          <w:bCs w:val="0"/>
          <w:noProof w:val="0"/>
          <w:lang w:val="es-CO"/>
        </w:rPr>
        <w:t xml:space="preserve">, para analizar grandes volúmenes de datos geoespaciales y geotérmicos. El proceso comenzará con la </w:t>
      </w:r>
      <w:r w:rsidRPr="3096DAED" w:rsidR="6A2B8B39">
        <w:rPr>
          <w:b w:val="0"/>
          <w:bCs w:val="0"/>
          <w:noProof w:val="0"/>
          <w:lang w:val="es-CO"/>
        </w:rPr>
        <w:t>recopilación de datos</w:t>
      </w:r>
      <w:r w:rsidRPr="3096DAED" w:rsidR="6A2B8B39">
        <w:rPr>
          <w:b w:val="0"/>
          <w:bCs w:val="0"/>
          <w:noProof w:val="0"/>
          <w:lang w:val="es-CO"/>
        </w:rPr>
        <w:t xml:space="preserve"> provenientes de diversas fuentes, como el </w:t>
      </w:r>
      <w:r w:rsidRPr="3096DAED" w:rsidR="6A2B8B39">
        <w:rPr>
          <w:b w:val="0"/>
          <w:bCs w:val="0"/>
          <w:noProof w:val="0"/>
          <w:lang w:val="es-CO"/>
        </w:rPr>
        <w:t>Servicio Geológico Colombiano</w:t>
      </w:r>
      <w:r w:rsidRPr="3096DAED" w:rsidR="6A2B8B39">
        <w:rPr>
          <w:b w:val="0"/>
          <w:bCs w:val="0"/>
          <w:noProof w:val="0"/>
          <w:lang w:val="es-CO"/>
        </w:rPr>
        <w:t xml:space="preserve">, y la </w:t>
      </w:r>
      <w:r w:rsidRPr="3096DAED" w:rsidR="6A2B8B39">
        <w:rPr>
          <w:b w:val="0"/>
          <w:bCs w:val="0"/>
          <w:noProof w:val="0"/>
          <w:lang w:val="es-CO"/>
        </w:rPr>
        <w:t>preparación de estos datos</w:t>
      </w:r>
      <w:r w:rsidRPr="3096DAED" w:rsidR="6A2B8B39">
        <w:rPr>
          <w:b w:val="0"/>
          <w:bCs w:val="0"/>
          <w:noProof w:val="0"/>
          <w:lang w:val="es-CO"/>
        </w:rPr>
        <w:t xml:space="preserve"> mediante limpieza y transformación, lo que incluye la </w:t>
      </w:r>
      <w:r w:rsidRPr="3096DAED" w:rsidR="6A2B8B39">
        <w:rPr>
          <w:b w:val="0"/>
          <w:bCs w:val="0"/>
          <w:noProof w:val="0"/>
          <w:lang w:val="es-CO"/>
        </w:rPr>
        <w:t>normalización de las imágenes geológicas</w:t>
      </w:r>
      <w:r w:rsidRPr="3096DAED" w:rsidR="6A2B8B39">
        <w:rPr>
          <w:b w:val="0"/>
          <w:bCs w:val="0"/>
          <w:noProof w:val="0"/>
          <w:lang w:val="es-CO"/>
        </w:rPr>
        <w:t xml:space="preserve"> y los datos térmicos.</w:t>
      </w:r>
    </w:p>
    <w:p w:rsidR="00BB5313" w:rsidP="59B8598D" w:rsidRDefault="00BB5313" w14:paraId="74C65BD0" w14:textId="14179759">
      <w:pPr>
        <w:spacing w:before="240" w:beforeAutospacing="off" w:after="240" w:afterAutospacing="off" w:line="259" w:lineRule="auto"/>
      </w:pPr>
      <w:r w:rsidRPr="59B8598D" w:rsidR="6A2B8B39">
        <w:rPr>
          <w:noProof w:val="0"/>
          <w:lang w:val="es-CO"/>
        </w:rPr>
        <w:t>Para evaluar el rendimiento del modelo, se emplearán métricas cuantitativas tales como:</w:t>
      </w:r>
    </w:p>
    <w:p w:rsidR="00BB5313" w:rsidP="59B8598D" w:rsidRDefault="00BB5313" w14:paraId="2861E4A0" w14:textId="4EAC79DF">
      <w:pPr>
        <w:pStyle w:val="ListParagraph"/>
        <w:numPr>
          <w:ilvl w:val="0"/>
          <w:numId w:val="13"/>
        </w:numPr>
        <w:spacing w:before="240" w:beforeAutospacing="off" w:after="240" w:afterAutospacing="off" w:line="259" w:lineRule="auto"/>
        <w:rPr>
          <w:noProof w:val="0"/>
          <w:lang w:val="es-CO"/>
        </w:rPr>
      </w:pPr>
      <w:r w:rsidRPr="59B8598D" w:rsidR="6A2B8B39">
        <w:rPr>
          <w:b w:val="1"/>
          <w:bCs w:val="1"/>
          <w:noProof w:val="0"/>
          <w:lang w:val="es-CO"/>
        </w:rPr>
        <w:t>Precisión</w:t>
      </w:r>
      <w:r w:rsidRPr="59B8598D" w:rsidR="6A2B8B39">
        <w:rPr>
          <w:noProof w:val="0"/>
          <w:lang w:val="es-CO"/>
        </w:rPr>
        <w:t>: para medir la exactitud del modelo al identificar correctamente las zonas con potencial geotérmico.</w:t>
      </w:r>
    </w:p>
    <w:p w:rsidR="00BB5313" w:rsidP="59B8598D" w:rsidRDefault="00BB5313" w14:paraId="5F237D1D" w14:textId="4B889F88">
      <w:pPr>
        <w:pStyle w:val="ListParagraph"/>
        <w:numPr>
          <w:ilvl w:val="0"/>
          <w:numId w:val="13"/>
        </w:numPr>
        <w:spacing w:before="240" w:beforeAutospacing="off" w:after="240" w:afterAutospacing="off" w:line="259" w:lineRule="auto"/>
        <w:rPr>
          <w:noProof w:val="0"/>
          <w:lang w:val="es-CO"/>
        </w:rPr>
      </w:pPr>
      <w:r w:rsidRPr="59B8598D" w:rsidR="6A2B8B39">
        <w:rPr>
          <w:b w:val="1"/>
          <w:bCs w:val="1"/>
          <w:noProof w:val="0"/>
          <w:lang w:val="es-CO"/>
        </w:rPr>
        <w:t>Recall</w:t>
      </w:r>
      <w:r w:rsidRPr="59B8598D" w:rsidR="6A2B8B39">
        <w:rPr>
          <w:noProof w:val="0"/>
          <w:lang w:val="es-CO"/>
        </w:rPr>
        <w:t>: para evaluar cuántas de las zonas realmente geotérmicas fueron identificadas por el modelo.</w:t>
      </w:r>
    </w:p>
    <w:p w:rsidR="00BB5313" w:rsidP="59B8598D" w:rsidRDefault="00BB5313" w14:paraId="584D2B55" w14:textId="0D484362">
      <w:pPr>
        <w:pStyle w:val="ListParagraph"/>
        <w:numPr>
          <w:ilvl w:val="0"/>
          <w:numId w:val="13"/>
        </w:numPr>
        <w:spacing w:before="240" w:beforeAutospacing="off" w:after="240" w:afterAutospacing="off" w:line="259" w:lineRule="auto"/>
        <w:rPr>
          <w:noProof w:val="0"/>
          <w:lang w:val="es-CO"/>
        </w:rPr>
      </w:pPr>
      <w:r w:rsidRPr="59B8598D" w:rsidR="6A2B8B39">
        <w:rPr>
          <w:b w:val="1"/>
          <w:bCs w:val="1"/>
          <w:noProof w:val="0"/>
          <w:lang w:val="es-CO"/>
        </w:rPr>
        <w:t>F1-score</w:t>
      </w:r>
      <w:r w:rsidRPr="59B8598D" w:rsidR="6A2B8B39">
        <w:rPr>
          <w:noProof w:val="0"/>
          <w:lang w:val="es-CO"/>
        </w:rPr>
        <w:t>: como una medida balanceada entre precisión y recall.</w:t>
      </w:r>
    </w:p>
    <w:p w:rsidR="00BB5313" w:rsidP="59B8598D" w:rsidRDefault="00BB5313" w14:paraId="41971578" w14:textId="67E4BA62">
      <w:pPr>
        <w:pStyle w:val="ListParagraph"/>
        <w:numPr>
          <w:ilvl w:val="0"/>
          <w:numId w:val="13"/>
        </w:numPr>
        <w:spacing w:before="240" w:beforeAutospacing="off" w:after="240" w:afterAutospacing="off" w:line="259" w:lineRule="auto"/>
        <w:rPr>
          <w:noProof w:val="0"/>
          <w:lang w:val="es-CO"/>
        </w:rPr>
      </w:pPr>
      <w:r w:rsidRPr="59B8598D" w:rsidR="6A2B8B39">
        <w:rPr>
          <w:b w:val="1"/>
          <w:bCs w:val="1"/>
          <w:noProof w:val="0"/>
          <w:lang w:val="es-CO"/>
        </w:rPr>
        <w:t>Coeficiente de determinación R²</w:t>
      </w:r>
      <w:r w:rsidRPr="59B8598D" w:rsidR="6A2B8B39">
        <w:rPr>
          <w:noProof w:val="0"/>
          <w:lang w:val="es-CO"/>
        </w:rPr>
        <w:t>: para evaluar la cantidad de variabilidad explicada por el modelo.</w:t>
      </w:r>
    </w:p>
    <w:p w:rsidR="00BB5313" w:rsidP="59B8598D" w:rsidRDefault="00BB5313" w14:paraId="585AA2A4" w14:textId="4BF1D422">
      <w:pPr>
        <w:spacing w:before="240" w:beforeAutospacing="off" w:after="240" w:afterAutospacing="off" w:line="259" w:lineRule="auto"/>
      </w:pPr>
      <w:r w:rsidRPr="59B8598D" w:rsidR="6A2B8B39">
        <w:rPr>
          <w:noProof w:val="0"/>
          <w:lang w:val="es-CO"/>
        </w:rPr>
        <w:t>Estas métricas permitirán realizar una evaluación objetiva y estadística del rendimiento del modelo y su capacidad de predicción en relación con las zonas geotérmicas en Colombia.</w:t>
      </w:r>
    </w:p>
    <w:p w:rsidR="00BB5313" w:rsidP="59B8598D" w:rsidRDefault="00BB5313" w14:paraId="49EBB8E6" w14:textId="2095979F">
      <w:pPr>
        <w:pStyle w:val="Heading2"/>
        <w:rPr>
          <w:b w:val="1"/>
          <w:bCs w:val="1"/>
          <w:noProof w:val="0"/>
          <w:sz w:val="24"/>
          <w:szCs w:val="24"/>
          <w:lang w:val="es-CO"/>
        </w:rPr>
      </w:pPr>
      <w:bookmarkStart w:name="_Toc108792415" w:id="1318541489"/>
      <w:r w:rsidRPr="59B8598D" w:rsidR="6A2B8B39">
        <w:rPr>
          <w:noProof w:val="0"/>
          <w:lang w:val="es-CO"/>
        </w:rPr>
        <w:t>Enfoque Cualitativo</w:t>
      </w:r>
      <w:bookmarkEnd w:id="1318541489"/>
    </w:p>
    <w:p w:rsidR="00BB5313" w:rsidP="3096DAED" w:rsidRDefault="00BB5313" w14:paraId="0979CD52" w14:textId="165BFA0A">
      <w:pPr>
        <w:spacing w:before="240" w:beforeAutospacing="off" w:after="240" w:afterAutospacing="off" w:line="259" w:lineRule="auto"/>
        <w:rPr>
          <w:b w:val="0"/>
          <w:bCs w:val="0"/>
          <w:noProof w:val="0"/>
          <w:lang w:val="es-CO"/>
        </w:rPr>
      </w:pPr>
      <w:r w:rsidRPr="3096DAED" w:rsidR="6A2B8B39">
        <w:rPr>
          <w:b w:val="0"/>
          <w:bCs w:val="0"/>
          <w:noProof w:val="0"/>
          <w:lang w:val="es-CO"/>
        </w:rPr>
        <w:t xml:space="preserve">El </w:t>
      </w:r>
      <w:r w:rsidRPr="3096DAED" w:rsidR="6A2B8B39">
        <w:rPr>
          <w:b w:val="0"/>
          <w:bCs w:val="0"/>
          <w:noProof w:val="0"/>
          <w:lang w:val="es-CO"/>
        </w:rPr>
        <w:t>enfoque cualitativo</w:t>
      </w:r>
      <w:r w:rsidRPr="3096DAED" w:rsidR="6A2B8B39">
        <w:rPr>
          <w:b w:val="0"/>
          <w:bCs w:val="0"/>
          <w:noProof w:val="0"/>
          <w:lang w:val="es-CO"/>
        </w:rPr>
        <w:t xml:space="preserve"> complementa el enfoque cuantitativo al proporcionar una </w:t>
      </w:r>
      <w:r w:rsidRPr="3096DAED" w:rsidR="6A2B8B39">
        <w:rPr>
          <w:b w:val="0"/>
          <w:bCs w:val="0"/>
          <w:noProof w:val="0"/>
          <w:lang w:val="es-CO"/>
        </w:rPr>
        <w:t>interpretación más profunda de los resultados obtenidos</w:t>
      </w:r>
      <w:r w:rsidRPr="3096DAED" w:rsidR="6A2B8B39">
        <w:rPr>
          <w:b w:val="0"/>
          <w:bCs w:val="0"/>
          <w:noProof w:val="0"/>
          <w:lang w:val="es-CO"/>
        </w:rPr>
        <w:t>. Aunque el análisis de datos numéricos es crucial para el entrenamiento y evaluación del modelo, el análisis cualitativo permite identificar patrones, tendencias y relaciones que no siempre son evidentes en las métricas cuantitativas. En este caso, se utilizará este enfoque para:</w:t>
      </w:r>
    </w:p>
    <w:p w:rsidR="00BB5313" w:rsidP="59B8598D" w:rsidRDefault="00BB5313" w14:paraId="629DC45D" w14:textId="0D729120">
      <w:pPr>
        <w:pStyle w:val="ListParagraph"/>
        <w:numPr>
          <w:ilvl w:val="0"/>
          <w:numId w:val="14"/>
        </w:numPr>
        <w:spacing w:before="240" w:beforeAutospacing="off" w:after="240" w:afterAutospacing="off" w:line="259" w:lineRule="auto"/>
        <w:rPr>
          <w:b w:val="0"/>
          <w:bCs w:val="0"/>
          <w:noProof w:val="0"/>
          <w:lang w:val="es-CO"/>
        </w:rPr>
      </w:pPr>
      <w:r w:rsidRPr="3096DAED" w:rsidR="6A2B8B39">
        <w:rPr>
          <w:b w:val="0"/>
          <w:bCs w:val="0"/>
          <w:noProof w:val="0"/>
          <w:lang w:val="es-CO"/>
        </w:rPr>
        <w:t>Interpretar las correlaciones y patrones</w:t>
      </w:r>
      <w:r w:rsidRPr="3096DAED" w:rsidR="6A2B8B39">
        <w:rPr>
          <w:b w:val="0"/>
          <w:bCs w:val="0"/>
          <w:noProof w:val="0"/>
          <w:lang w:val="es-CO"/>
        </w:rPr>
        <w:t xml:space="preserve"> que el modelo predice, como las relaciones entre las características geológicas de las zonas (fallas, tipos de roca, gradientes térmicos) y el potencial geotérmico de las mismas.</w:t>
      </w:r>
    </w:p>
    <w:p w:rsidR="00BB5313" w:rsidP="59B8598D" w:rsidRDefault="00BB5313" w14:paraId="3DB2099D" w14:textId="108A6708">
      <w:pPr>
        <w:pStyle w:val="ListParagraph"/>
        <w:numPr>
          <w:ilvl w:val="0"/>
          <w:numId w:val="14"/>
        </w:numPr>
        <w:spacing w:before="240" w:beforeAutospacing="off" w:after="240" w:afterAutospacing="off" w:line="259" w:lineRule="auto"/>
        <w:rPr>
          <w:b w:val="0"/>
          <w:bCs w:val="0"/>
          <w:noProof w:val="0"/>
          <w:lang w:val="es-CO"/>
        </w:rPr>
      </w:pPr>
      <w:r w:rsidRPr="3096DAED" w:rsidR="6A2B8B39">
        <w:rPr>
          <w:b w:val="0"/>
          <w:bCs w:val="0"/>
          <w:noProof w:val="0"/>
          <w:lang w:val="es-CO"/>
        </w:rPr>
        <w:t>Explorar las implicaciones geológicas</w:t>
      </w:r>
      <w:r w:rsidRPr="3096DAED" w:rsidR="6A2B8B39">
        <w:rPr>
          <w:b w:val="0"/>
          <w:bCs w:val="0"/>
          <w:noProof w:val="0"/>
          <w:lang w:val="es-CO"/>
        </w:rPr>
        <w:t xml:space="preserve"> detrás de las predicciones del modelo, como las características de las áreas con alta densidad geotérmica, y su posible relación con los eventos tectónicos y volcánicos en Colombia.</w:t>
      </w:r>
    </w:p>
    <w:p w:rsidR="00BB5313" w:rsidP="59B8598D" w:rsidRDefault="00BB5313" w14:paraId="12976982" w14:textId="28BF6E5A">
      <w:pPr>
        <w:pStyle w:val="ListParagraph"/>
        <w:numPr>
          <w:ilvl w:val="0"/>
          <w:numId w:val="14"/>
        </w:numPr>
        <w:spacing w:before="240" w:beforeAutospacing="off" w:after="240" w:afterAutospacing="off" w:line="259" w:lineRule="auto"/>
        <w:rPr>
          <w:b w:val="0"/>
          <w:bCs w:val="0"/>
          <w:noProof w:val="0"/>
          <w:lang w:val="es-CO"/>
        </w:rPr>
      </w:pPr>
      <w:r w:rsidRPr="3096DAED" w:rsidR="6A2B8B39">
        <w:rPr>
          <w:b w:val="0"/>
          <w:bCs w:val="0"/>
          <w:noProof w:val="0"/>
          <w:lang w:val="es-CO"/>
        </w:rPr>
        <w:t>Identificar variables adicionales</w:t>
      </w:r>
      <w:r w:rsidRPr="3096DAED" w:rsidR="6A2B8B39">
        <w:rPr>
          <w:b w:val="0"/>
          <w:bCs w:val="0"/>
          <w:noProof w:val="0"/>
          <w:lang w:val="es-CO"/>
        </w:rPr>
        <w:t xml:space="preserve"> que puedan influir en los resultados del modelo pero que no fueron explícitamente incluidas en los datos iniciales.</w:t>
      </w:r>
    </w:p>
    <w:p w:rsidR="00BB5313" w:rsidP="59B8598D" w:rsidRDefault="00BB5313" w14:paraId="491C4FA3" w14:textId="64F71DE2">
      <w:pPr>
        <w:pStyle w:val="Heading3"/>
        <w:rPr>
          <w:b w:val="1"/>
          <w:bCs w:val="1"/>
          <w:noProof w:val="0"/>
          <w:sz w:val="24"/>
          <w:szCs w:val="24"/>
          <w:lang w:val="es-CO"/>
        </w:rPr>
      </w:pPr>
      <w:bookmarkStart w:name="_Toc1115279637" w:id="10376217"/>
      <w:r w:rsidRPr="59B8598D" w:rsidR="6A2B8B39">
        <w:rPr>
          <w:noProof w:val="0"/>
          <w:lang w:val="es-CO"/>
        </w:rPr>
        <w:t>Métodos y Técnicas Utilizadas</w:t>
      </w:r>
      <w:bookmarkEnd w:id="10376217"/>
    </w:p>
    <w:p w:rsidR="00BB5313" w:rsidP="59B8598D" w:rsidRDefault="00BB5313" w14:paraId="13426D4C" w14:textId="40CF9D5F">
      <w:pPr>
        <w:pStyle w:val="ListParagraph"/>
        <w:numPr>
          <w:ilvl w:val="0"/>
          <w:numId w:val="15"/>
        </w:numPr>
        <w:spacing w:before="240" w:beforeAutospacing="off" w:after="240" w:afterAutospacing="off" w:line="259" w:lineRule="auto"/>
        <w:rPr>
          <w:b w:val="0"/>
          <w:bCs w:val="0"/>
          <w:noProof w:val="0"/>
          <w:lang w:val="es-CO"/>
        </w:rPr>
      </w:pPr>
      <w:bookmarkStart w:name="_Toc1508338998" w:id="61598646"/>
      <w:r w:rsidRPr="3096DAED" w:rsidR="6A2B8B39">
        <w:rPr>
          <w:rStyle w:val="Heading4Char"/>
          <w:noProof w:val="0"/>
          <w:lang w:val="es-CO"/>
        </w:rPr>
        <w:t>Scrum</w:t>
      </w:r>
      <w:bookmarkEnd w:id="61598646"/>
      <w:r w:rsidRPr="3096DAED" w:rsidR="6A2B8B39">
        <w:rPr>
          <w:noProof w:val="0"/>
          <w:lang w:val="es-CO"/>
        </w:rPr>
        <w:t xml:space="preserve">: </w:t>
      </w:r>
      <w:r w:rsidRPr="3096DAED" w:rsidR="6A2B8B39">
        <w:rPr>
          <w:b w:val="0"/>
          <w:bCs w:val="0"/>
          <w:noProof w:val="0"/>
          <w:lang w:val="es-CO"/>
        </w:rPr>
        <w:t xml:space="preserve">El proyecto se llevará a cabo utilizando el modelo ágil </w:t>
      </w:r>
      <w:r w:rsidRPr="3096DAED" w:rsidR="6A2B8B39">
        <w:rPr>
          <w:b w:val="0"/>
          <w:bCs w:val="0"/>
          <w:noProof w:val="0"/>
          <w:lang w:val="es-CO"/>
        </w:rPr>
        <w:t>Scrum</w:t>
      </w:r>
      <w:r w:rsidRPr="3096DAED" w:rsidR="6A2B8B39">
        <w:rPr>
          <w:b w:val="0"/>
          <w:bCs w:val="0"/>
          <w:noProof w:val="0"/>
          <w:lang w:val="es-CO"/>
        </w:rPr>
        <w:t>, que facilitará la organización del trabajo en ciclos iterativos y colaborativos, llamados "</w:t>
      </w:r>
      <w:r w:rsidRPr="3096DAED" w:rsidR="6A2B8B39">
        <w:rPr>
          <w:b w:val="0"/>
          <w:bCs w:val="0"/>
          <w:noProof w:val="0"/>
          <w:lang w:val="es-CO"/>
        </w:rPr>
        <w:t>sprints</w:t>
      </w:r>
      <w:r w:rsidRPr="3096DAED" w:rsidR="6A2B8B39">
        <w:rPr>
          <w:b w:val="0"/>
          <w:bCs w:val="0"/>
          <w:noProof w:val="0"/>
          <w:lang w:val="es-CO"/>
        </w:rPr>
        <w:t xml:space="preserve">". Este enfoque permite </w:t>
      </w:r>
      <w:r w:rsidRPr="3096DAED" w:rsidR="6A2B8B39">
        <w:rPr>
          <w:b w:val="0"/>
          <w:bCs w:val="0"/>
          <w:noProof w:val="0"/>
          <w:lang w:val="es-CO"/>
        </w:rPr>
        <w:t>ajustes rápidos</w:t>
      </w:r>
      <w:r w:rsidRPr="3096DAED" w:rsidR="6A2B8B39">
        <w:rPr>
          <w:b w:val="0"/>
          <w:bCs w:val="0"/>
          <w:noProof w:val="0"/>
          <w:lang w:val="es-CO"/>
        </w:rPr>
        <w:t xml:space="preserve"> en la planificación y ejecución del proyecto, garantizando una </w:t>
      </w:r>
      <w:r w:rsidRPr="3096DAED" w:rsidR="6A2B8B39">
        <w:rPr>
          <w:b w:val="0"/>
          <w:bCs w:val="0"/>
          <w:noProof w:val="0"/>
          <w:lang w:val="es-CO"/>
        </w:rPr>
        <w:t>gestión eficiente</w:t>
      </w:r>
      <w:r w:rsidRPr="3096DAED" w:rsidR="6A2B8B39">
        <w:rPr>
          <w:b w:val="0"/>
          <w:bCs w:val="0"/>
          <w:noProof w:val="0"/>
          <w:lang w:val="es-CO"/>
        </w:rPr>
        <w:t xml:space="preserve"> y la integración de mejoras continuas a medida que avanza el desarrollo del modelo.</w:t>
      </w:r>
    </w:p>
    <w:p w:rsidR="00BB5313" w:rsidP="59B8598D" w:rsidRDefault="00BB5313" w14:paraId="2793E29C" w14:textId="67EF062C">
      <w:pPr>
        <w:pStyle w:val="ListParagraph"/>
        <w:numPr>
          <w:ilvl w:val="0"/>
          <w:numId w:val="15"/>
        </w:numPr>
        <w:spacing w:before="240" w:beforeAutospacing="off" w:after="240" w:afterAutospacing="off" w:line="259" w:lineRule="auto"/>
        <w:rPr>
          <w:b w:val="0"/>
          <w:bCs w:val="0"/>
          <w:noProof w:val="0"/>
          <w:lang w:val="es-CO"/>
        </w:rPr>
      </w:pPr>
      <w:bookmarkStart w:name="_Toc741378285" w:id="804331265"/>
      <w:r w:rsidRPr="3096DAED" w:rsidR="6A2B8B39">
        <w:rPr>
          <w:rStyle w:val="Heading4Char"/>
          <w:noProof w:val="0"/>
          <w:lang w:val="es-CO"/>
        </w:rPr>
        <w:t>KDD (</w:t>
      </w:r>
      <w:r w:rsidRPr="3096DAED" w:rsidR="6A2B8B39">
        <w:rPr>
          <w:rStyle w:val="Heading4Char"/>
          <w:noProof w:val="0"/>
          <w:lang w:val="es-CO"/>
        </w:rPr>
        <w:t>Knowledge</w:t>
      </w:r>
      <w:r w:rsidRPr="3096DAED" w:rsidR="6A2B8B39">
        <w:rPr>
          <w:rStyle w:val="Heading4Char"/>
          <w:noProof w:val="0"/>
          <w:lang w:val="es-CO"/>
        </w:rPr>
        <w:t xml:space="preserve"> Discovery in </w:t>
      </w:r>
      <w:r w:rsidRPr="3096DAED" w:rsidR="6A2B8B39">
        <w:rPr>
          <w:rStyle w:val="Heading4Char"/>
          <w:noProof w:val="0"/>
          <w:lang w:val="es-CO"/>
        </w:rPr>
        <w:t>Databases</w:t>
      </w:r>
      <w:r w:rsidRPr="3096DAED" w:rsidR="6A2B8B39">
        <w:rPr>
          <w:rStyle w:val="Heading4Char"/>
          <w:noProof w:val="0"/>
          <w:lang w:val="es-CO"/>
        </w:rPr>
        <w:t>)</w:t>
      </w:r>
      <w:bookmarkEnd w:id="804331265"/>
      <w:r w:rsidRPr="3096DAED" w:rsidR="6A2B8B39">
        <w:rPr>
          <w:noProof w:val="0"/>
          <w:lang w:val="es-CO"/>
        </w:rPr>
        <w:t xml:space="preserve">: </w:t>
      </w:r>
      <w:r w:rsidRPr="3096DAED" w:rsidR="6A2B8B39">
        <w:rPr>
          <w:b w:val="0"/>
          <w:bCs w:val="0"/>
          <w:noProof w:val="0"/>
          <w:lang w:val="es-CO"/>
        </w:rPr>
        <w:t xml:space="preserve">Se aplicará el proceso de </w:t>
      </w:r>
      <w:r w:rsidRPr="3096DAED" w:rsidR="6A2B8B39">
        <w:rPr>
          <w:b w:val="0"/>
          <w:bCs w:val="0"/>
          <w:noProof w:val="0"/>
          <w:lang w:val="es-CO"/>
        </w:rPr>
        <w:t>KDD</w:t>
      </w:r>
      <w:r w:rsidRPr="3096DAED" w:rsidR="6A2B8B39">
        <w:rPr>
          <w:b w:val="0"/>
          <w:bCs w:val="0"/>
          <w:noProof w:val="0"/>
          <w:lang w:val="es-CO"/>
        </w:rPr>
        <w:t xml:space="preserve">, que incluye varias fases como la </w:t>
      </w:r>
      <w:r w:rsidRPr="3096DAED" w:rsidR="6A2B8B39">
        <w:rPr>
          <w:b w:val="0"/>
          <w:bCs w:val="0"/>
          <w:noProof w:val="0"/>
          <w:lang w:val="es-CO"/>
        </w:rPr>
        <w:t>selección de los datos</w:t>
      </w:r>
      <w:r w:rsidRPr="3096DAED" w:rsidR="6A2B8B39">
        <w:rPr>
          <w:b w:val="0"/>
          <w:bCs w:val="0"/>
          <w:noProof w:val="0"/>
          <w:lang w:val="es-CO"/>
        </w:rPr>
        <w:t xml:space="preserve">, su </w:t>
      </w:r>
      <w:r w:rsidRPr="3096DAED" w:rsidR="6A2B8B39">
        <w:rPr>
          <w:b w:val="0"/>
          <w:bCs w:val="0"/>
          <w:noProof w:val="0"/>
          <w:lang w:val="es-CO"/>
        </w:rPr>
        <w:t>preprocesamiento</w:t>
      </w:r>
      <w:r w:rsidRPr="3096DAED" w:rsidR="6A2B8B39">
        <w:rPr>
          <w:b w:val="0"/>
          <w:bCs w:val="0"/>
          <w:noProof w:val="0"/>
          <w:lang w:val="es-CO"/>
        </w:rPr>
        <w:t xml:space="preserve">, la </w:t>
      </w:r>
      <w:r w:rsidRPr="3096DAED" w:rsidR="6A2B8B39">
        <w:rPr>
          <w:b w:val="0"/>
          <w:bCs w:val="0"/>
          <w:noProof w:val="0"/>
          <w:lang w:val="es-CO"/>
        </w:rPr>
        <w:t>minería de datos</w:t>
      </w:r>
      <w:r w:rsidRPr="3096DAED" w:rsidR="6A2B8B39">
        <w:rPr>
          <w:b w:val="0"/>
          <w:bCs w:val="0"/>
          <w:noProof w:val="0"/>
          <w:lang w:val="es-CO"/>
        </w:rPr>
        <w:t xml:space="preserve"> y la </w:t>
      </w:r>
      <w:r w:rsidRPr="3096DAED" w:rsidR="6A2B8B39">
        <w:rPr>
          <w:b w:val="0"/>
          <w:bCs w:val="0"/>
          <w:noProof w:val="0"/>
          <w:lang w:val="es-CO"/>
        </w:rPr>
        <w:t>evaluación del descubrimiento</w:t>
      </w:r>
      <w:r w:rsidRPr="3096DAED" w:rsidR="6A2B8B39">
        <w:rPr>
          <w:b w:val="0"/>
          <w:bCs w:val="0"/>
          <w:noProof w:val="0"/>
          <w:lang w:val="es-CO"/>
        </w:rPr>
        <w:t>. Este método es adecuado para extraer patrones útiles de grandes bases de datos, lo cual es esencial para trabajar con datos geoespaciales y geotérmicos.</w:t>
      </w:r>
    </w:p>
    <w:p w:rsidR="00BB5313" w:rsidP="59B8598D" w:rsidRDefault="00BB5313" w14:paraId="6787C880" w14:textId="21030A19">
      <w:pPr>
        <w:pStyle w:val="ListParagraph"/>
        <w:numPr>
          <w:ilvl w:val="0"/>
          <w:numId w:val="15"/>
        </w:numPr>
        <w:spacing w:before="240" w:beforeAutospacing="off" w:after="240" w:afterAutospacing="off" w:line="259" w:lineRule="auto"/>
        <w:rPr>
          <w:b w:val="0"/>
          <w:bCs w:val="0"/>
          <w:noProof w:val="0"/>
          <w:lang w:val="es-CO"/>
        </w:rPr>
      </w:pPr>
      <w:bookmarkStart w:name="_Toc2018876663" w:id="1161401381"/>
      <w:r w:rsidRPr="3096DAED" w:rsidR="6A2B8B39">
        <w:rPr>
          <w:rStyle w:val="Heading4Char"/>
          <w:noProof w:val="0"/>
          <w:lang w:val="es-CO"/>
        </w:rPr>
        <w:t>CRISP-DM (Cross-</w:t>
      </w:r>
      <w:r w:rsidRPr="3096DAED" w:rsidR="6A2B8B39">
        <w:rPr>
          <w:rStyle w:val="Heading4Char"/>
          <w:noProof w:val="0"/>
          <w:lang w:val="es-CO"/>
        </w:rPr>
        <w:t>Industry</w:t>
      </w:r>
      <w:r w:rsidRPr="3096DAED" w:rsidR="6A2B8B39">
        <w:rPr>
          <w:rStyle w:val="Heading4Char"/>
          <w:noProof w:val="0"/>
          <w:lang w:val="es-CO"/>
        </w:rPr>
        <w:t xml:space="preserve"> Standard </w:t>
      </w:r>
      <w:r w:rsidRPr="3096DAED" w:rsidR="6A2B8B39">
        <w:rPr>
          <w:rStyle w:val="Heading4Char"/>
          <w:noProof w:val="0"/>
          <w:lang w:val="es-CO"/>
        </w:rPr>
        <w:t>Process</w:t>
      </w:r>
      <w:r w:rsidRPr="3096DAED" w:rsidR="6A2B8B39">
        <w:rPr>
          <w:rStyle w:val="Heading4Char"/>
          <w:noProof w:val="0"/>
          <w:lang w:val="es-CO"/>
        </w:rPr>
        <w:t xml:space="preserve"> </w:t>
      </w:r>
      <w:r w:rsidRPr="3096DAED" w:rsidR="6A2B8B39">
        <w:rPr>
          <w:rStyle w:val="Heading4Char"/>
          <w:noProof w:val="0"/>
          <w:lang w:val="es-CO"/>
        </w:rPr>
        <w:t>for</w:t>
      </w:r>
      <w:r w:rsidRPr="3096DAED" w:rsidR="6A2B8B39">
        <w:rPr>
          <w:rStyle w:val="Heading4Char"/>
          <w:noProof w:val="0"/>
          <w:lang w:val="es-CO"/>
        </w:rPr>
        <w:t xml:space="preserve"> Data </w:t>
      </w:r>
      <w:r w:rsidRPr="3096DAED" w:rsidR="6A2B8B39">
        <w:rPr>
          <w:rStyle w:val="Heading4Char"/>
          <w:noProof w:val="0"/>
          <w:lang w:val="es-CO"/>
        </w:rPr>
        <w:t>Mining</w:t>
      </w:r>
      <w:r w:rsidRPr="3096DAED" w:rsidR="6A2B8B39">
        <w:rPr>
          <w:rStyle w:val="Heading4Char"/>
          <w:noProof w:val="0"/>
          <w:lang w:val="es-CO"/>
        </w:rPr>
        <w:t>)</w:t>
      </w:r>
      <w:bookmarkEnd w:id="1161401381"/>
      <w:r w:rsidRPr="3096DAED" w:rsidR="6A2B8B39">
        <w:rPr>
          <w:noProof w:val="0"/>
          <w:lang w:val="es-CO"/>
        </w:rPr>
        <w:t xml:space="preserve">: </w:t>
      </w:r>
      <w:r w:rsidRPr="3096DAED" w:rsidR="6A2B8B39">
        <w:rPr>
          <w:b w:val="0"/>
          <w:bCs w:val="0"/>
          <w:noProof w:val="0"/>
          <w:lang w:val="es-CO"/>
        </w:rPr>
        <w:t xml:space="preserve">El proceso </w:t>
      </w:r>
      <w:r w:rsidRPr="3096DAED" w:rsidR="6A2B8B39">
        <w:rPr>
          <w:b w:val="0"/>
          <w:bCs w:val="0"/>
          <w:noProof w:val="0"/>
          <w:lang w:val="es-CO"/>
        </w:rPr>
        <w:t>CRISP-DM</w:t>
      </w:r>
      <w:r w:rsidRPr="3096DAED" w:rsidR="6A2B8B39">
        <w:rPr>
          <w:b w:val="0"/>
          <w:bCs w:val="0"/>
          <w:noProof w:val="0"/>
          <w:lang w:val="es-CO"/>
        </w:rPr>
        <w:t xml:space="preserve"> será utilizado para guiar las diferentes fases del proyecto. Este modelo estándar de minería de datos incluye pasos como la </w:t>
      </w:r>
      <w:r w:rsidRPr="3096DAED" w:rsidR="6A2B8B39">
        <w:rPr>
          <w:b w:val="0"/>
          <w:bCs w:val="0"/>
          <w:noProof w:val="0"/>
          <w:lang w:val="es-CO"/>
        </w:rPr>
        <w:t>comprensión de los datos</w:t>
      </w:r>
      <w:r w:rsidRPr="3096DAED" w:rsidR="6A2B8B39">
        <w:rPr>
          <w:b w:val="0"/>
          <w:bCs w:val="0"/>
          <w:noProof w:val="0"/>
          <w:lang w:val="es-CO"/>
        </w:rPr>
        <w:t xml:space="preserve">, </w:t>
      </w:r>
      <w:r w:rsidRPr="3096DAED" w:rsidR="6A2B8B39">
        <w:rPr>
          <w:b w:val="0"/>
          <w:bCs w:val="0"/>
          <w:noProof w:val="0"/>
          <w:lang w:val="es-CO"/>
        </w:rPr>
        <w:t>preparación de los datos</w:t>
      </w:r>
      <w:r w:rsidRPr="3096DAED" w:rsidR="6A2B8B39">
        <w:rPr>
          <w:b w:val="0"/>
          <w:bCs w:val="0"/>
          <w:noProof w:val="0"/>
          <w:lang w:val="es-CO"/>
        </w:rPr>
        <w:t xml:space="preserve">, </w:t>
      </w:r>
      <w:r w:rsidRPr="3096DAED" w:rsidR="6A2B8B39">
        <w:rPr>
          <w:b w:val="0"/>
          <w:bCs w:val="0"/>
          <w:noProof w:val="0"/>
          <w:lang w:val="es-CO"/>
        </w:rPr>
        <w:t>modelado</w:t>
      </w:r>
      <w:r w:rsidRPr="3096DAED" w:rsidR="6A2B8B39">
        <w:rPr>
          <w:b w:val="0"/>
          <w:bCs w:val="0"/>
          <w:noProof w:val="0"/>
          <w:lang w:val="es-CO"/>
        </w:rPr>
        <w:t xml:space="preserve">, </w:t>
      </w:r>
      <w:r w:rsidRPr="3096DAED" w:rsidR="6A2B8B39">
        <w:rPr>
          <w:b w:val="0"/>
          <w:bCs w:val="0"/>
          <w:noProof w:val="0"/>
          <w:lang w:val="es-CO"/>
        </w:rPr>
        <w:t>evaluación</w:t>
      </w:r>
      <w:r w:rsidRPr="3096DAED" w:rsidR="6A2B8B39">
        <w:rPr>
          <w:b w:val="0"/>
          <w:bCs w:val="0"/>
          <w:noProof w:val="0"/>
          <w:lang w:val="es-CO"/>
        </w:rPr>
        <w:t xml:space="preserve"> y finalmente </w:t>
      </w:r>
      <w:r w:rsidRPr="3096DAED" w:rsidR="6A2B8B39">
        <w:rPr>
          <w:b w:val="0"/>
          <w:bCs w:val="0"/>
          <w:noProof w:val="0"/>
          <w:lang w:val="es-CO"/>
        </w:rPr>
        <w:t>despliegue</w:t>
      </w:r>
      <w:r w:rsidRPr="3096DAED" w:rsidR="6A2B8B39">
        <w:rPr>
          <w:b w:val="0"/>
          <w:bCs w:val="0"/>
          <w:noProof w:val="0"/>
          <w:lang w:val="es-CO"/>
        </w:rPr>
        <w:t xml:space="preserve"> del modelo. El enfoque </w:t>
      </w:r>
      <w:r w:rsidRPr="3096DAED" w:rsidR="6A2B8B39">
        <w:rPr>
          <w:b w:val="0"/>
          <w:bCs w:val="0"/>
          <w:noProof w:val="0"/>
          <w:lang w:val="es-CO"/>
        </w:rPr>
        <w:t>iterativo</w:t>
      </w:r>
      <w:r w:rsidRPr="3096DAED" w:rsidR="6A2B8B39">
        <w:rPr>
          <w:b w:val="0"/>
          <w:bCs w:val="0"/>
          <w:noProof w:val="0"/>
          <w:lang w:val="es-CO"/>
        </w:rPr>
        <w:t xml:space="preserve"> de CRISP-DM permitirá una mejora constante del modelo predictivo a medida que se van refinando los datos y se evalúan los resultados.</w:t>
      </w:r>
    </w:p>
    <w:p w:rsidR="00BB5313" w:rsidP="59B8598D" w:rsidRDefault="00BB5313" w14:paraId="4207DDF5" w14:textId="45DEAC5D">
      <w:pPr>
        <w:pStyle w:val="ListParagraph"/>
        <w:numPr>
          <w:ilvl w:val="0"/>
          <w:numId w:val="15"/>
        </w:numPr>
        <w:spacing w:before="240" w:beforeAutospacing="off" w:after="240" w:afterAutospacing="off" w:line="259" w:lineRule="auto"/>
        <w:rPr>
          <w:b w:val="0"/>
          <w:bCs w:val="0"/>
          <w:noProof w:val="0"/>
          <w:lang w:val="es-CO"/>
        </w:rPr>
      </w:pPr>
      <w:bookmarkStart w:name="_Toc405303115" w:id="1676690813"/>
      <w:r w:rsidRPr="3096DAED" w:rsidR="6A2B8B39">
        <w:rPr>
          <w:rStyle w:val="Heading4Char"/>
          <w:noProof w:val="0"/>
          <w:lang w:val="es-CO"/>
        </w:rPr>
        <w:t>Six</w:t>
      </w:r>
      <w:r w:rsidRPr="3096DAED" w:rsidR="6A2B8B39">
        <w:rPr>
          <w:rStyle w:val="Heading4Char"/>
          <w:noProof w:val="0"/>
          <w:lang w:val="es-CO"/>
        </w:rPr>
        <w:t xml:space="preserve"> Sigma</w:t>
      </w:r>
      <w:r w:rsidRPr="3096DAED" w:rsidR="6A2B8B39">
        <w:rPr>
          <w:rStyle w:val="Heading4Char"/>
          <w:noProof w:val="0"/>
          <w:lang w:val="es-CO"/>
        </w:rPr>
        <w:t>:</w:t>
      </w:r>
      <w:bookmarkEnd w:id="1676690813"/>
      <w:r w:rsidRPr="3096DAED" w:rsidR="6A2B8B39">
        <w:rPr>
          <w:noProof w:val="0"/>
          <w:lang w:val="es-CO"/>
        </w:rPr>
        <w:t xml:space="preserve"> </w:t>
      </w:r>
      <w:r w:rsidRPr="3096DAED" w:rsidR="6A2B8B39">
        <w:rPr>
          <w:b w:val="0"/>
          <w:bCs w:val="0"/>
          <w:noProof w:val="0"/>
          <w:lang w:val="es-CO"/>
        </w:rPr>
        <w:t xml:space="preserve">Se implementará el enfoque </w:t>
      </w:r>
      <w:r w:rsidRPr="3096DAED" w:rsidR="6A2B8B39">
        <w:rPr>
          <w:b w:val="0"/>
          <w:bCs w:val="0"/>
          <w:noProof w:val="0"/>
          <w:lang w:val="es-CO"/>
        </w:rPr>
        <w:t>Six</w:t>
      </w:r>
      <w:r w:rsidRPr="3096DAED" w:rsidR="6A2B8B39">
        <w:rPr>
          <w:b w:val="0"/>
          <w:bCs w:val="0"/>
          <w:noProof w:val="0"/>
          <w:lang w:val="es-CO"/>
        </w:rPr>
        <w:t xml:space="preserve"> Sigma</w:t>
      </w:r>
      <w:r w:rsidRPr="3096DAED" w:rsidR="6A2B8B39">
        <w:rPr>
          <w:b w:val="0"/>
          <w:bCs w:val="0"/>
          <w:noProof w:val="0"/>
          <w:lang w:val="es-CO"/>
        </w:rPr>
        <w:t xml:space="preserve"> para asegurar que el modelo cumpla con altos estándares de </w:t>
      </w:r>
      <w:r w:rsidRPr="3096DAED" w:rsidR="6A2B8B39">
        <w:rPr>
          <w:b w:val="0"/>
          <w:bCs w:val="0"/>
          <w:noProof w:val="0"/>
          <w:lang w:val="es-CO"/>
        </w:rPr>
        <w:t>calidad</w:t>
      </w:r>
      <w:r w:rsidRPr="3096DAED" w:rsidR="6A2B8B39">
        <w:rPr>
          <w:b w:val="0"/>
          <w:bCs w:val="0"/>
          <w:noProof w:val="0"/>
          <w:lang w:val="es-CO"/>
        </w:rPr>
        <w:t xml:space="preserve"> y </w:t>
      </w:r>
      <w:r w:rsidRPr="3096DAED" w:rsidR="6A2B8B39">
        <w:rPr>
          <w:b w:val="0"/>
          <w:bCs w:val="0"/>
          <w:noProof w:val="0"/>
          <w:lang w:val="es-CO"/>
        </w:rPr>
        <w:t>eficiencia</w:t>
      </w:r>
      <w:r w:rsidRPr="3096DAED" w:rsidR="6A2B8B39">
        <w:rPr>
          <w:b w:val="0"/>
          <w:bCs w:val="0"/>
          <w:noProof w:val="0"/>
          <w:lang w:val="es-CO"/>
        </w:rPr>
        <w:t xml:space="preserve">. Utilizando la metodología </w:t>
      </w:r>
      <w:r w:rsidRPr="3096DAED" w:rsidR="6A2B8B39">
        <w:rPr>
          <w:b w:val="0"/>
          <w:bCs w:val="0"/>
          <w:noProof w:val="0"/>
          <w:lang w:val="es-CO"/>
        </w:rPr>
        <w:t>DMAIC</w:t>
      </w:r>
      <w:r w:rsidRPr="3096DAED" w:rsidR="6A2B8B39">
        <w:rPr>
          <w:b w:val="0"/>
          <w:bCs w:val="0"/>
          <w:noProof w:val="0"/>
          <w:lang w:val="es-CO"/>
        </w:rPr>
        <w:t xml:space="preserve"> (Definir, Medir, Analizar, Mejorar, Controlar), se podrá asegurar la </w:t>
      </w:r>
      <w:r w:rsidRPr="3096DAED" w:rsidR="6A2B8B39">
        <w:rPr>
          <w:b w:val="0"/>
          <w:bCs w:val="0"/>
          <w:noProof w:val="0"/>
          <w:lang w:val="es-CO"/>
        </w:rPr>
        <w:t>reducción de errores</w:t>
      </w:r>
      <w:r w:rsidRPr="3096DAED" w:rsidR="6A2B8B39">
        <w:rPr>
          <w:b w:val="0"/>
          <w:bCs w:val="0"/>
          <w:noProof w:val="0"/>
          <w:lang w:val="es-CO"/>
        </w:rPr>
        <w:t xml:space="preserve"> en la predicción y garantizar que las decisiones basadas en el modelo sean lo más </w:t>
      </w:r>
      <w:r w:rsidRPr="3096DAED" w:rsidR="6A2B8B39">
        <w:rPr>
          <w:b w:val="0"/>
          <w:bCs w:val="0"/>
          <w:noProof w:val="0"/>
          <w:lang w:val="es-CO"/>
        </w:rPr>
        <w:t>precisas posibles</w:t>
      </w:r>
      <w:r w:rsidRPr="3096DAED" w:rsidR="6A2B8B39">
        <w:rPr>
          <w:b w:val="0"/>
          <w:bCs w:val="0"/>
          <w:noProof w:val="0"/>
          <w:lang w:val="es-CO"/>
        </w:rPr>
        <w:t>.</w:t>
      </w:r>
    </w:p>
    <w:p w:rsidR="00BB5313" w:rsidP="59B8598D" w:rsidRDefault="00BB5313" w14:paraId="14007058" w14:textId="6774CAA4">
      <w:pPr>
        <w:pStyle w:val="Heading3"/>
        <w:rPr>
          <w:b w:val="1"/>
          <w:bCs w:val="1"/>
          <w:noProof w:val="0"/>
          <w:sz w:val="24"/>
          <w:szCs w:val="24"/>
          <w:lang w:val="es-CO"/>
        </w:rPr>
      </w:pPr>
      <w:bookmarkStart w:name="_Toc1811482144" w:id="264828432"/>
      <w:r w:rsidRPr="3096DAED" w:rsidR="6A2B8B39">
        <w:rPr>
          <w:b w:val="0"/>
          <w:bCs w:val="0"/>
          <w:noProof w:val="0"/>
          <w:lang w:val="es-CO"/>
        </w:rPr>
        <w:t>Proces</w:t>
      </w:r>
      <w:r w:rsidRPr="3096DAED" w:rsidR="6A2B8B39">
        <w:rPr>
          <w:noProof w:val="0"/>
          <w:lang w:val="es-CO"/>
        </w:rPr>
        <w:t>o General de Investigación</w:t>
      </w:r>
      <w:bookmarkEnd w:id="264828432"/>
    </w:p>
    <w:p w:rsidR="00BB5313" w:rsidP="59B8598D" w:rsidRDefault="00BB5313" w14:paraId="1194A27A" w14:textId="234B2E50">
      <w:pPr>
        <w:pStyle w:val="ListParagraph"/>
        <w:numPr>
          <w:ilvl w:val="0"/>
          <w:numId w:val="16"/>
        </w:numPr>
        <w:spacing w:before="240" w:beforeAutospacing="off" w:after="240" w:afterAutospacing="off" w:line="259" w:lineRule="auto"/>
        <w:rPr>
          <w:b w:val="0"/>
          <w:bCs w:val="0"/>
          <w:noProof w:val="0"/>
          <w:lang w:val="es-CO"/>
        </w:rPr>
      </w:pPr>
      <w:bookmarkStart w:name="_Toc1396494702" w:id="749327073"/>
      <w:r w:rsidRPr="3096DAED" w:rsidR="6A2B8B39">
        <w:rPr>
          <w:rStyle w:val="Heading4Char"/>
          <w:noProof w:val="0"/>
          <w:lang w:val="es-CO"/>
        </w:rPr>
        <w:t>Recopilación de Datos</w:t>
      </w:r>
      <w:r w:rsidRPr="3096DAED" w:rsidR="6A2B8B39">
        <w:rPr>
          <w:rStyle w:val="Heading4Char"/>
          <w:noProof w:val="0"/>
          <w:lang w:val="es-CO"/>
        </w:rPr>
        <w:t>:</w:t>
      </w:r>
      <w:bookmarkEnd w:id="749327073"/>
      <w:r w:rsidRPr="3096DAED" w:rsidR="6A2B8B39">
        <w:rPr>
          <w:noProof w:val="0"/>
          <w:lang w:val="es-CO"/>
        </w:rPr>
        <w:t xml:space="preserve"> </w:t>
      </w:r>
      <w:r w:rsidRPr="3096DAED" w:rsidR="6A2B8B39">
        <w:rPr>
          <w:b w:val="0"/>
          <w:bCs w:val="0"/>
          <w:noProof w:val="0"/>
          <w:lang w:val="es-CO"/>
        </w:rPr>
        <w:t xml:space="preserve">Obtención de datos del </w:t>
      </w:r>
      <w:r w:rsidRPr="3096DAED" w:rsidR="6A2B8B39">
        <w:rPr>
          <w:b w:val="0"/>
          <w:bCs w:val="0"/>
          <w:noProof w:val="0"/>
          <w:lang w:val="es-CO"/>
        </w:rPr>
        <w:t>Servicio Geológico Colombiano</w:t>
      </w:r>
      <w:r w:rsidRPr="3096DAED" w:rsidR="6A2B8B39">
        <w:rPr>
          <w:b w:val="0"/>
          <w:bCs w:val="0"/>
          <w:noProof w:val="0"/>
          <w:lang w:val="es-CO"/>
        </w:rPr>
        <w:t xml:space="preserve"> y otras fuentes secundarias sobre gradientes térmicos, actividad volcánica y características geológicas.</w:t>
      </w:r>
    </w:p>
    <w:p w:rsidR="00BB5313" w:rsidP="59B8598D" w:rsidRDefault="00BB5313" w14:paraId="7FFB89EF" w14:textId="18C18816">
      <w:pPr>
        <w:pStyle w:val="ListParagraph"/>
        <w:numPr>
          <w:ilvl w:val="0"/>
          <w:numId w:val="16"/>
        </w:numPr>
        <w:spacing w:before="240" w:beforeAutospacing="off" w:after="240" w:afterAutospacing="off" w:line="259" w:lineRule="auto"/>
        <w:rPr>
          <w:b w:val="0"/>
          <w:bCs w:val="0"/>
          <w:noProof w:val="0"/>
          <w:lang w:val="es-CO"/>
        </w:rPr>
      </w:pPr>
      <w:bookmarkStart w:name="_Toc1312603491" w:id="1628251399"/>
      <w:r w:rsidRPr="3096DAED" w:rsidR="6A2B8B39">
        <w:rPr>
          <w:rStyle w:val="Heading4Char"/>
          <w:noProof w:val="0"/>
          <w:lang w:val="es-CO"/>
        </w:rPr>
        <w:t>Preprocesamiento de Datos</w:t>
      </w:r>
      <w:bookmarkEnd w:id="1628251399"/>
      <w:r w:rsidRPr="3096DAED" w:rsidR="6A2B8B39">
        <w:rPr>
          <w:noProof w:val="0"/>
          <w:lang w:val="es-CO"/>
        </w:rPr>
        <w:t xml:space="preserve">: </w:t>
      </w:r>
      <w:r w:rsidRPr="3096DAED" w:rsidR="6A2B8B39">
        <w:rPr>
          <w:b w:val="0"/>
          <w:bCs w:val="0"/>
          <w:noProof w:val="0"/>
          <w:lang w:val="es-CO"/>
        </w:rPr>
        <w:t xml:space="preserve">Limpieza y transformación de los datos para que sean aptos para el análisis con </w:t>
      </w:r>
      <w:r w:rsidRPr="3096DAED" w:rsidR="6A2B8B39">
        <w:rPr>
          <w:b w:val="0"/>
          <w:bCs w:val="0"/>
          <w:noProof w:val="0"/>
          <w:lang w:val="es-CO"/>
        </w:rPr>
        <w:t>CNN</w:t>
      </w:r>
      <w:r w:rsidRPr="3096DAED" w:rsidR="6A2B8B39">
        <w:rPr>
          <w:b w:val="0"/>
          <w:bCs w:val="0"/>
          <w:noProof w:val="0"/>
          <w:lang w:val="es-CO"/>
        </w:rPr>
        <w:t xml:space="preserve"> y otros algoritmos de machine </w:t>
      </w:r>
      <w:r w:rsidRPr="3096DAED" w:rsidR="6A2B8B39">
        <w:rPr>
          <w:b w:val="0"/>
          <w:bCs w:val="0"/>
          <w:noProof w:val="0"/>
          <w:lang w:val="es-CO"/>
        </w:rPr>
        <w:t>learning</w:t>
      </w:r>
      <w:r w:rsidRPr="3096DAED" w:rsidR="6A2B8B39">
        <w:rPr>
          <w:b w:val="0"/>
          <w:bCs w:val="0"/>
          <w:noProof w:val="0"/>
          <w:lang w:val="es-CO"/>
        </w:rPr>
        <w:t>.</w:t>
      </w:r>
    </w:p>
    <w:p w:rsidR="00BB5313" w:rsidP="59B8598D" w:rsidRDefault="00BB5313" w14:paraId="2CD4B8B1" w14:textId="2BE10840">
      <w:pPr>
        <w:pStyle w:val="ListParagraph"/>
        <w:numPr>
          <w:ilvl w:val="0"/>
          <w:numId w:val="16"/>
        </w:numPr>
        <w:spacing w:before="240" w:beforeAutospacing="off" w:after="240" w:afterAutospacing="off" w:line="259" w:lineRule="auto"/>
        <w:rPr>
          <w:b w:val="0"/>
          <w:bCs w:val="0"/>
          <w:noProof w:val="0"/>
          <w:lang w:val="es-CO"/>
        </w:rPr>
      </w:pPr>
      <w:bookmarkStart w:name="_Toc1762101388" w:id="426443043"/>
      <w:r w:rsidRPr="3096DAED" w:rsidR="6A2B8B39">
        <w:rPr>
          <w:rStyle w:val="Heading4Char"/>
          <w:noProof w:val="0"/>
          <w:lang w:val="es-CO"/>
        </w:rPr>
        <w:t>Entrenamiento del Modelo</w:t>
      </w:r>
      <w:r w:rsidRPr="3096DAED" w:rsidR="6A2B8B39">
        <w:rPr>
          <w:rStyle w:val="Heading4Char"/>
          <w:noProof w:val="0"/>
          <w:lang w:val="es-CO"/>
        </w:rPr>
        <w:t>:</w:t>
      </w:r>
      <w:bookmarkEnd w:id="426443043"/>
      <w:r w:rsidRPr="3096DAED" w:rsidR="6A2B8B39">
        <w:rPr>
          <w:rStyle w:val="Heading4Char"/>
          <w:noProof w:val="0"/>
          <w:lang w:val="es-CO"/>
        </w:rPr>
        <w:t xml:space="preserve"> </w:t>
      </w:r>
      <w:r w:rsidRPr="3096DAED" w:rsidR="6A2B8B39">
        <w:rPr>
          <w:b w:val="0"/>
          <w:bCs w:val="0"/>
          <w:noProof w:val="0"/>
          <w:lang w:val="es-CO"/>
        </w:rPr>
        <w:t xml:space="preserve">Utilización de </w:t>
      </w:r>
      <w:r w:rsidRPr="3096DAED" w:rsidR="6A2B8B39">
        <w:rPr>
          <w:b w:val="0"/>
          <w:bCs w:val="0"/>
          <w:noProof w:val="0"/>
          <w:lang w:val="es-CO"/>
        </w:rPr>
        <w:t xml:space="preserve">algoritmos de machine </w:t>
      </w:r>
      <w:r w:rsidRPr="3096DAED" w:rsidR="6A2B8B39">
        <w:rPr>
          <w:b w:val="0"/>
          <w:bCs w:val="0"/>
          <w:noProof w:val="0"/>
          <w:lang w:val="es-CO"/>
        </w:rPr>
        <w:t>learning</w:t>
      </w:r>
      <w:r w:rsidRPr="3096DAED" w:rsidR="6A2B8B39">
        <w:rPr>
          <w:b w:val="0"/>
          <w:bCs w:val="0"/>
          <w:noProof w:val="0"/>
          <w:lang w:val="es-CO"/>
        </w:rPr>
        <w:t xml:space="preserve"> para entrenar el modelo utilizando los datos preprocesados.</w:t>
      </w:r>
    </w:p>
    <w:p w:rsidR="00BB5313" w:rsidP="59B8598D" w:rsidRDefault="00BB5313" w14:paraId="72D620FA" w14:textId="05BC554C">
      <w:pPr>
        <w:pStyle w:val="ListParagraph"/>
        <w:numPr>
          <w:ilvl w:val="0"/>
          <w:numId w:val="16"/>
        </w:numPr>
        <w:spacing w:before="240" w:beforeAutospacing="off" w:after="240" w:afterAutospacing="off" w:line="259" w:lineRule="auto"/>
        <w:rPr>
          <w:noProof w:val="0"/>
          <w:lang w:val="es-CO"/>
        </w:rPr>
      </w:pPr>
      <w:r w:rsidRPr="59B8598D" w:rsidR="6A2B8B39">
        <w:rPr>
          <w:b w:val="1"/>
          <w:bCs w:val="1"/>
          <w:noProof w:val="0"/>
          <w:lang w:val="es-CO"/>
        </w:rPr>
        <w:t>Evaluación y Validación</w:t>
      </w:r>
      <w:r w:rsidRPr="59B8598D" w:rsidR="6A2B8B39">
        <w:rPr>
          <w:noProof w:val="0"/>
          <w:lang w:val="es-CO"/>
        </w:rPr>
        <w:t>: Evaluación del modelo utilizando métricas como precisión, recall y F1-score, además de validación mediante comparación con datos geotérmicos reales.</w:t>
      </w:r>
    </w:p>
    <w:p w:rsidR="00BB5313" w:rsidP="59B8598D" w:rsidRDefault="00BB5313" w14:paraId="0ED3D6E4" w14:textId="36E7CB17">
      <w:pPr>
        <w:pStyle w:val="ListParagraph"/>
        <w:numPr>
          <w:ilvl w:val="0"/>
          <w:numId w:val="16"/>
        </w:numPr>
        <w:spacing w:before="240" w:beforeAutospacing="off" w:after="240" w:afterAutospacing="off" w:line="259" w:lineRule="auto"/>
        <w:rPr>
          <w:b w:val="0"/>
          <w:bCs w:val="0"/>
          <w:noProof w:val="0"/>
          <w:lang w:val="es-CO"/>
        </w:rPr>
      </w:pPr>
      <w:bookmarkStart w:name="_Toc398252496" w:id="1278289030"/>
      <w:r w:rsidRPr="3096DAED" w:rsidR="6A2B8B39">
        <w:rPr>
          <w:rStyle w:val="Heading4Char"/>
          <w:noProof w:val="0"/>
          <w:lang w:val="es-CO"/>
        </w:rPr>
        <w:t>Implementación de Resultados:</w:t>
      </w:r>
      <w:bookmarkEnd w:id="1278289030"/>
      <w:r w:rsidRPr="3096DAED" w:rsidR="6A2B8B39">
        <w:rPr>
          <w:rStyle w:val="Heading4Char"/>
          <w:noProof w:val="0"/>
          <w:lang w:val="es-CO"/>
        </w:rPr>
        <w:t xml:space="preserve"> </w:t>
      </w:r>
      <w:r w:rsidRPr="3096DAED" w:rsidR="6A2B8B39">
        <w:rPr>
          <w:b w:val="0"/>
          <w:bCs w:val="0"/>
          <w:noProof w:val="0"/>
          <w:lang w:val="es-CO"/>
        </w:rPr>
        <w:t xml:space="preserve">El modelo final será utilizado para </w:t>
      </w:r>
      <w:r w:rsidRPr="3096DAED" w:rsidR="6A2B8B39">
        <w:rPr>
          <w:b w:val="0"/>
          <w:bCs w:val="0"/>
          <w:noProof w:val="0"/>
          <w:lang w:val="es-CO"/>
        </w:rPr>
        <w:t>identificar nuevas zonas geotérmicas</w:t>
      </w:r>
      <w:r w:rsidRPr="3096DAED" w:rsidR="6A2B8B39">
        <w:rPr>
          <w:b w:val="0"/>
          <w:bCs w:val="0"/>
          <w:noProof w:val="0"/>
          <w:lang w:val="es-CO"/>
        </w:rPr>
        <w:t xml:space="preserve"> y proporcionará una </w:t>
      </w:r>
      <w:r w:rsidRPr="3096DAED" w:rsidR="6A2B8B39">
        <w:rPr>
          <w:b w:val="0"/>
          <w:bCs w:val="0"/>
          <w:noProof w:val="0"/>
          <w:lang w:val="es-CO"/>
        </w:rPr>
        <w:t>herramienta predictiva</w:t>
      </w:r>
      <w:r w:rsidRPr="3096DAED" w:rsidR="6A2B8B39">
        <w:rPr>
          <w:b w:val="0"/>
          <w:bCs w:val="0"/>
          <w:noProof w:val="0"/>
          <w:lang w:val="es-CO"/>
        </w:rPr>
        <w:t xml:space="preserve"> para la toma de decisiones en la exploración geotérmica en Colombia.</w:t>
      </w:r>
    </w:p>
    <w:p w:rsidR="59B8598D" w:rsidP="707CF9DB" w:rsidRDefault="59B8598D" w14:paraId="47AA79D4" w14:textId="7580FF91">
      <w:pPr>
        <w:pStyle w:val="ListParagraph"/>
        <w:spacing w:before="240" w:beforeAutospacing="off" w:after="240" w:afterAutospacing="off"/>
        <w:ind w:left="720"/>
        <w:rPr>
          <w:b w:val="0"/>
          <w:bCs w:val="0"/>
          <w:noProof w:val="0"/>
          <w:lang w:val="es-CO"/>
        </w:rPr>
      </w:pPr>
    </w:p>
    <w:p w:rsidRPr="00285913" w:rsidR="000F2962" w:rsidP="59B8598D" w:rsidRDefault="002649F5" w14:paraId="560C0229" w14:textId="55F40E42">
      <w:pPr>
        <w:pStyle w:val="Heading1"/>
        <w:rPr>
          <w:b w:val="1"/>
          <w:bCs w:val="1"/>
        </w:rPr>
      </w:pPr>
      <w:bookmarkStart w:name="_Toc440985140" w:id="58"/>
      <w:bookmarkStart w:name="_Toc1788262699" w:id="1395627149"/>
      <w:r w:rsidR="4B0E37FC">
        <w:rPr/>
        <w:t>8</w:t>
      </w:r>
      <w:r w:rsidR="4798C693">
        <w:rPr/>
        <w:t xml:space="preserve"> </w:t>
      </w:r>
      <w:r w:rsidR="4798C693">
        <w:rPr/>
        <w:t>Resultados</w:t>
      </w:r>
      <w:bookmarkEnd w:id="58"/>
      <w:bookmarkEnd w:id="1395627149"/>
    </w:p>
    <w:p w:rsidR="004B3744" w:rsidP="004B3744" w:rsidRDefault="004B3744" w14:paraId="738C3F84" w14:textId="69EBE9BA">
      <w:pPr>
        <w:ind w:firstLine="708"/>
        <w:rPr>
          <w:rFonts w:cs="Times New Roman"/>
          <w:szCs w:val="24"/>
        </w:rPr>
      </w:pPr>
    </w:p>
    <w:p w:rsidRPr="00241FB2" w:rsidR="00E93104" w:rsidP="3096DAED" w:rsidRDefault="007F6EFB" w14:paraId="49E4C5C2" w14:textId="674B04CF">
      <w:pPr>
        <w:ind w:firstLine="0"/>
        <w:rPr>
          <w:rFonts w:cs="Times New Roman"/>
        </w:rPr>
      </w:pPr>
      <w:r w:rsidRPr="707CF9DB" w:rsidR="007F6EFB">
        <w:rPr>
          <w:rFonts w:cs="Times New Roman"/>
        </w:rPr>
        <w:t xml:space="preserve">En los resultados </w:t>
      </w:r>
      <w:r w:rsidRPr="707CF9DB" w:rsidR="00E93104">
        <w:rPr>
          <w:rFonts w:cs="Times New Roman"/>
        </w:rPr>
        <w:t>se comunican los hallazgos y descubrimientos del estudio. Se incluyen tablas, figuras, diagramas y demás material demostrativo.</w:t>
      </w:r>
      <w:r w:rsidRPr="707CF9DB" w:rsidR="002C4C75">
        <w:rPr>
          <w:rFonts w:cs="Times New Roman"/>
        </w:rPr>
        <w:t xml:space="preserve"> </w:t>
      </w:r>
      <w:r w:rsidRPr="707CF9DB" w:rsidR="00D07E35">
        <w:rPr>
          <w:rFonts w:cs="Times New Roman"/>
        </w:rPr>
        <w:t>Al narrar descriptivamente una figura, tabla, etc.,</w:t>
      </w:r>
      <w:r w:rsidRPr="707CF9DB" w:rsidR="00BF1F57">
        <w:rPr>
          <w:rFonts w:cs="Times New Roman"/>
        </w:rPr>
        <w:t xml:space="preserve"> en un párrafo,</w:t>
      </w:r>
      <w:r w:rsidRPr="707CF9DB" w:rsidR="00D07E35">
        <w:rPr>
          <w:rFonts w:cs="Times New Roman"/>
        </w:rPr>
        <w:t xml:space="preserve"> </w:t>
      </w:r>
      <w:r w:rsidRPr="707CF9DB" w:rsidR="00BF1F57">
        <w:rPr>
          <w:rFonts w:cs="Times New Roman"/>
        </w:rPr>
        <w:t>puedes</w:t>
      </w:r>
      <w:r w:rsidRPr="707CF9DB" w:rsidR="00D07E35">
        <w:rPr>
          <w:rFonts w:cs="Times New Roman"/>
        </w:rPr>
        <w:t xml:space="preserve"> insertar una referencia cruzada,</w:t>
      </w:r>
      <w:r w:rsidRPr="707CF9DB" w:rsidR="00BF1F57">
        <w:rPr>
          <w:rFonts w:cs="Times New Roman"/>
        </w:rPr>
        <w:t xml:space="preserve"> es decir, un hipervínculo al elemento mencionado</w:t>
      </w:r>
      <w:r w:rsidRPr="707CF9DB" w:rsidR="00AA1087">
        <w:rPr>
          <w:rFonts w:cs="Times New Roman"/>
        </w:rPr>
        <w:t xml:space="preserve"> dentro o fuera de paréntesis</w:t>
      </w:r>
      <w:r w:rsidRPr="707CF9DB" w:rsidR="00BF1F57">
        <w:rPr>
          <w:rFonts w:cs="Times New Roman"/>
        </w:rPr>
        <w:t xml:space="preserve">, </w:t>
      </w:r>
      <w:r w:rsidRPr="707CF9DB" w:rsidR="00D07E35">
        <w:rPr>
          <w:rFonts w:cs="Times New Roman"/>
        </w:rPr>
        <w:t>ejemplo</w:t>
      </w:r>
      <w:r w:rsidRPr="707CF9DB" w:rsidR="00AA1087">
        <w:rPr>
          <w:rFonts w:cs="Times New Roman"/>
        </w:rPr>
        <w:t>s</w:t>
      </w:r>
      <w:r w:rsidRPr="707CF9DB" w:rsidR="00D07E35">
        <w:rPr>
          <w:rFonts w:cs="Times New Roman"/>
        </w:rPr>
        <w:t>: estos resultados se muestran en la</w:t>
      </w:r>
      <w:r w:rsidRPr="707CF9DB" w:rsidR="00101C37">
        <w:rPr>
          <w:rFonts w:cs="Times New Roman"/>
        </w:rPr>
        <w:t xml:space="preserve"> </w:t>
      </w:r>
      <w:r w:rsidRPr="707CF9DB" w:rsidR="00101C37">
        <w:rPr>
          <w:rFonts w:cs="Times New Roman"/>
        </w:rPr>
        <w:fldChar w:fldCharType="begin"/>
      </w:r>
      <w:r w:rsidRPr="707CF9DB" w:rsidR="00101C37">
        <w:rPr>
          <w:rFonts w:cs="Times New Roman"/>
        </w:rPr>
        <w:instrText xml:space="preserve"> REF _Ref57037980 \h  \* MERGEFORMAT </w:instrText>
      </w:r>
      <w:r w:rsidRPr="00101C37" w:rsidR="00101C37">
        <w:rPr>
          <w:rFonts w:cs="Times New Roman"/>
          <w:szCs w:val="24"/>
        </w:rPr>
      </w:r>
      <w:r w:rsidRPr="707CF9DB" w:rsidR="00101C37">
        <w:rPr>
          <w:rFonts w:cs="Times New Roman"/>
        </w:rPr>
        <w:fldChar w:fldCharType="separate"/>
      </w:r>
      <w:r w:rsidRPr="00101C37" w:rsidR="00101C37">
        <w:rPr>
          <w:b w:val="1"/>
          <w:bCs w:val="1"/>
        </w:rPr>
        <w:t xml:space="preserve">Tabla </w:t>
      </w:r>
      <w:r w:rsidRPr="00101C37" w:rsidR="00101C37">
        <w:rPr>
          <w:b w:val="1"/>
          <w:bCs w:val="1"/>
          <w:noProof/>
        </w:rPr>
        <w:t>1</w:t>
      </w:r>
      <w:r w:rsidRPr="707CF9DB" w:rsidR="00101C37">
        <w:rPr>
          <w:rFonts w:cs="Times New Roman"/>
        </w:rPr>
        <w:fldChar w:fldCharType="end"/>
      </w:r>
      <w:r w:rsidRPr="707CF9DB" w:rsidR="00FC2107">
        <w:rPr>
          <w:rFonts w:cs="Times New Roman"/>
        </w:rPr>
        <w:t xml:space="preserve">. </w:t>
      </w:r>
      <w:r w:rsidRPr="707CF9DB" w:rsidR="00D07E35">
        <w:rPr>
          <w:rFonts w:cs="Times New Roman"/>
        </w:rPr>
        <w:t xml:space="preserve"> </w:t>
      </w:r>
      <w:r w:rsidRPr="707CF9DB" w:rsidR="00E2391F">
        <w:rPr>
          <w:rFonts w:cs="Times New Roman"/>
        </w:rPr>
        <w:t xml:space="preserve">Igualmente, los datos son validados con otros instrumentos </w:t>
      </w:r>
      <w:r w:rsidRPr="707CF9DB" w:rsidR="006A4AB2">
        <w:rPr>
          <w:rFonts w:cs="Times New Roman"/>
        </w:rPr>
        <w:t>(</w:t>
      </w:r>
      <w:r w:rsidRPr="707CF9DB" w:rsidR="006A4AB2">
        <w:rPr>
          <w:rFonts w:cs="Times New Roman"/>
        </w:rPr>
        <w:fldChar w:fldCharType="begin"/>
      </w:r>
      <w:r w:rsidRPr="707CF9DB" w:rsidR="006A4AB2">
        <w:rPr>
          <w:rFonts w:cs="Times New Roman"/>
        </w:rPr>
        <w:instrText xml:space="preserve"> REF _Ref57037804 \h </w:instrText>
      </w:r>
      <w:r w:rsidRPr="707CF9DB" w:rsidR="00EF3E95">
        <w:rPr>
          <w:rFonts w:cs="Times New Roman"/>
        </w:rPr>
        <w:instrText xml:space="preserve"> \* MERGEFORMAT </w:instrText>
      </w:r>
      <w:r w:rsidRPr="00EF3E95" w:rsidR="006A4AB2">
        <w:rPr>
          <w:rFonts w:cs="Times New Roman"/>
          <w:szCs w:val="24"/>
        </w:rPr>
      </w:r>
      <w:r w:rsidRPr="707CF9DB" w:rsidR="006A4AB2">
        <w:rPr>
          <w:rFonts w:cs="Times New Roman"/>
        </w:rPr>
        <w:fldChar w:fldCharType="separate"/>
      </w:r>
      <w:r w:rsidRPr="00EF3E95" w:rsidR="006A4AB2">
        <w:rPr>
          <w:b w:val="1"/>
          <w:bCs w:val="1"/>
        </w:rPr>
        <w:t xml:space="preserve">Tabla </w:t>
      </w:r>
      <w:r w:rsidRPr="00EF3E95" w:rsidR="006A4AB2">
        <w:rPr>
          <w:b w:val="1"/>
          <w:bCs w:val="1"/>
          <w:noProof/>
        </w:rPr>
        <w:t>2</w:t>
      </w:r>
      <w:r w:rsidRPr="707CF9DB" w:rsidR="006A4AB2">
        <w:rPr>
          <w:rFonts w:cs="Times New Roman"/>
        </w:rPr>
        <w:fldChar w:fldCharType="end"/>
      </w:r>
      <w:r w:rsidRPr="707CF9DB" w:rsidR="006A4AB2">
        <w:rPr>
          <w:rFonts w:cs="Times New Roman"/>
        </w:rPr>
        <w:t xml:space="preserve">, </w:t>
      </w:r>
      <w:r w:rsidRPr="707CF9DB" w:rsidR="006A4AB2">
        <w:rPr>
          <w:rFonts w:cs="Times New Roman"/>
        </w:rPr>
        <w:fldChar w:fldCharType="begin"/>
      </w:r>
      <w:r w:rsidRPr="707CF9DB" w:rsidR="006A4AB2">
        <w:rPr>
          <w:rFonts w:cs="Times New Roman"/>
        </w:rPr>
        <w:instrText xml:space="preserve"> REF _Ref57038056 \h </w:instrText>
      </w:r>
      <w:r w:rsidRPr="707CF9DB" w:rsidR="00EF3E95">
        <w:rPr>
          <w:rFonts w:cs="Times New Roman"/>
        </w:rPr>
        <w:instrText xml:space="preserve"> \* MERGEFORMAT </w:instrText>
      </w:r>
      <w:r w:rsidRPr="00EF3E95" w:rsidR="006A4AB2">
        <w:rPr>
          <w:rFonts w:cs="Times New Roman"/>
          <w:szCs w:val="24"/>
        </w:rPr>
      </w:r>
      <w:r w:rsidRPr="707CF9DB" w:rsidR="006A4AB2">
        <w:rPr>
          <w:rFonts w:cs="Times New Roman"/>
        </w:rPr>
        <w:fldChar w:fldCharType="separate"/>
      </w:r>
      <w:r w:rsidRPr="00EF3E95" w:rsidR="006A4AB2">
        <w:rPr>
          <w:b w:val="1"/>
          <w:bCs w:val="1"/>
        </w:rPr>
        <w:t xml:space="preserve">Tabla </w:t>
      </w:r>
      <w:r w:rsidRPr="00EF3E95" w:rsidR="006A4AB2">
        <w:rPr>
          <w:b w:val="1"/>
          <w:bCs w:val="1"/>
          <w:noProof/>
        </w:rPr>
        <w:t>3</w:t>
      </w:r>
      <w:r w:rsidRPr="707CF9DB" w:rsidR="006A4AB2">
        <w:rPr>
          <w:rFonts w:cs="Times New Roman"/>
        </w:rPr>
        <w:fldChar w:fldCharType="end"/>
      </w:r>
      <w:r w:rsidRPr="707CF9DB" w:rsidR="006A4AB2">
        <w:rPr>
          <w:rFonts w:cs="Times New Roman"/>
        </w:rPr>
        <w:t>)</w:t>
      </w:r>
      <w:r w:rsidRPr="707CF9DB" w:rsidR="00EF3E95">
        <w:rPr>
          <w:rFonts w:cs="Times New Roman"/>
        </w:rPr>
        <w:t xml:space="preserve">. </w:t>
      </w:r>
      <w:r w:rsidRPr="707CF9DB" w:rsidR="00201685">
        <w:rPr>
          <w:rFonts w:cs="Times New Roman"/>
        </w:rPr>
        <w:t xml:space="preserve">Lineamientos que se establecen en la </w:t>
      </w:r>
      <w:r w:rsidRPr="707CF9DB" w:rsidR="00EF3E95">
        <w:rPr>
          <w:rFonts w:cs="Times New Roman"/>
        </w:rPr>
        <w:t xml:space="preserve">nueva versión de las Normas APA </w:t>
      </w:r>
      <w:r w:rsidRPr="707CF9DB" w:rsidR="00201685">
        <w:rPr>
          <w:rFonts w:cs="Times New Roman"/>
        </w:rPr>
        <w:t>séptima edición (</w:t>
      </w:r>
      <w:r w:rsidRPr="707CF9DB" w:rsidR="00201685">
        <w:rPr>
          <w:rFonts w:cs="Times New Roman"/>
        </w:rPr>
        <w:fldChar w:fldCharType="begin"/>
      </w:r>
      <w:r w:rsidRPr="707CF9DB" w:rsidR="00201685">
        <w:rPr>
          <w:rFonts w:cs="Times New Roman"/>
        </w:rPr>
        <w:instrText xml:space="preserve"> REF _Ref57038153 \h </w:instrText>
      </w:r>
      <w:r w:rsidRPr="707CF9DB" w:rsidR="00350EA1">
        <w:rPr>
          <w:rFonts w:cs="Times New Roman"/>
        </w:rPr>
        <w:instrText xml:space="preserve"> \* MERGEFORMAT </w:instrText>
      </w:r>
      <w:r w:rsidRPr="00350EA1" w:rsidR="00201685">
        <w:rPr>
          <w:rFonts w:cs="Times New Roman"/>
          <w:szCs w:val="24"/>
        </w:rPr>
      </w:r>
      <w:r w:rsidRPr="707CF9DB" w:rsidR="00201685">
        <w:rPr>
          <w:rFonts w:cs="Times New Roman"/>
        </w:rPr>
        <w:fldChar w:fldCharType="separate"/>
      </w:r>
      <w:r w:rsidRPr="00350EA1" w:rsidR="00201685">
        <w:rPr>
          <w:b w:val="1"/>
          <w:bCs w:val="1"/>
        </w:rPr>
        <w:t xml:space="preserve">Figura </w:t>
      </w:r>
      <w:r w:rsidRPr="00350EA1" w:rsidR="00201685">
        <w:rPr>
          <w:b w:val="1"/>
          <w:bCs w:val="1"/>
          <w:noProof/>
        </w:rPr>
        <w:t>1</w:t>
      </w:r>
      <w:r w:rsidRPr="707CF9DB" w:rsidR="00201685">
        <w:rPr>
          <w:rFonts w:cs="Times New Roman"/>
        </w:rPr>
        <w:fldChar w:fldCharType="end"/>
      </w:r>
      <w:r w:rsidRPr="707CF9DB" w:rsidR="00350EA1">
        <w:rPr>
          <w:rFonts w:cs="Times New Roman"/>
        </w:rPr>
        <w:t>). La producción intelectual institucional se publica en el Repositorio (</w:t>
      </w:r>
      <w:r w:rsidRPr="707CF9DB" w:rsidR="00350EA1">
        <w:rPr>
          <w:rFonts w:cs="Times New Roman"/>
        </w:rPr>
        <w:fldChar w:fldCharType="begin"/>
      </w:r>
      <w:r w:rsidRPr="707CF9DB" w:rsidR="00350EA1">
        <w:rPr>
          <w:rFonts w:cs="Times New Roman"/>
        </w:rPr>
        <w:instrText xml:space="preserve"> REF _Ref57038210 \h  \* MERGEFORMAT </w:instrText>
      </w:r>
      <w:r w:rsidRPr="00350EA1" w:rsidR="00350EA1">
        <w:rPr>
          <w:rFonts w:cs="Times New Roman"/>
          <w:szCs w:val="24"/>
        </w:rPr>
      </w:r>
      <w:r w:rsidRPr="707CF9DB" w:rsidR="00350EA1">
        <w:rPr>
          <w:rFonts w:cs="Times New Roman"/>
        </w:rPr>
        <w:fldChar w:fldCharType="separate"/>
      </w:r>
      <w:r w:rsidRPr="00350EA1" w:rsidR="00350EA1">
        <w:rPr>
          <w:b w:val="1"/>
          <w:bCs w:val="1"/>
        </w:rPr>
        <w:t xml:space="preserve">Figura </w:t>
      </w:r>
      <w:r w:rsidRPr="00350EA1" w:rsidR="00350EA1">
        <w:rPr>
          <w:b w:val="1"/>
          <w:bCs w:val="1"/>
          <w:noProof/>
        </w:rPr>
        <w:t>2</w:t>
      </w:r>
      <w:r w:rsidRPr="707CF9DB" w:rsidR="00350EA1">
        <w:rPr>
          <w:rFonts w:cs="Times New Roman"/>
        </w:rPr>
        <w:fldChar w:fldCharType="end"/>
      </w:r>
      <w:r w:rsidRPr="707CF9DB" w:rsidR="00350EA1">
        <w:rPr>
          <w:rFonts w:cs="Times New Roman"/>
        </w:rPr>
        <w:t>)</w:t>
      </w:r>
      <w:r w:rsidRPr="707CF9DB" w:rsidR="707CF9DB">
        <w:rPr>
          <w:rFonts w:cs="Times New Roman"/>
        </w:rPr>
        <w:t>.</w:t>
      </w:r>
    </w:p>
    <w:p w:rsidR="00A64077" w:rsidP="00A64077" w:rsidRDefault="00A64077" w14:paraId="68C479DF" w14:textId="11546B13">
      <w:pPr>
        <w:pStyle w:val="NoSpacing"/>
        <w:jc w:val="both"/>
        <w:rPr>
          <w:szCs w:val="24"/>
        </w:rPr>
      </w:pPr>
    </w:p>
    <w:p w:rsidRPr="00C32ADA" w:rsidR="002C7088" w:rsidP="707CF9DB" w:rsidRDefault="001B3AF7" w14:paraId="160DA006" w14:textId="4BBF8BD9">
      <w:pPr>
        <w:pStyle w:val="Caption"/>
        <w:rPr>
          <w:b w:val="1"/>
          <w:bCs w:val="1"/>
          <w:lang w:val="en-US"/>
        </w:rPr>
      </w:pPr>
      <w:bookmarkStart w:name="_Ref57037980" w:id="60"/>
      <w:bookmarkStart w:name="_Toc116554495" w:id="61"/>
      <w:r w:rsidRPr="707CF9DB" w:rsidR="707CF9DB">
        <w:rPr>
          <w:b w:val="1"/>
          <w:bCs w:val="1"/>
          <w:i w:val="0"/>
          <w:iCs w:val="0"/>
          <w:lang w:val="en-US"/>
        </w:rPr>
        <w:t xml:space="preserve">Tabla </w:t>
      </w:r>
      <w:r w:rsidRPr="707CF9DB">
        <w:rPr>
          <w:b w:val="1"/>
          <w:bCs w:val="1"/>
          <w:i w:val="0"/>
          <w:iCs w:val="0"/>
        </w:rPr>
        <w:fldChar w:fldCharType="begin"/>
      </w:r>
      <w:r w:rsidRPr="707CF9DB">
        <w:rPr>
          <w:b w:val="1"/>
          <w:bCs w:val="1"/>
          <w:i w:val="0"/>
          <w:iCs w:val="0"/>
          <w:lang w:val="en-US"/>
        </w:rPr>
        <w:instrText xml:space="preserve"> SEQ Tabla \* ARABIC </w:instrText>
      </w:r>
      <w:r w:rsidRPr="707CF9DB">
        <w:rPr>
          <w:b w:val="1"/>
          <w:bCs w:val="1"/>
          <w:i w:val="0"/>
          <w:iCs w:val="0"/>
        </w:rPr>
        <w:fldChar w:fldCharType="separate"/>
      </w:r>
      <w:r w:rsidRPr="707CF9DB" w:rsidR="707CF9DB">
        <w:rPr>
          <w:b w:val="1"/>
          <w:bCs w:val="1"/>
          <w:i w:val="0"/>
          <w:iCs w:val="0"/>
          <w:noProof/>
          <w:lang w:val="en-US"/>
        </w:rPr>
        <w:t>1</w:t>
      </w:r>
      <w:r w:rsidRPr="707CF9DB">
        <w:rPr>
          <w:b w:val="1"/>
          <w:bCs w:val="1"/>
          <w:i w:val="0"/>
          <w:iCs w:val="0"/>
        </w:rPr>
        <w:fldChar w:fldCharType="end"/>
      </w:r>
      <w:bookmarkEnd w:id="60"/>
      <w:r w:rsidRPr="707CF9DB" w:rsidR="707CF9DB">
        <w:rPr>
          <w:b w:val="1"/>
          <w:bCs w:val="1"/>
          <w:i w:val="0"/>
          <w:iCs w:val="0"/>
          <w:lang w:val="en-US"/>
        </w:rPr>
        <w:t xml:space="preserve"> </w:t>
      </w:r>
      <w:r>
        <w:br/>
      </w:r>
      <w:r w:rsidRPr="707CF9DB" w:rsidR="707CF9DB">
        <w:rPr>
          <w:lang w:val="en-US"/>
        </w:rPr>
        <w:t>Resultados del test PBQ-SF (Personality Belief Questionnaire Short Form)</w:t>
      </w:r>
      <w:bookmarkEnd w:id="61"/>
    </w:p>
    <w:tbl>
      <w:tblPr>
        <w:tblW w:w="0" w:type="auto"/>
        <w:tblLook w:val="04A0" w:firstRow="1" w:lastRow="0" w:firstColumn="1" w:lastColumn="0" w:noHBand="0" w:noVBand="1"/>
      </w:tblPr>
      <w:tblGrid>
        <w:gridCol w:w="3964"/>
        <w:gridCol w:w="1985"/>
        <w:gridCol w:w="1559"/>
        <w:gridCol w:w="1843"/>
      </w:tblGrid>
      <w:tr w:rsidRPr="004E41EC" w:rsidR="004418DE" w:rsidTr="002022B2" w14:paraId="470790FE" w14:textId="77777777">
        <w:trPr>
          <w:trHeight w:val="114"/>
        </w:trPr>
        <w:tc>
          <w:tcPr>
            <w:tcW w:w="3964" w:type="dxa"/>
            <w:tcBorders>
              <w:top w:val="single" w:color="auto" w:sz="4" w:space="0"/>
              <w:bottom w:val="single" w:color="auto" w:sz="4" w:space="0"/>
            </w:tcBorders>
            <w:vAlign w:val="center"/>
          </w:tcPr>
          <w:p w:rsidRPr="004E41EC" w:rsidR="004418DE" w:rsidP="002C7088" w:rsidRDefault="004418DE" w14:paraId="5484440A" w14:textId="09FE8D91">
            <w:pPr>
              <w:pStyle w:val="NoSpacing"/>
              <w:spacing w:line="360" w:lineRule="auto"/>
              <w:jc w:val="center"/>
              <w:rPr>
                <w:rFonts w:ascii="Times New Roman" w:hAnsi="Times New Roman"/>
                <w:bCs/>
                <w:sz w:val="20"/>
                <w:szCs w:val="20"/>
              </w:rPr>
            </w:pPr>
            <w:r w:rsidRPr="004E41EC">
              <w:rPr>
                <w:rFonts w:ascii="Times New Roman" w:hAnsi="Times New Roman"/>
                <w:bCs/>
                <w:sz w:val="20"/>
                <w:szCs w:val="20"/>
              </w:rPr>
              <w:t>Trastornos</w:t>
            </w:r>
          </w:p>
        </w:tc>
        <w:tc>
          <w:tcPr>
            <w:tcW w:w="1985" w:type="dxa"/>
            <w:tcBorders>
              <w:top w:val="single" w:color="auto" w:sz="4" w:space="0"/>
              <w:bottom w:val="single" w:color="auto" w:sz="4" w:space="0"/>
            </w:tcBorders>
            <w:vAlign w:val="center"/>
          </w:tcPr>
          <w:p w:rsidRPr="004E41EC" w:rsidR="004418DE" w:rsidP="002C7088" w:rsidRDefault="004418DE" w14:paraId="71332047" w14:textId="77777777">
            <w:pPr>
              <w:pStyle w:val="NoSpacing"/>
              <w:spacing w:line="360" w:lineRule="auto"/>
              <w:jc w:val="center"/>
              <w:rPr>
                <w:rFonts w:ascii="Times New Roman" w:hAnsi="Times New Roman"/>
                <w:bCs/>
                <w:sz w:val="20"/>
                <w:szCs w:val="20"/>
              </w:rPr>
            </w:pPr>
            <w:r w:rsidRPr="004E41EC">
              <w:rPr>
                <w:rFonts w:ascii="Times New Roman" w:hAnsi="Times New Roman"/>
                <w:bCs/>
                <w:sz w:val="20"/>
                <w:szCs w:val="20"/>
              </w:rPr>
              <w:t>Puntaje</w:t>
            </w:r>
          </w:p>
        </w:tc>
        <w:tc>
          <w:tcPr>
            <w:tcW w:w="1559" w:type="dxa"/>
            <w:tcBorders>
              <w:top w:val="single" w:color="auto" w:sz="4" w:space="0"/>
              <w:bottom w:val="single" w:color="auto" w:sz="4" w:space="0"/>
            </w:tcBorders>
            <w:vAlign w:val="center"/>
          </w:tcPr>
          <w:p w:rsidRPr="004E41EC" w:rsidR="004418DE" w:rsidP="002C7088" w:rsidRDefault="004418DE" w14:paraId="516A2C2B" w14:textId="77777777">
            <w:pPr>
              <w:pStyle w:val="NoSpacing"/>
              <w:spacing w:line="360" w:lineRule="auto"/>
              <w:jc w:val="center"/>
              <w:rPr>
                <w:rFonts w:ascii="Times New Roman" w:hAnsi="Times New Roman"/>
                <w:bCs/>
                <w:sz w:val="20"/>
                <w:szCs w:val="20"/>
              </w:rPr>
            </w:pPr>
            <w:r w:rsidRPr="004E41EC">
              <w:rPr>
                <w:rFonts w:ascii="Times New Roman" w:hAnsi="Times New Roman"/>
                <w:bCs/>
                <w:sz w:val="20"/>
                <w:szCs w:val="20"/>
              </w:rPr>
              <w:t>Media *</w:t>
            </w:r>
          </w:p>
        </w:tc>
        <w:tc>
          <w:tcPr>
            <w:tcW w:w="1843" w:type="dxa"/>
            <w:tcBorders>
              <w:top w:val="single" w:color="auto" w:sz="4" w:space="0"/>
              <w:bottom w:val="single" w:color="auto" w:sz="4" w:space="0"/>
            </w:tcBorders>
            <w:vAlign w:val="center"/>
          </w:tcPr>
          <w:p w:rsidRPr="004E41EC" w:rsidR="004418DE" w:rsidP="002C7088" w:rsidRDefault="004418DE" w14:paraId="712D4882" w14:textId="77777777">
            <w:pPr>
              <w:pStyle w:val="NoSpacing"/>
              <w:spacing w:line="360" w:lineRule="auto"/>
              <w:jc w:val="center"/>
              <w:rPr>
                <w:rFonts w:ascii="Times New Roman" w:hAnsi="Times New Roman"/>
                <w:bCs/>
                <w:sz w:val="20"/>
                <w:szCs w:val="20"/>
              </w:rPr>
            </w:pPr>
            <w:r w:rsidRPr="004E41EC">
              <w:rPr>
                <w:rFonts w:ascii="Times New Roman" w:hAnsi="Times New Roman"/>
                <w:bCs/>
                <w:sz w:val="20"/>
                <w:szCs w:val="20"/>
              </w:rPr>
              <w:t>Desviación *</w:t>
            </w:r>
          </w:p>
        </w:tc>
      </w:tr>
      <w:tr w:rsidRPr="004E41EC" w:rsidR="004418DE" w:rsidTr="002022B2" w14:paraId="0F5119B7" w14:textId="77777777">
        <w:tc>
          <w:tcPr>
            <w:tcW w:w="3964" w:type="dxa"/>
            <w:tcBorders>
              <w:top w:val="single" w:color="auto" w:sz="4" w:space="0"/>
            </w:tcBorders>
            <w:vAlign w:val="center"/>
          </w:tcPr>
          <w:p w:rsidRPr="004E41EC" w:rsidR="004418DE" w:rsidP="002C7088" w:rsidRDefault="004418DE" w14:paraId="085233D2" w14:textId="77777777">
            <w:pPr>
              <w:pStyle w:val="NoSpacing"/>
              <w:spacing w:before="40" w:after="40" w:line="360" w:lineRule="auto"/>
              <w:rPr>
                <w:rFonts w:ascii="Times New Roman" w:hAnsi="Times New Roman"/>
                <w:sz w:val="20"/>
                <w:szCs w:val="20"/>
              </w:rPr>
            </w:pPr>
            <w:r w:rsidRPr="004E41EC">
              <w:rPr>
                <w:rFonts w:ascii="Times New Roman" w:hAnsi="Times New Roman"/>
                <w:sz w:val="20"/>
                <w:szCs w:val="20"/>
              </w:rPr>
              <w:t>Esquizoide</w:t>
            </w:r>
          </w:p>
        </w:tc>
        <w:tc>
          <w:tcPr>
            <w:tcW w:w="1985" w:type="dxa"/>
            <w:tcBorders>
              <w:top w:val="single" w:color="auto" w:sz="4" w:space="0"/>
            </w:tcBorders>
            <w:vAlign w:val="center"/>
          </w:tcPr>
          <w:p w:rsidRPr="004E41EC" w:rsidR="004418DE" w:rsidP="002C7088" w:rsidRDefault="002C7088" w14:paraId="549AC712" w14:textId="1A324D7D">
            <w:pPr>
              <w:pStyle w:val="NoSpacing"/>
              <w:spacing w:before="40" w:after="40" w:line="360" w:lineRule="auto"/>
              <w:jc w:val="center"/>
              <w:rPr>
                <w:rFonts w:ascii="Times New Roman" w:hAnsi="Times New Roman"/>
                <w:sz w:val="20"/>
                <w:szCs w:val="20"/>
              </w:rPr>
            </w:pPr>
            <w:r w:rsidRPr="004E41EC">
              <w:rPr>
                <w:rFonts w:ascii="Times New Roman" w:hAnsi="Times New Roman"/>
                <w:sz w:val="20"/>
                <w:szCs w:val="20"/>
              </w:rPr>
              <w:t>2.1</w:t>
            </w:r>
          </w:p>
        </w:tc>
        <w:tc>
          <w:tcPr>
            <w:tcW w:w="1559" w:type="dxa"/>
            <w:tcBorders>
              <w:top w:val="single" w:color="auto" w:sz="4" w:space="0"/>
            </w:tcBorders>
            <w:vAlign w:val="center"/>
          </w:tcPr>
          <w:p w:rsidRPr="004E41EC" w:rsidR="004418DE" w:rsidP="002C7088" w:rsidRDefault="004418DE" w14:paraId="50D3D7D4" w14:textId="77777777">
            <w:pPr>
              <w:pStyle w:val="NoSpacing"/>
              <w:spacing w:before="40" w:after="40" w:line="360" w:lineRule="auto"/>
              <w:jc w:val="center"/>
              <w:rPr>
                <w:rFonts w:ascii="Times New Roman" w:hAnsi="Times New Roman"/>
                <w:sz w:val="20"/>
                <w:szCs w:val="20"/>
              </w:rPr>
            </w:pPr>
            <w:r w:rsidRPr="004E41EC">
              <w:rPr>
                <w:rFonts w:ascii="Times New Roman" w:hAnsi="Times New Roman"/>
                <w:sz w:val="20"/>
                <w:szCs w:val="20"/>
              </w:rPr>
              <w:t>11.8</w:t>
            </w:r>
          </w:p>
        </w:tc>
        <w:tc>
          <w:tcPr>
            <w:tcW w:w="1843" w:type="dxa"/>
            <w:tcBorders>
              <w:top w:val="single" w:color="auto" w:sz="4" w:space="0"/>
            </w:tcBorders>
            <w:vAlign w:val="center"/>
          </w:tcPr>
          <w:p w:rsidRPr="004E41EC" w:rsidR="004418DE" w:rsidP="002C7088" w:rsidRDefault="004418DE" w14:paraId="6A0BB522" w14:textId="77777777">
            <w:pPr>
              <w:pStyle w:val="NoSpacing"/>
              <w:spacing w:before="40" w:after="40" w:line="360" w:lineRule="auto"/>
              <w:jc w:val="center"/>
              <w:rPr>
                <w:rFonts w:ascii="Times New Roman" w:hAnsi="Times New Roman"/>
                <w:sz w:val="20"/>
                <w:szCs w:val="20"/>
              </w:rPr>
            </w:pPr>
            <w:r w:rsidRPr="004E41EC">
              <w:rPr>
                <w:rFonts w:ascii="Times New Roman" w:hAnsi="Times New Roman"/>
                <w:sz w:val="20"/>
                <w:szCs w:val="20"/>
              </w:rPr>
              <w:t>5</w:t>
            </w:r>
          </w:p>
        </w:tc>
      </w:tr>
      <w:tr w:rsidRPr="004E41EC" w:rsidR="004418DE" w:rsidTr="002022B2" w14:paraId="15C84BC9" w14:textId="77777777">
        <w:tc>
          <w:tcPr>
            <w:tcW w:w="3964" w:type="dxa"/>
            <w:vAlign w:val="center"/>
          </w:tcPr>
          <w:p w:rsidRPr="004E41EC" w:rsidR="004418DE" w:rsidP="002C7088" w:rsidRDefault="004418DE" w14:paraId="3554381B" w14:textId="77777777">
            <w:pPr>
              <w:pStyle w:val="NoSpacing"/>
              <w:spacing w:before="40" w:after="40" w:line="360" w:lineRule="auto"/>
              <w:rPr>
                <w:rFonts w:ascii="Times New Roman" w:hAnsi="Times New Roman"/>
                <w:sz w:val="20"/>
                <w:szCs w:val="20"/>
              </w:rPr>
            </w:pPr>
            <w:r w:rsidRPr="004E41EC">
              <w:rPr>
                <w:rFonts w:ascii="Times New Roman" w:hAnsi="Times New Roman"/>
                <w:sz w:val="20"/>
                <w:szCs w:val="20"/>
              </w:rPr>
              <w:t>Paranoide</w:t>
            </w:r>
          </w:p>
        </w:tc>
        <w:tc>
          <w:tcPr>
            <w:tcW w:w="1985" w:type="dxa"/>
            <w:vAlign w:val="center"/>
          </w:tcPr>
          <w:p w:rsidRPr="004E41EC" w:rsidR="004418DE" w:rsidP="002C7088" w:rsidRDefault="002C7088" w14:paraId="7AF9273E" w14:textId="4B307400">
            <w:pPr>
              <w:pStyle w:val="NoSpacing"/>
              <w:spacing w:before="40" w:after="40" w:line="360" w:lineRule="auto"/>
              <w:jc w:val="center"/>
              <w:rPr>
                <w:rFonts w:ascii="Times New Roman" w:hAnsi="Times New Roman"/>
                <w:sz w:val="20"/>
                <w:szCs w:val="20"/>
              </w:rPr>
            </w:pPr>
            <w:r w:rsidRPr="004E41EC">
              <w:rPr>
                <w:rFonts w:ascii="Times New Roman" w:hAnsi="Times New Roman"/>
                <w:sz w:val="20"/>
                <w:szCs w:val="20"/>
              </w:rPr>
              <w:t>3.5</w:t>
            </w:r>
          </w:p>
        </w:tc>
        <w:tc>
          <w:tcPr>
            <w:tcW w:w="1559" w:type="dxa"/>
            <w:vAlign w:val="center"/>
          </w:tcPr>
          <w:p w:rsidRPr="004E41EC" w:rsidR="004418DE" w:rsidP="002C7088" w:rsidRDefault="004418DE" w14:paraId="436361A5" w14:textId="77777777">
            <w:pPr>
              <w:pStyle w:val="NoSpacing"/>
              <w:spacing w:before="40" w:after="40" w:line="360" w:lineRule="auto"/>
              <w:jc w:val="center"/>
              <w:rPr>
                <w:rFonts w:ascii="Times New Roman" w:hAnsi="Times New Roman"/>
                <w:sz w:val="20"/>
                <w:szCs w:val="20"/>
              </w:rPr>
            </w:pPr>
            <w:r w:rsidRPr="004E41EC">
              <w:rPr>
                <w:rFonts w:ascii="Times New Roman" w:hAnsi="Times New Roman"/>
                <w:sz w:val="20"/>
                <w:szCs w:val="20"/>
              </w:rPr>
              <w:t>6.9</w:t>
            </w:r>
          </w:p>
        </w:tc>
        <w:tc>
          <w:tcPr>
            <w:tcW w:w="1843" w:type="dxa"/>
            <w:vAlign w:val="center"/>
          </w:tcPr>
          <w:p w:rsidRPr="004E41EC" w:rsidR="004418DE" w:rsidP="002C7088" w:rsidRDefault="004418DE" w14:paraId="56A5D4FA" w14:textId="77777777">
            <w:pPr>
              <w:pStyle w:val="NoSpacing"/>
              <w:spacing w:before="40" w:after="40" w:line="360" w:lineRule="auto"/>
              <w:jc w:val="center"/>
              <w:rPr>
                <w:rFonts w:ascii="Times New Roman" w:hAnsi="Times New Roman"/>
                <w:sz w:val="20"/>
                <w:szCs w:val="20"/>
              </w:rPr>
            </w:pPr>
            <w:r w:rsidRPr="004E41EC">
              <w:rPr>
                <w:rFonts w:ascii="Times New Roman" w:hAnsi="Times New Roman"/>
                <w:sz w:val="20"/>
                <w:szCs w:val="20"/>
              </w:rPr>
              <w:t>5.2</w:t>
            </w:r>
          </w:p>
        </w:tc>
      </w:tr>
      <w:tr w:rsidRPr="004E41EC" w:rsidR="004418DE" w:rsidTr="002022B2" w14:paraId="765616E2" w14:textId="77777777">
        <w:tc>
          <w:tcPr>
            <w:tcW w:w="3964" w:type="dxa"/>
            <w:vAlign w:val="center"/>
          </w:tcPr>
          <w:p w:rsidRPr="004E41EC" w:rsidR="004418DE" w:rsidP="002C7088" w:rsidRDefault="004418DE" w14:paraId="40101ADD" w14:textId="77777777">
            <w:pPr>
              <w:pStyle w:val="NoSpacing"/>
              <w:spacing w:before="40" w:after="40" w:line="360" w:lineRule="auto"/>
              <w:rPr>
                <w:rFonts w:ascii="Times New Roman" w:hAnsi="Times New Roman"/>
                <w:sz w:val="20"/>
                <w:szCs w:val="20"/>
              </w:rPr>
            </w:pPr>
            <w:r w:rsidRPr="004E41EC">
              <w:rPr>
                <w:rFonts w:ascii="Times New Roman" w:hAnsi="Times New Roman"/>
                <w:sz w:val="20"/>
                <w:szCs w:val="20"/>
              </w:rPr>
              <w:t>Antisocial</w:t>
            </w:r>
          </w:p>
        </w:tc>
        <w:tc>
          <w:tcPr>
            <w:tcW w:w="1985" w:type="dxa"/>
            <w:vAlign w:val="center"/>
          </w:tcPr>
          <w:p w:rsidRPr="004E41EC" w:rsidR="004418DE" w:rsidP="002C7088" w:rsidRDefault="002C7088" w14:paraId="44E356A5" w14:textId="10DE0FCE">
            <w:pPr>
              <w:pStyle w:val="NoSpacing"/>
              <w:spacing w:before="40" w:after="40" w:line="360" w:lineRule="auto"/>
              <w:jc w:val="center"/>
              <w:rPr>
                <w:rFonts w:ascii="Times New Roman" w:hAnsi="Times New Roman"/>
                <w:sz w:val="20"/>
                <w:szCs w:val="20"/>
              </w:rPr>
            </w:pPr>
            <w:r w:rsidRPr="004E41EC">
              <w:rPr>
                <w:rFonts w:ascii="Times New Roman" w:hAnsi="Times New Roman"/>
                <w:sz w:val="20"/>
                <w:szCs w:val="20"/>
              </w:rPr>
              <w:t>2.2</w:t>
            </w:r>
          </w:p>
        </w:tc>
        <w:tc>
          <w:tcPr>
            <w:tcW w:w="1559" w:type="dxa"/>
            <w:vAlign w:val="center"/>
          </w:tcPr>
          <w:p w:rsidRPr="004E41EC" w:rsidR="004418DE" w:rsidP="002C7088" w:rsidRDefault="004418DE" w14:paraId="607FC0EB" w14:textId="77777777">
            <w:pPr>
              <w:pStyle w:val="NoSpacing"/>
              <w:spacing w:before="40" w:after="40" w:line="360" w:lineRule="auto"/>
              <w:jc w:val="center"/>
              <w:rPr>
                <w:rFonts w:ascii="Times New Roman" w:hAnsi="Times New Roman"/>
                <w:sz w:val="20"/>
                <w:szCs w:val="20"/>
              </w:rPr>
            </w:pPr>
            <w:r w:rsidRPr="004E41EC">
              <w:rPr>
                <w:rFonts w:ascii="Times New Roman" w:hAnsi="Times New Roman"/>
                <w:sz w:val="20"/>
                <w:szCs w:val="20"/>
              </w:rPr>
              <w:t>9.3</w:t>
            </w:r>
          </w:p>
        </w:tc>
        <w:tc>
          <w:tcPr>
            <w:tcW w:w="1843" w:type="dxa"/>
            <w:vAlign w:val="center"/>
          </w:tcPr>
          <w:p w:rsidRPr="004E41EC" w:rsidR="004418DE" w:rsidP="002C7088" w:rsidRDefault="004418DE" w14:paraId="2018F46E" w14:textId="77777777">
            <w:pPr>
              <w:pStyle w:val="NoSpacing"/>
              <w:spacing w:before="40" w:after="40" w:line="360" w:lineRule="auto"/>
              <w:jc w:val="center"/>
              <w:rPr>
                <w:rFonts w:ascii="Times New Roman" w:hAnsi="Times New Roman"/>
                <w:sz w:val="20"/>
                <w:szCs w:val="20"/>
              </w:rPr>
            </w:pPr>
            <w:r w:rsidRPr="004E41EC">
              <w:rPr>
                <w:rFonts w:ascii="Times New Roman" w:hAnsi="Times New Roman"/>
                <w:sz w:val="20"/>
                <w:szCs w:val="20"/>
              </w:rPr>
              <w:t>5.1</w:t>
            </w:r>
          </w:p>
        </w:tc>
      </w:tr>
      <w:tr w:rsidRPr="004E41EC" w:rsidR="004418DE" w:rsidTr="002022B2" w14:paraId="5D86E6A3" w14:textId="77777777">
        <w:tc>
          <w:tcPr>
            <w:tcW w:w="3964" w:type="dxa"/>
            <w:vAlign w:val="center"/>
          </w:tcPr>
          <w:p w:rsidRPr="004E41EC" w:rsidR="004418DE" w:rsidP="002C7088" w:rsidRDefault="004418DE" w14:paraId="5FB8C107" w14:textId="77777777">
            <w:pPr>
              <w:pStyle w:val="NoSpacing"/>
              <w:spacing w:before="40" w:after="40" w:line="360" w:lineRule="auto"/>
              <w:rPr>
                <w:rFonts w:ascii="Times New Roman" w:hAnsi="Times New Roman"/>
                <w:sz w:val="20"/>
                <w:szCs w:val="20"/>
              </w:rPr>
            </w:pPr>
            <w:r w:rsidRPr="004E41EC">
              <w:rPr>
                <w:rFonts w:ascii="Times New Roman" w:hAnsi="Times New Roman"/>
                <w:sz w:val="20"/>
                <w:szCs w:val="20"/>
              </w:rPr>
              <w:t>Narcisista</w:t>
            </w:r>
          </w:p>
        </w:tc>
        <w:tc>
          <w:tcPr>
            <w:tcW w:w="1985" w:type="dxa"/>
            <w:vAlign w:val="center"/>
          </w:tcPr>
          <w:p w:rsidRPr="004E41EC" w:rsidR="004418DE" w:rsidP="002C7088" w:rsidRDefault="002C7088" w14:paraId="4DD21D28" w14:textId="17357E31">
            <w:pPr>
              <w:pStyle w:val="NoSpacing"/>
              <w:spacing w:before="40" w:after="40" w:line="360" w:lineRule="auto"/>
              <w:jc w:val="center"/>
              <w:rPr>
                <w:rFonts w:ascii="Times New Roman" w:hAnsi="Times New Roman"/>
                <w:sz w:val="20"/>
                <w:szCs w:val="20"/>
              </w:rPr>
            </w:pPr>
            <w:r w:rsidRPr="004E41EC">
              <w:rPr>
                <w:rFonts w:ascii="Times New Roman" w:hAnsi="Times New Roman"/>
                <w:sz w:val="20"/>
                <w:szCs w:val="20"/>
              </w:rPr>
              <w:t>1.6</w:t>
            </w:r>
          </w:p>
        </w:tc>
        <w:tc>
          <w:tcPr>
            <w:tcW w:w="1559" w:type="dxa"/>
            <w:vAlign w:val="center"/>
          </w:tcPr>
          <w:p w:rsidRPr="004E41EC" w:rsidR="004418DE" w:rsidP="002C7088" w:rsidRDefault="004418DE" w14:paraId="10B56BCA" w14:textId="77777777">
            <w:pPr>
              <w:pStyle w:val="NoSpacing"/>
              <w:spacing w:before="40" w:after="40" w:line="360" w:lineRule="auto"/>
              <w:jc w:val="center"/>
              <w:rPr>
                <w:rFonts w:ascii="Times New Roman" w:hAnsi="Times New Roman"/>
                <w:sz w:val="20"/>
                <w:szCs w:val="20"/>
              </w:rPr>
            </w:pPr>
            <w:r w:rsidRPr="004E41EC">
              <w:rPr>
                <w:rFonts w:ascii="Times New Roman" w:hAnsi="Times New Roman"/>
                <w:sz w:val="20"/>
                <w:szCs w:val="20"/>
              </w:rPr>
              <w:t>7.4</w:t>
            </w:r>
          </w:p>
        </w:tc>
        <w:tc>
          <w:tcPr>
            <w:tcW w:w="1843" w:type="dxa"/>
            <w:vAlign w:val="center"/>
          </w:tcPr>
          <w:p w:rsidRPr="004E41EC" w:rsidR="004418DE" w:rsidP="002C7088" w:rsidRDefault="004418DE" w14:paraId="1AF4D936" w14:textId="77777777">
            <w:pPr>
              <w:pStyle w:val="NoSpacing"/>
              <w:spacing w:before="40" w:after="40" w:line="360" w:lineRule="auto"/>
              <w:jc w:val="center"/>
              <w:rPr>
                <w:rFonts w:ascii="Times New Roman" w:hAnsi="Times New Roman"/>
                <w:sz w:val="20"/>
                <w:szCs w:val="20"/>
              </w:rPr>
            </w:pPr>
            <w:r w:rsidRPr="004E41EC">
              <w:rPr>
                <w:rFonts w:ascii="Times New Roman" w:hAnsi="Times New Roman"/>
                <w:sz w:val="20"/>
                <w:szCs w:val="20"/>
              </w:rPr>
              <w:t>4.3</w:t>
            </w:r>
          </w:p>
        </w:tc>
      </w:tr>
      <w:tr w:rsidRPr="004E41EC" w:rsidR="004418DE" w:rsidTr="002022B2" w14:paraId="5E2C4E25" w14:textId="77777777">
        <w:tc>
          <w:tcPr>
            <w:tcW w:w="3964" w:type="dxa"/>
            <w:vAlign w:val="center"/>
          </w:tcPr>
          <w:p w:rsidRPr="004E41EC" w:rsidR="004418DE" w:rsidP="002C7088" w:rsidRDefault="004418DE" w14:paraId="1B4AF68D" w14:textId="77777777">
            <w:pPr>
              <w:pStyle w:val="NoSpacing"/>
              <w:spacing w:before="40" w:after="40" w:line="360" w:lineRule="auto"/>
              <w:rPr>
                <w:rFonts w:ascii="Times New Roman" w:hAnsi="Times New Roman"/>
                <w:sz w:val="20"/>
                <w:szCs w:val="20"/>
              </w:rPr>
            </w:pPr>
            <w:r w:rsidRPr="004E41EC">
              <w:rPr>
                <w:rFonts w:ascii="Times New Roman" w:hAnsi="Times New Roman"/>
                <w:sz w:val="20"/>
                <w:szCs w:val="20"/>
              </w:rPr>
              <w:t>Histriónico</w:t>
            </w:r>
          </w:p>
        </w:tc>
        <w:tc>
          <w:tcPr>
            <w:tcW w:w="1985" w:type="dxa"/>
            <w:vAlign w:val="center"/>
          </w:tcPr>
          <w:p w:rsidRPr="004E41EC" w:rsidR="004418DE" w:rsidP="002C7088" w:rsidRDefault="002C7088" w14:paraId="25E131F3" w14:textId="4ECEA665">
            <w:pPr>
              <w:pStyle w:val="NoSpacing"/>
              <w:spacing w:before="40" w:after="40" w:line="360" w:lineRule="auto"/>
              <w:jc w:val="center"/>
              <w:rPr>
                <w:rFonts w:ascii="Times New Roman" w:hAnsi="Times New Roman"/>
                <w:sz w:val="20"/>
                <w:szCs w:val="20"/>
              </w:rPr>
            </w:pPr>
            <w:r w:rsidRPr="004E41EC">
              <w:rPr>
                <w:rFonts w:ascii="Times New Roman" w:hAnsi="Times New Roman"/>
                <w:sz w:val="20"/>
                <w:szCs w:val="20"/>
              </w:rPr>
              <w:t>2.8</w:t>
            </w:r>
          </w:p>
        </w:tc>
        <w:tc>
          <w:tcPr>
            <w:tcW w:w="1559" w:type="dxa"/>
            <w:vAlign w:val="center"/>
          </w:tcPr>
          <w:p w:rsidRPr="004E41EC" w:rsidR="004418DE" w:rsidP="002C7088" w:rsidRDefault="004418DE" w14:paraId="4B460FFE" w14:textId="77777777">
            <w:pPr>
              <w:pStyle w:val="NoSpacing"/>
              <w:spacing w:before="40" w:after="40" w:line="360" w:lineRule="auto"/>
              <w:jc w:val="center"/>
              <w:rPr>
                <w:rFonts w:ascii="Times New Roman" w:hAnsi="Times New Roman"/>
                <w:sz w:val="20"/>
                <w:szCs w:val="20"/>
              </w:rPr>
            </w:pPr>
            <w:r w:rsidRPr="004E41EC">
              <w:rPr>
                <w:rFonts w:ascii="Times New Roman" w:hAnsi="Times New Roman"/>
                <w:sz w:val="20"/>
                <w:szCs w:val="20"/>
              </w:rPr>
              <w:t>6.3</w:t>
            </w:r>
          </w:p>
        </w:tc>
        <w:tc>
          <w:tcPr>
            <w:tcW w:w="1843" w:type="dxa"/>
            <w:vAlign w:val="center"/>
          </w:tcPr>
          <w:p w:rsidRPr="004E41EC" w:rsidR="004418DE" w:rsidP="002C7088" w:rsidRDefault="004418DE" w14:paraId="59E05F82" w14:textId="77777777">
            <w:pPr>
              <w:pStyle w:val="NoSpacing"/>
              <w:spacing w:before="40" w:after="40" w:line="360" w:lineRule="auto"/>
              <w:jc w:val="center"/>
              <w:rPr>
                <w:rFonts w:ascii="Times New Roman" w:hAnsi="Times New Roman"/>
                <w:sz w:val="20"/>
                <w:szCs w:val="20"/>
              </w:rPr>
            </w:pPr>
            <w:r w:rsidRPr="004E41EC">
              <w:rPr>
                <w:rFonts w:ascii="Times New Roman" w:hAnsi="Times New Roman"/>
                <w:sz w:val="20"/>
                <w:szCs w:val="20"/>
              </w:rPr>
              <w:t>4.5</w:t>
            </w:r>
          </w:p>
        </w:tc>
      </w:tr>
      <w:tr w:rsidRPr="004E41EC" w:rsidR="004418DE" w:rsidTr="002022B2" w14:paraId="30678532" w14:textId="77777777">
        <w:tc>
          <w:tcPr>
            <w:tcW w:w="3964" w:type="dxa"/>
            <w:vAlign w:val="center"/>
          </w:tcPr>
          <w:p w:rsidRPr="004E41EC" w:rsidR="004418DE" w:rsidP="002C7088" w:rsidRDefault="004418DE" w14:paraId="64BEBBA7" w14:textId="77777777">
            <w:pPr>
              <w:pStyle w:val="NoSpacing"/>
              <w:spacing w:before="40" w:after="40" w:line="360" w:lineRule="auto"/>
              <w:rPr>
                <w:rFonts w:ascii="Times New Roman" w:hAnsi="Times New Roman"/>
                <w:sz w:val="20"/>
                <w:szCs w:val="20"/>
              </w:rPr>
            </w:pPr>
            <w:r w:rsidRPr="004E41EC">
              <w:rPr>
                <w:rFonts w:ascii="Times New Roman" w:hAnsi="Times New Roman"/>
                <w:sz w:val="20"/>
                <w:szCs w:val="20"/>
              </w:rPr>
              <w:t>Límite</w:t>
            </w:r>
          </w:p>
        </w:tc>
        <w:tc>
          <w:tcPr>
            <w:tcW w:w="1985" w:type="dxa"/>
            <w:vAlign w:val="center"/>
          </w:tcPr>
          <w:p w:rsidRPr="004E41EC" w:rsidR="004418DE" w:rsidP="002C7088" w:rsidRDefault="002C7088" w14:paraId="0431EA2F" w14:textId="2AFF0792">
            <w:pPr>
              <w:pStyle w:val="NoSpacing"/>
              <w:spacing w:before="40" w:after="40" w:line="360" w:lineRule="auto"/>
              <w:jc w:val="center"/>
              <w:rPr>
                <w:rFonts w:ascii="Times New Roman" w:hAnsi="Times New Roman"/>
                <w:sz w:val="20"/>
                <w:szCs w:val="20"/>
              </w:rPr>
            </w:pPr>
            <w:r w:rsidRPr="004E41EC">
              <w:rPr>
                <w:rFonts w:ascii="Times New Roman" w:hAnsi="Times New Roman"/>
                <w:sz w:val="20"/>
                <w:szCs w:val="20"/>
              </w:rPr>
              <w:t>3.1</w:t>
            </w:r>
          </w:p>
        </w:tc>
        <w:tc>
          <w:tcPr>
            <w:tcW w:w="1559" w:type="dxa"/>
            <w:vAlign w:val="center"/>
          </w:tcPr>
          <w:p w:rsidRPr="004E41EC" w:rsidR="004418DE" w:rsidP="002C7088" w:rsidRDefault="004418DE" w14:paraId="09F1D1DD" w14:textId="77777777">
            <w:pPr>
              <w:pStyle w:val="NoSpacing"/>
              <w:spacing w:before="40" w:after="40" w:line="360" w:lineRule="auto"/>
              <w:jc w:val="center"/>
              <w:rPr>
                <w:rFonts w:ascii="Times New Roman" w:hAnsi="Times New Roman"/>
                <w:sz w:val="20"/>
                <w:szCs w:val="20"/>
              </w:rPr>
            </w:pPr>
            <w:r w:rsidRPr="004E41EC">
              <w:rPr>
                <w:rFonts w:ascii="Times New Roman" w:hAnsi="Times New Roman"/>
                <w:sz w:val="20"/>
                <w:szCs w:val="20"/>
              </w:rPr>
              <w:t>5.9</w:t>
            </w:r>
          </w:p>
        </w:tc>
        <w:tc>
          <w:tcPr>
            <w:tcW w:w="1843" w:type="dxa"/>
            <w:vAlign w:val="center"/>
          </w:tcPr>
          <w:p w:rsidRPr="004E41EC" w:rsidR="004418DE" w:rsidP="002C7088" w:rsidRDefault="004418DE" w14:paraId="1D0CB506" w14:textId="77777777">
            <w:pPr>
              <w:pStyle w:val="NoSpacing"/>
              <w:spacing w:before="40" w:after="40" w:line="360" w:lineRule="auto"/>
              <w:jc w:val="center"/>
              <w:rPr>
                <w:rFonts w:ascii="Times New Roman" w:hAnsi="Times New Roman"/>
                <w:sz w:val="20"/>
                <w:szCs w:val="20"/>
              </w:rPr>
            </w:pPr>
            <w:r w:rsidRPr="004E41EC">
              <w:rPr>
                <w:rFonts w:ascii="Times New Roman" w:hAnsi="Times New Roman"/>
                <w:sz w:val="20"/>
                <w:szCs w:val="20"/>
              </w:rPr>
              <w:t>4.4</w:t>
            </w:r>
          </w:p>
        </w:tc>
      </w:tr>
      <w:tr w:rsidRPr="004E41EC" w:rsidR="004418DE" w:rsidTr="002022B2" w14:paraId="03A19359" w14:textId="77777777">
        <w:tc>
          <w:tcPr>
            <w:tcW w:w="3964" w:type="dxa"/>
            <w:vAlign w:val="center"/>
          </w:tcPr>
          <w:p w:rsidRPr="004E41EC" w:rsidR="004418DE" w:rsidP="002C7088" w:rsidRDefault="004418DE" w14:paraId="0E6D930D" w14:textId="77777777">
            <w:pPr>
              <w:pStyle w:val="NoSpacing"/>
              <w:spacing w:before="40" w:after="40" w:line="360" w:lineRule="auto"/>
              <w:rPr>
                <w:rFonts w:ascii="Times New Roman" w:hAnsi="Times New Roman"/>
                <w:sz w:val="20"/>
                <w:szCs w:val="20"/>
              </w:rPr>
            </w:pPr>
            <w:r w:rsidRPr="004E41EC">
              <w:rPr>
                <w:rFonts w:ascii="Times New Roman" w:hAnsi="Times New Roman"/>
                <w:sz w:val="20"/>
                <w:szCs w:val="20"/>
              </w:rPr>
              <w:t>Por evitación</w:t>
            </w:r>
          </w:p>
        </w:tc>
        <w:tc>
          <w:tcPr>
            <w:tcW w:w="1985" w:type="dxa"/>
            <w:vAlign w:val="center"/>
          </w:tcPr>
          <w:p w:rsidRPr="004E41EC" w:rsidR="004418DE" w:rsidP="002C7088" w:rsidRDefault="002C7088" w14:paraId="1CAF22EE" w14:textId="27E7A004">
            <w:pPr>
              <w:pStyle w:val="NoSpacing"/>
              <w:spacing w:before="40" w:after="40" w:line="360" w:lineRule="auto"/>
              <w:jc w:val="center"/>
              <w:rPr>
                <w:rFonts w:ascii="Times New Roman" w:hAnsi="Times New Roman"/>
                <w:sz w:val="20"/>
                <w:szCs w:val="20"/>
              </w:rPr>
            </w:pPr>
            <w:r w:rsidRPr="004E41EC">
              <w:rPr>
                <w:rFonts w:ascii="Times New Roman" w:hAnsi="Times New Roman"/>
                <w:sz w:val="20"/>
                <w:szCs w:val="20"/>
              </w:rPr>
              <w:t>2.0</w:t>
            </w:r>
          </w:p>
        </w:tc>
        <w:tc>
          <w:tcPr>
            <w:tcW w:w="1559" w:type="dxa"/>
            <w:vAlign w:val="center"/>
          </w:tcPr>
          <w:p w:rsidRPr="004E41EC" w:rsidR="004418DE" w:rsidP="002C7088" w:rsidRDefault="004418DE" w14:paraId="05DBC9B3" w14:textId="77777777">
            <w:pPr>
              <w:pStyle w:val="NoSpacing"/>
              <w:spacing w:before="40" w:after="40" w:line="360" w:lineRule="auto"/>
              <w:jc w:val="center"/>
              <w:rPr>
                <w:rFonts w:ascii="Times New Roman" w:hAnsi="Times New Roman"/>
                <w:sz w:val="20"/>
                <w:szCs w:val="20"/>
              </w:rPr>
            </w:pPr>
            <w:r w:rsidRPr="004E41EC">
              <w:rPr>
                <w:rFonts w:ascii="Times New Roman" w:hAnsi="Times New Roman"/>
                <w:sz w:val="20"/>
                <w:szCs w:val="20"/>
              </w:rPr>
              <w:t>10.2</w:t>
            </w:r>
          </w:p>
        </w:tc>
        <w:tc>
          <w:tcPr>
            <w:tcW w:w="1843" w:type="dxa"/>
            <w:vAlign w:val="center"/>
          </w:tcPr>
          <w:p w:rsidRPr="004E41EC" w:rsidR="004418DE" w:rsidP="002C7088" w:rsidRDefault="004418DE" w14:paraId="5BD58535" w14:textId="77777777">
            <w:pPr>
              <w:pStyle w:val="NoSpacing"/>
              <w:spacing w:before="40" w:after="40" w:line="360" w:lineRule="auto"/>
              <w:jc w:val="center"/>
              <w:rPr>
                <w:rFonts w:ascii="Times New Roman" w:hAnsi="Times New Roman"/>
                <w:sz w:val="20"/>
                <w:szCs w:val="20"/>
              </w:rPr>
            </w:pPr>
            <w:r w:rsidRPr="004E41EC">
              <w:rPr>
                <w:rFonts w:ascii="Times New Roman" w:hAnsi="Times New Roman"/>
                <w:sz w:val="20"/>
                <w:szCs w:val="20"/>
              </w:rPr>
              <w:t>4.9</w:t>
            </w:r>
          </w:p>
        </w:tc>
      </w:tr>
      <w:tr w:rsidRPr="004E41EC" w:rsidR="004418DE" w:rsidTr="002022B2" w14:paraId="7D69F188" w14:textId="77777777">
        <w:tc>
          <w:tcPr>
            <w:tcW w:w="3964" w:type="dxa"/>
            <w:vAlign w:val="center"/>
          </w:tcPr>
          <w:p w:rsidRPr="004E41EC" w:rsidR="004418DE" w:rsidP="002C7088" w:rsidRDefault="004418DE" w14:paraId="689E6C16" w14:textId="6CBEFA2F">
            <w:pPr>
              <w:pStyle w:val="NoSpacing"/>
              <w:spacing w:before="40" w:after="40" w:line="360" w:lineRule="auto"/>
              <w:rPr>
                <w:rFonts w:ascii="Times New Roman" w:hAnsi="Times New Roman"/>
                <w:sz w:val="20"/>
                <w:szCs w:val="20"/>
              </w:rPr>
            </w:pPr>
            <w:r w:rsidRPr="004E41EC">
              <w:rPr>
                <w:rFonts w:ascii="Times New Roman" w:hAnsi="Times New Roman"/>
                <w:sz w:val="20"/>
                <w:szCs w:val="20"/>
              </w:rPr>
              <w:t xml:space="preserve">Por </w:t>
            </w:r>
            <w:r w:rsidRPr="004E41EC" w:rsidR="002C7088">
              <w:rPr>
                <w:rFonts w:ascii="Times New Roman" w:hAnsi="Times New Roman"/>
                <w:sz w:val="20"/>
                <w:szCs w:val="20"/>
              </w:rPr>
              <w:t>d</w:t>
            </w:r>
            <w:r w:rsidRPr="004E41EC">
              <w:rPr>
                <w:rFonts w:ascii="Times New Roman" w:hAnsi="Times New Roman"/>
                <w:sz w:val="20"/>
                <w:szCs w:val="20"/>
              </w:rPr>
              <w:t>ependencia</w:t>
            </w:r>
          </w:p>
        </w:tc>
        <w:tc>
          <w:tcPr>
            <w:tcW w:w="1985" w:type="dxa"/>
            <w:vAlign w:val="center"/>
          </w:tcPr>
          <w:p w:rsidRPr="004E41EC" w:rsidR="004418DE" w:rsidP="002C7088" w:rsidRDefault="002C7088" w14:paraId="20A56F05" w14:textId="63C3B744">
            <w:pPr>
              <w:pStyle w:val="NoSpacing"/>
              <w:spacing w:before="40" w:after="40" w:line="360" w:lineRule="auto"/>
              <w:jc w:val="center"/>
              <w:rPr>
                <w:rFonts w:ascii="Times New Roman" w:hAnsi="Times New Roman"/>
                <w:sz w:val="20"/>
                <w:szCs w:val="20"/>
              </w:rPr>
            </w:pPr>
            <w:r w:rsidRPr="004E41EC">
              <w:rPr>
                <w:rFonts w:ascii="Times New Roman" w:hAnsi="Times New Roman"/>
                <w:sz w:val="20"/>
                <w:szCs w:val="20"/>
              </w:rPr>
              <w:t>3.1</w:t>
            </w:r>
          </w:p>
        </w:tc>
        <w:tc>
          <w:tcPr>
            <w:tcW w:w="1559" w:type="dxa"/>
            <w:vAlign w:val="center"/>
          </w:tcPr>
          <w:p w:rsidRPr="004E41EC" w:rsidR="004418DE" w:rsidP="002C7088" w:rsidRDefault="004418DE" w14:paraId="05A0E34B" w14:textId="77777777">
            <w:pPr>
              <w:pStyle w:val="NoSpacing"/>
              <w:spacing w:before="40" w:after="40" w:line="360" w:lineRule="auto"/>
              <w:jc w:val="center"/>
              <w:rPr>
                <w:rFonts w:ascii="Times New Roman" w:hAnsi="Times New Roman"/>
                <w:sz w:val="20"/>
                <w:szCs w:val="20"/>
              </w:rPr>
            </w:pPr>
            <w:r w:rsidRPr="004E41EC">
              <w:rPr>
                <w:rFonts w:ascii="Times New Roman" w:hAnsi="Times New Roman"/>
                <w:sz w:val="20"/>
                <w:szCs w:val="20"/>
              </w:rPr>
              <w:t>7.3</w:t>
            </w:r>
          </w:p>
        </w:tc>
        <w:tc>
          <w:tcPr>
            <w:tcW w:w="1843" w:type="dxa"/>
            <w:vAlign w:val="center"/>
          </w:tcPr>
          <w:p w:rsidRPr="004E41EC" w:rsidR="004418DE" w:rsidP="002C7088" w:rsidRDefault="004418DE" w14:paraId="083C6ADF" w14:textId="77777777">
            <w:pPr>
              <w:pStyle w:val="NoSpacing"/>
              <w:spacing w:before="40" w:after="40" w:line="360" w:lineRule="auto"/>
              <w:jc w:val="center"/>
              <w:rPr>
                <w:rFonts w:ascii="Times New Roman" w:hAnsi="Times New Roman"/>
                <w:sz w:val="20"/>
                <w:szCs w:val="20"/>
              </w:rPr>
            </w:pPr>
            <w:r w:rsidRPr="004E41EC">
              <w:rPr>
                <w:rFonts w:ascii="Times New Roman" w:hAnsi="Times New Roman"/>
                <w:sz w:val="20"/>
                <w:szCs w:val="20"/>
              </w:rPr>
              <w:t>4.6</w:t>
            </w:r>
          </w:p>
        </w:tc>
      </w:tr>
      <w:tr w:rsidRPr="004E41EC" w:rsidR="004418DE" w:rsidTr="002022B2" w14:paraId="165C7A06" w14:textId="77777777">
        <w:tc>
          <w:tcPr>
            <w:tcW w:w="3964" w:type="dxa"/>
            <w:vAlign w:val="center"/>
          </w:tcPr>
          <w:p w:rsidRPr="004E41EC" w:rsidR="004418DE" w:rsidP="002C7088" w:rsidRDefault="004418DE" w14:paraId="6463F2BA" w14:textId="0C0104F1">
            <w:pPr>
              <w:pStyle w:val="NoSpacing"/>
              <w:spacing w:before="40" w:after="40" w:line="360" w:lineRule="auto"/>
              <w:rPr>
                <w:rFonts w:ascii="Times New Roman" w:hAnsi="Times New Roman"/>
                <w:sz w:val="20"/>
                <w:szCs w:val="20"/>
              </w:rPr>
            </w:pPr>
            <w:r w:rsidRPr="004E41EC">
              <w:rPr>
                <w:rFonts w:ascii="Times New Roman" w:hAnsi="Times New Roman"/>
                <w:sz w:val="20"/>
                <w:szCs w:val="20"/>
              </w:rPr>
              <w:t>Obsesivo</w:t>
            </w:r>
            <w:r w:rsidRPr="004E41EC" w:rsidR="002C7088">
              <w:rPr>
                <w:rFonts w:ascii="Times New Roman" w:hAnsi="Times New Roman"/>
                <w:sz w:val="20"/>
                <w:szCs w:val="20"/>
              </w:rPr>
              <w:t xml:space="preserve"> c</w:t>
            </w:r>
            <w:r w:rsidRPr="004E41EC">
              <w:rPr>
                <w:rFonts w:ascii="Times New Roman" w:hAnsi="Times New Roman"/>
                <w:sz w:val="20"/>
                <w:szCs w:val="20"/>
              </w:rPr>
              <w:t>ompulsivo</w:t>
            </w:r>
          </w:p>
        </w:tc>
        <w:tc>
          <w:tcPr>
            <w:tcW w:w="1985" w:type="dxa"/>
            <w:vAlign w:val="center"/>
          </w:tcPr>
          <w:p w:rsidRPr="004E41EC" w:rsidR="004418DE" w:rsidP="002C7088" w:rsidRDefault="002C7088" w14:paraId="6963C161" w14:textId="6CBC7B80">
            <w:pPr>
              <w:pStyle w:val="NoSpacing"/>
              <w:spacing w:before="40" w:after="40" w:line="360" w:lineRule="auto"/>
              <w:jc w:val="center"/>
              <w:rPr>
                <w:rFonts w:ascii="Times New Roman" w:hAnsi="Times New Roman"/>
                <w:sz w:val="20"/>
                <w:szCs w:val="20"/>
              </w:rPr>
            </w:pPr>
            <w:r w:rsidRPr="004E41EC">
              <w:rPr>
                <w:rFonts w:ascii="Times New Roman" w:hAnsi="Times New Roman"/>
                <w:sz w:val="20"/>
                <w:szCs w:val="20"/>
              </w:rPr>
              <w:t>2.9</w:t>
            </w:r>
          </w:p>
        </w:tc>
        <w:tc>
          <w:tcPr>
            <w:tcW w:w="1559" w:type="dxa"/>
            <w:vAlign w:val="center"/>
          </w:tcPr>
          <w:p w:rsidRPr="004E41EC" w:rsidR="004418DE" w:rsidP="002C7088" w:rsidRDefault="004418DE" w14:paraId="32FE9116" w14:textId="77777777">
            <w:pPr>
              <w:pStyle w:val="NoSpacing"/>
              <w:spacing w:before="40" w:after="40" w:line="360" w:lineRule="auto"/>
              <w:jc w:val="center"/>
              <w:rPr>
                <w:rFonts w:ascii="Times New Roman" w:hAnsi="Times New Roman"/>
                <w:sz w:val="20"/>
                <w:szCs w:val="20"/>
              </w:rPr>
            </w:pPr>
            <w:r w:rsidRPr="004E41EC">
              <w:rPr>
                <w:rFonts w:ascii="Times New Roman" w:hAnsi="Times New Roman"/>
                <w:sz w:val="20"/>
                <w:szCs w:val="20"/>
              </w:rPr>
              <w:t>11.6</w:t>
            </w:r>
          </w:p>
        </w:tc>
        <w:tc>
          <w:tcPr>
            <w:tcW w:w="1843" w:type="dxa"/>
            <w:vAlign w:val="center"/>
          </w:tcPr>
          <w:p w:rsidRPr="004E41EC" w:rsidR="004418DE" w:rsidP="002C7088" w:rsidRDefault="004418DE" w14:paraId="6B10D394" w14:textId="77777777">
            <w:pPr>
              <w:pStyle w:val="NoSpacing"/>
              <w:spacing w:before="40" w:after="40" w:line="360" w:lineRule="auto"/>
              <w:jc w:val="center"/>
              <w:rPr>
                <w:rFonts w:ascii="Times New Roman" w:hAnsi="Times New Roman"/>
                <w:sz w:val="20"/>
                <w:szCs w:val="20"/>
              </w:rPr>
            </w:pPr>
            <w:r w:rsidRPr="004E41EC">
              <w:rPr>
                <w:rFonts w:ascii="Times New Roman" w:hAnsi="Times New Roman"/>
                <w:sz w:val="20"/>
                <w:szCs w:val="20"/>
              </w:rPr>
              <w:t>5</w:t>
            </w:r>
          </w:p>
        </w:tc>
      </w:tr>
      <w:tr w:rsidRPr="004E41EC" w:rsidR="004418DE" w:rsidTr="002022B2" w14:paraId="4F35B16A" w14:textId="77777777">
        <w:tc>
          <w:tcPr>
            <w:tcW w:w="3964" w:type="dxa"/>
            <w:tcBorders>
              <w:bottom w:val="single" w:color="auto" w:sz="4" w:space="0"/>
            </w:tcBorders>
            <w:vAlign w:val="center"/>
          </w:tcPr>
          <w:p w:rsidRPr="004E41EC" w:rsidR="004418DE" w:rsidP="002C7088" w:rsidRDefault="004418DE" w14:paraId="74C1E3DC" w14:textId="6215BD5D">
            <w:pPr>
              <w:pStyle w:val="NoSpacing"/>
              <w:spacing w:before="40" w:after="40" w:line="360" w:lineRule="auto"/>
              <w:rPr>
                <w:rFonts w:ascii="Times New Roman" w:hAnsi="Times New Roman"/>
                <w:sz w:val="20"/>
                <w:szCs w:val="20"/>
              </w:rPr>
            </w:pPr>
            <w:r w:rsidRPr="004E41EC">
              <w:rPr>
                <w:rFonts w:ascii="Times New Roman" w:hAnsi="Times New Roman"/>
                <w:sz w:val="20"/>
                <w:szCs w:val="20"/>
              </w:rPr>
              <w:t>Pasivo</w:t>
            </w:r>
            <w:r w:rsidRPr="004E41EC" w:rsidR="002C7088">
              <w:rPr>
                <w:rFonts w:ascii="Times New Roman" w:hAnsi="Times New Roman"/>
                <w:sz w:val="20"/>
                <w:szCs w:val="20"/>
              </w:rPr>
              <w:t xml:space="preserve"> a</w:t>
            </w:r>
            <w:r w:rsidRPr="004E41EC">
              <w:rPr>
                <w:rFonts w:ascii="Times New Roman" w:hAnsi="Times New Roman"/>
                <w:sz w:val="20"/>
                <w:szCs w:val="20"/>
              </w:rPr>
              <w:t>gresivo</w:t>
            </w:r>
          </w:p>
        </w:tc>
        <w:tc>
          <w:tcPr>
            <w:tcW w:w="1985" w:type="dxa"/>
            <w:tcBorders>
              <w:bottom w:val="single" w:color="auto" w:sz="4" w:space="0"/>
            </w:tcBorders>
            <w:vAlign w:val="center"/>
          </w:tcPr>
          <w:p w:rsidRPr="004E41EC" w:rsidR="004418DE" w:rsidP="002C7088" w:rsidRDefault="002C7088" w14:paraId="4D4F6B27" w14:textId="5D0A016E">
            <w:pPr>
              <w:pStyle w:val="NoSpacing"/>
              <w:spacing w:before="40" w:after="40" w:line="360" w:lineRule="auto"/>
              <w:jc w:val="center"/>
              <w:rPr>
                <w:rFonts w:ascii="Times New Roman" w:hAnsi="Times New Roman"/>
                <w:sz w:val="20"/>
                <w:szCs w:val="20"/>
              </w:rPr>
            </w:pPr>
            <w:r w:rsidRPr="004E41EC">
              <w:rPr>
                <w:rFonts w:ascii="Times New Roman" w:hAnsi="Times New Roman"/>
                <w:sz w:val="20"/>
                <w:szCs w:val="20"/>
              </w:rPr>
              <w:t>2.7</w:t>
            </w:r>
          </w:p>
        </w:tc>
        <w:tc>
          <w:tcPr>
            <w:tcW w:w="1559" w:type="dxa"/>
            <w:tcBorders>
              <w:bottom w:val="single" w:color="auto" w:sz="4" w:space="0"/>
            </w:tcBorders>
            <w:vAlign w:val="center"/>
          </w:tcPr>
          <w:p w:rsidRPr="004E41EC" w:rsidR="004418DE" w:rsidP="002C7088" w:rsidRDefault="004418DE" w14:paraId="7ACE974C" w14:textId="77777777">
            <w:pPr>
              <w:pStyle w:val="NoSpacing"/>
              <w:spacing w:before="40" w:after="40" w:line="360" w:lineRule="auto"/>
              <w:jc w:val="center"/>
              <w:rPr>
                <w:rFonts w:ascii="Times New Roman" w:hAnsi="Times New Roman"/>
                <w:sz w:val="20"/>
                <w:szCs w:val="20"/>
              </w:rPr>
            </w:pPr>
            <w:r w:rsidRPr="004E41EC">
              <w:rPr>
                <w:rFonts w:ascii="Times New Roman" w:hAnsi="Times New Roman"/>
                <w:sz w:val="20"/>
                <w:szCs w:val="20"/>
              </w:rPr>
              <w:t>9.9</w:t>
            </w:r>
          </w:p>
        </w:tc>
        <w:tc>
          <w:tcPr>
            <w:tcW w:w="1843" w:type="dxa"/>
            <w:tcBorders>
              <w:bottom w:val="single" w:color="auto" w:sz="4" w:space="0"/>
            </w:tcBorders>
            <w:vAlign w:val="center"/>
          </w:tcPr>
          <w:p w:rsidRPr="004E41EC" w:rsidR="004418DE" w:rsidP="002C7088" w:rsidRDefault="004418DE" w14:paraId="628F4089" w14:textId="77777777">
            <w:pPr>
              <w:pStyle w:val="NoSpacing"/>
              <w:spacing w:before="40" w:after="40" w:line="360" w:lineRule="auto"/>
              <w:jc w:val="center"/>
              <w:rPr>
                <w:rFonts w:ascii="Times New Roman" w:hAnsi="Times New Roman"/>
                <w:sz w:val="20"/>
                <w:szCs w:val="20"/>
              </w:rPr>
            </w:pPr>
            <w:r w:rsidRPr="004E41EC">
              <w:rPr>
                <w:rFonts w:ascii="Times New Roman" w:hAnsi="Times New Roman"/>
                <w:sz w:val="20"/>
                <w:szCs w:val="20"/>
              </w:rPr>
              <w:t>4.6</w:t>
            </w:r>
          </w:p>
        </w:tc>
      </w:tr>
    </w:tbl>
    <w:p w:rsidRPr="002C7088" w:rsidR="002C7088" w:rsidP="002022B2" w:rsidRDefault="00A64077" w14:paraId="0818148E" w14:textId="77777777">
      <w:pPr>
        <w:pStyle w:val="NoSpacing"/>
        <w:spacing w:before="120"/>
        <w:jc w:val="both"/>
        <w:rPr>
          <w:rFonts w:ascii="Times New Roman" w:hAnsi="Times New Roman"/>
          <w:sz w:val="20"/>
          <w:szCs w:val="20"/>
        </w:rPr>
      </w:pPr>
      <w:r w:rsidRPr="002C7088">
        <w:rPr>
          <w:rFonts w:ascii="Times New Roman" w:hAnsi="Times New Roman"/>
          <w:i/>
          <w:iCs/>
          <w:sz w:val="20"/>
          <w:szCs w:val="20"/>
        </w:rPr>
        <w:t>*</w:t>
      </w:r>
      <w:r w:rsidRPr="002C7088">
        <w:rPr>
          <w:rFonts w:ascii="Times New Roman" w:hAnsi="Times New Roman"/>
          <w:sz w:val="20"/>
          <w:szCs w:val="20"/>
        </w:rPr>
        <w:t xml:space="preserve"> Las medias y las desviaciones de esta prueba fueron obtenidas en población normal (no clínica)</w:t>
      </w:r>
      <w:r w:rsidRPr="002C7088" w:rsidR="002C7088">
        <w:rPr>
          <w:rFonts w:ascii="Times New Roman" w:hAnsi="Times New Roman"/>
          <w:sz w:val="20"/>
          <w:szCs w:val="20"/>
        </w:rPr>
        <w:t>.</w:t>
      </w:r>
    </w:p>
    <w:p w:rsidRPr="002C7088" w:rsidR="00A64077" w:rsidP="002022B2" w:rsidRDefault="002C7088" w14:paraId="59E3FE1B" w14:textId="261A38D2">
      <w:pPr>
        <w:pStyle w:val="NoSpacing"/>
        <w:spacing w:before="120"/>
        <w:jc w:val="both"/>
        <w:rPr>
          <w:rFonts w:ascii="Times New Roman" w:hAnsi="Times New Roman"/>
          <w:sz w:val="20"/>
          <w:szCs w:val="20"/>
        </w:rPr>
      </w:pPr>
      <w:r w:rsidRPr="707CF9DB" w:rsidR="707CF9DB">
        <w:rPr>
          <w:rFonts w:ascii="Times New Roman" w:hAnsi="Times New Roman"/>
          <w:i w:val="1"/>
          <w:iCs w:val="1"/>
          <w:sz w:val="20"/>
          <w:szCs w:val="20"/>
        </w:rPr>
        <w:t>Fuente.</w:t>
      </w:r>
      <w:r w:rsidRPr="707CF9DB" w:rsidR="707CF9DB">
        <w:rPr>
          <w:rFonts w:ascii="Times New Roman" w:hAnsi="Times New Roman"/>
          <w:sz w:val="20"/>
          <w:szCs w:val="20"/>
        </w:rPr>
        <w:t xml:space="preserve"> (</w:t>
      </w:r>
      <w:r w:rsidRPr="707CF9DB" w:rsidR="707CF9DB">
        <w:rPr>
          <w:rFonts w:ascii="Times New Roman" w:hAnsi="Times New Roman"/>
          <w:sz w:val="20"/>
          <w:szCs w:val="20"/>
        </w:rPr>
        <w:t xml:space="preserve">Ramírez H. &amp; </w:t>
      </w:r>
      <w:r w:rsidRPr="707CF9DB" w:rsidR="707CF9DB">
        <w:rPr>
          <w:rFonts w:ascii="Times New Roman" w:hAnsi="Times New Roman"/>
          <w:sz w:val="20"/>
          <w:szCs w:val="20"/>
        </w:rPr>
        <w:t>Guzmán</w:t>
      </w:r>
      <w:r w:rsidRPr="707CF9DB" w:rsidR="707CF9DB">
        <w:rPr>
          <w:rFonts w:ascii="Times New Roman" w:hAnsi="Times New Roman"/>
          <w:sz w:val="20"/>
          <w:szCs w:val="20"/>
        </w:rPr>
        <w:t>, 201</w:t>
      </w:r>
      <w:r w:rsidRPr="707CF9DB" w:rsidR="707CF9DB">
        <w:rPr>
          <w:rFonts w:ascii="Times New Roman" w:hAnsi="Times New Roman"/>
          <w:sz w:val="20"/>
          <w:szCs w:val="20"/>
        </w:rPr>
        <w:t>1</w:t>
      </w:r>
      <w:r w:rsidRPr="707CF9DB" w:rsidR="707CF9DB">
        <w:rPr>
          <w:rFonts w:ascii="Times New Roman" w:hAnsi="Times New Roman"/>
          <w:sz w:val="20"/>
          <w:szCs w:val="20"/>
        </w:rPr>
        <w:t>).</w:t>
      </w:r>
      <w:r w:rsidRPr="707CF9DB" w:rsidR="707CF9DB">
        <w:rPr>
          <w:rFonts w:ascii="Times New Roman" w:hAnsi="Times New Roman"/>
          <w:sz w:val="20"/>
          <w:szCs w:val="20"/>
        </w:rPr>
        <w:t xml:space="preserve"> </w:t>
      </w:r>
    </w:p>
    <w:p w:rsidR="00BD38C1" w:rsidRDefault="00BD38C1" w14:paraId="0DB6D109" w14:textId="1A984068">
      <w:pPr>
        <w:spacing w:after="160" w:line="259" w:lineRule="auto"/>
        <w:jc w:val="left"/>
        <w:rPr>
          <w:rFonts w:cs="Times New Roman"/>
          <w:szCs w:val="24"/>
        </w:rPr>
      </w:pPr>
    </w:p>
    <w:p w:rsidR="007801F8" w:rsidRDefault="007801F8" w14:paraId="07199274" w14:textId="552F7EC7">
      <w:pPr>
        <w:spacing w:after="160" w:line="259" w:lineRule="auto"/>
        <w:jc w:val="left"/>
        <w:rPr>
          <w:b/>
          <w:bCs/>
          <w:szCs w:val="18"/>
        </w:rPr>
      </w:pPr>
      <w:r>
        <w:rPr>
          <w:b/>
          <w:bCs/>
          <w:i/>
          <w:iCs/>
        </w:rPr>
        <w:br w:type="page"/>
      </w:r>
    </w:p>
    <w:p w:rsidR="00BD38C1" w:rsidP="707CF9DB" w:rsidRDefault="007774B4" w14:paraId="14B9955E" w14:textId="34B14475">
      <w:pPr>
        <w:jc w:val="left"/>
        <w:rPr>
          <w:rFonts w:cs="Times New Roman"/>
        </w:rPr>
      </w:pPr>
      <w:bookmarkStart w:name="_Ref57037804" w:id="64"/>
      <w:bookmarkStart w:name="_Toc116554496" w:id="65"/>
      <w:r w:rsidRPr="707CF9DB" w:rsidR="707CF9DB">
        <w:rPr>
          <w:b w:val="1"/>
          <w:bCs w:val="1"/>
        </w:rPr>
        <w:t>Tabla</w:t>
      </w:r>
      <w:r w:rsidRPr="707CF9DB" w:rsidR="707CF9DB">
        <w:rPr>
          <w:b w:val="1"/>
          <w:bCs w:val="1"/>
        </w:rPr>
        <w:t xml:space="preserve"> </w:t>
      </w:r>
      <w:r w:rsidRPr="707CF9DB">
        <w:rPr>
          <w:b w:val="1"/>
          <w:bCs w:val="1"/>
        </w:rPr>
        <w:fldChar w:fldCharType="begin"/>
      </w:r>
      <w:r w:rsidRPr="707CF9DB">
        <w:rPr>
          <w:b w:val="1"/>
          <w:bCs w:val="1"/>
        </w:rPr>
        <w:instrText xml:space="preserve"> SEQ Tabla \* ARABIC </w:instrText>
      </w:r>
      <w:r w:rsidRPr="707CF9DB">
        <w:rPr>
          <w:b w:val="1"/>
          <w:bCs w:val="1"/>
        </w:rPr>
        <w:fldChar w:fldCharType="separate"/>
      </w:r>
      <w:r w:rsidRPr="707CF9DB" w:rsidR="707CF9DB">
        <w:rPr>
          <w:b w:val="1"/>
          <w:bCs w:val="1"/>
          <w:noProof/>
        </w:rPr>
        <w:t>2</w:t>
      </w:r>
      <w:r w:rsidRPr="707CF9DB">
        <w:rPr>
          <w:b w:val="1"/>
          <w:bCs w:val="1"/>
        </w:rPr>
        <w:fldChar w:fldCharType="end"/>
      </w:r>
      <w:bookmarkEnd w:id="64"/>
      <w:r>
        <w:br/>
      </w:r>
      <w:r w:rsidRPr="707CF9DB" w:rsidR="707CF9DB">
        <w:rPr>
          <w:i w:val="1"/>
          <w:iCs w:val="1"/>
        </w:rPr>
        <w:t>Características demográficas y tipo de tratamiento de hemodiálisis y diálisis peritoneal con la adherencia (SMAQ)</w:t>
      </w:r>
      <w:r w:rsidR="707CF9DB">
        <w:rPr/>
        <w:t xml:space="preserve"> </w:t>
      </w:r>
      <w:bookmarkEnd w:id="65"/>
    </w:p>
    <w:tbl>
      <w:tblPr>
        <w:tblW w:w="9356" w:type="dxa"/>
        <w:tblLayout w:type="fixed"/>
        <w:tblCellMar>
          <w:left w:w="70" w:type="dxa"/>
          <w:right w:w="70" w:type="dxa"/>
        </w:tblCellMar>
        <w:tblLook w:val="04A0" w:firstRow="1" w:lastRow="0" w:firstColumn="1" w:lastColumn="0" w:noHBand="0" w:noVBand="1"/>
      </w:tblPr>
      <w:tblGrid>
        <w:gridCol w:w="3544"/>
        <w:gridCol w:w="992"/>
        <w:gridCol w:w="993"/>
        <w:gridCol w:w="1134"/>
        <w:gridCol w:w="992"/>
        <w:gridCol w:w="1701"/>
      </w:tblGrid>
      <w:tr w:rsidRPr="00C23A9E" w:rsidR="00BD38C1" w:rsidTr="007801F8" w14:paraId="2B5FF29B" w14:textId="77777777">
        <w:trPr>
          <w:trHeight w:val="225"/>
        </w:trPr>
        <w:tc>
          <w:tcPr>
            <w:tcW w:w="3544" w:type="dxa"/>
            <w:vMerge w:val="restart"/>
            <w:tcBorders>
              <w:top w:val="single" w:color="auto" w:sz="4" w:space="0"/>
              <w:left w:val="nil"/>
              <w:bottom w:val="single" w:color="000000" w:sz="4" w:space="0"/>
              <w:right w:val="nil"/>
            </w:tcBorders>
            <w:shd w:val="clear" w:color="000000" w:fill="FFFFFF"/>
            <w:vAlign w:val="center"/>
            <w:hideMark/>
          </w:tcPr>
          <w:p w:rsidRPr="00C23A9E" w:rsidR="00BD38C1" w:rsidP="00586020" w:rsidRDefault="00BD38C1" w14:paraId="558B309C" w14:textId="77777777">
            <w:pPr>
              <w:jc w:val="center"/>
              <w:rPr>
                <w:sz w:val="20"/>
                <w:szCs w:val="20"/>
              </w:rPr>
            </w:pPr>
            <w:r w:rsidRPr="00C23A9E">
              <w:rPr>
                <w:sz w:val="20"/>
                <w:szCs w:val="20"/>
              </w:rPr>
              <w:t> </w:t>
            </w:r>
          </w:p>
        </w:tc>
        <w:tc>
          <w:tcPr>
            <w:tcW w:w="4111" w:type="dxa"/>
            <w:gridSpan w:val="4"/>
            <w:tcBorders>
              <w:top w:val="single" w:color="auto" w:sz="4" w:space="0"/>
              <w:left w:val="nil"/>
              <w:bottom w:val="nil"/>
              <w:right w:val="nil"/>
            </w:tcBorders>
            <w:shd w:val="clear" w:color="000000" w:fill="FFFFFF"/>
            <w:vAlign w:val="center"/>
            <w:hideMark/>
          </w:tcPr>
          <w:p w:rsidRPr="007801F8" w:rsidR="00BD38C1" w:rsidP="00586020" w:rsidRDefault="00BD38C1" w14:paraId="57D4C602" w14:textId="77777777">
            <w:pPr>
              <w:jc w:val="center"/>
              <w:rPr>
                <w:sz w:val="20"/>
                <w:szCs w:val="20"/>
              </w:rPr>
            </w:pPr>
            <w:r w:rsidRPr="007801F8">
              <w:rPr>
                <w:sz w:val="20"/>
                <w:szCs w:val="20"/>
              </w:rPr>
              <w:t>Adherencia (SMAQ)</w:t>
            </w:r>
          </w:p>
        </w:tc>
        <w:tc>
          <w:tcPr>
            <w:tcW w:w="1701" w:type="dxa"/>
            <w:tcBorders>
              <w:top w:val="single" w:color="auto" w:sz="4" w:space="0"/>
              <w:left w:val="nil"/>
              <w:bottom w:val="nil"/>
              <w:right w:val="nil"/>
            </w:tcBorders>
            <w:shd w:val="clear" w:color="000000" w:fill="FFFFFF"/>
            <w:noWrap/>
            <w:vAlign w:val="center"/>
            <w:hideMark/>
          </w:tcPr>
          <w:p w:rsidRPr="007801F8" w:rsidR="00BD38C1" w:rsidP="00586020" w:rsidRDefault="00BD38C1" w14:paraId="18BD25CD" w14:textId="77777777">
            <w:pPr>
              <w:jc w:val="center"/>
              <w:rPr>
                <w:sz w:val="20"/>
                <w:szCs w:val="20"/>
              </w:rPr>
            </w:pPr>
            <w:r w:rsidRPr="007801F8">
              <w:rPr>
                <w:sz w:val="20"/>
                <w:szCs w:val="20"/>
              </w:rPr>
              <w:t> </w:t>
            </w:r>
          </w:p>
        </w:tc>
      </w:tr>
      <w:tr w:rsidRPr="00C23A9E" w:rsidR="00BD38C1" w:rsidTr="007801F8" w14:paraId="06F97DEF" w14:textId="77777777">
        <w:trPr>
          <w:trHeight w:val="225"/>
        </w:trPr>
        <w:tc>
          <w:tcPr>
            <w:tcW w:w="3544" w:type="dxa"/>
            <w:vMerge/>
            <w:tcBorders>
              <w:top w:val="single" w:color="auto" w:sz="4" w:space="0"/>
              <w:left w:val="nil"/>
              <w:bottom w:val="single" w:color="000000" w:sz="4" w:space="0"/>
              <w:right w:val="nil"/>
            </w:tcBorders>
            <w:vAlign w:val="center"/>
            <w:hideMark/>
          </w:tcPr>
          <w:p w:rsidRPr="00C23A9E" w:rsidR="00BD38C1" w:rsidP="00586020" w:rsidRDefault="00BD38C1" w14:paraId="1AEAE294" w14:textId="77777777">
            <w:pPr>
              <w:jc w:val="left"/>
              <w:rPr>
                <w:sz w:val="20"/>
                <w:szCs w:val="20"/>
              </w:rPr>
            </w:pPr>
          </w:p>
        </w:tc>
        <w:tc>
          <w:tcPr>
            <w:tcW w:w="1985" w:type="dxa"/>
            <w:gridSpan w:val="2"/>
            <w:tcBorders>
              <w:top w:val="single" w:color="auto" w:sz="4" w:space="0"/>
              <w:left w:val="nil"/>
              <w:bottom w:val="single" w:color="auto" w:sz="4" w:space="0"/>
              <w:right w:val="nil"/>
            </w:tcBorders>
            <w:shd w:val="clear" w:color="000000" w:fill="FFFFFF"/>
            <w:vAlign w:val="center"/>
            <w:hideMark/>
          </w:tcPr>
          <w:p w:rsidRPr="007801F8" w:rsidR="00BD38C1" w:rsidP="00586020" w:rsidRDefault="00BD38C1" w14:paraId="4002F912" w14:textId="77777777">
            <w:pPr>
              <w:jc w:val="center"/>
              <w:rPr>
                <w:sz w:val="20"/>
                <w:szCs w:val="20"/>
              </w:rPr>
            </w:pPr>
            <w:r w:rsidRPr="007801F8">
              <w:rPr>
                <w:sz w:val="20"/>
                <w:szCs w:val="20"/>
              </w:rPr>
              <w:t>No</w:t>
            </w:r>
          </w:p>
        </w:tc>
        <w:tc>
          <w:tcPr>
            <w:tcW w:w="2126" w:type="dxa"/>
            <w:gridSpan w:val="2"/>
            <w:tcBorders>
              <w:top w:val="single" w:color="auto" w:sz="4" w:space="0"/>
              <w:left w:val="nil"/>
              <w:bottom w:val="single" w:color="auto" w:sz="4" w:space="0"/>
              <w:right w:val="nil"/>
            </w:tcBorders>
            <w:shd w:val="clear" w:color="000000" w:fill="FFFFFF"/>
            <w:vAlign w:val="center"/>
            <w:hideMark/>
          </w:tcPr>
          <w:p w:rsidRPr="007801F8" w:rsidR="00BD38C1" w:rsidP="00586020" w:rsidRDefault="00BD38C1" w14:paraId="4D19EEF2" w14:textId="77777777">
            <w:pPr>
              <w:jc w:val="center"/>
              <w:rPr>
                <w:sz w:val="20"/>
                <w:szCs w:val="20"/>
              </w:rPr>
            </w:pPr>
            <w:r w:rsidRPr="007801F8">
              <w:rPr>
                <w:sz w:val="20"/>
                <w:szCs w:val="20"/>
              </w:rPr>
              <w:t>Sí</w:t>
            </w:r>
          </w:p>
        </w:tc>
        <w:tc>
          <w:tcPr>
            <w:tcW w:w="1701" w:type="dxa"/>
            <w:tcBorders>
              <w:top w:val="nil"/>
              <w:left w:val="nil"/>
              <w:bottom w:val="nil"/>
              <w:right w:val="nil"/>
            </w:tcBorders>
            <w:shd w:val="clear" w:color="000000" w:fill="FFFFFF"/>
            <w:noWrap/>
            <w:vAlign w:val="center"/>
            <w:hideMark/>
          </w:tcPr>
          <w:p w:rsidRPr="007801F8" w:rsidR="00BD38C1" w:rsidP="00586020" w:rsidRDefault="00BD38C1" w14:paraId="76F097B9" w14:textId="77777777">
            <w:pPr>
              <w:jc w:val="center"/>
              <w:rPr>
                <w:sz w:val="20"/>
                <w:szCs w:val="20"/>
              </w:rPr>
            </w:pPr>
            <w:r w:rsidRPr="007801F8">
              <w:rPr>
                <w:sz w:val="20"/>
                <w:szCs w:val="20"/>
              </w:rPr>
              <w:t>Valor P</w:t>
            </w:r>
          </w:p>
        </w:tc>
      </w:tr>
      <w:tr w:rsidRPr="00C23A9E" w:rsidR="00BD38C1" w:rsidTr="007801F8" w14:paraId="7B6BDC3D" w14:textId="77777777">
        <w:trPr>
          <w:trHeight w:val="225"/>
        </w:trPr>
        <w:tc>
          <w:tcPr>
            <w:tcW w:w="3544" w:type="dxa"/>
            <w:vMerge/>
            <w:tcBorders>
              <w:top w:val="single" w:color="auto" w:sz="4" w:space="0"/>
              <w:left w:val="nil"/>
              <w:bottom w:val="single" w:color="000000" w:sz="4" w:space="0"/>
              <w:right w:val="nil"/>
            </w:tcBorders>
            <w:vAlign w:val="center"/>
            <w:hideMark/>
          </w:tcPr>
          <w:p w:rsidRPr="00C23A9E" w:rsidR="00BD38C1" w:rsidP="00586020" w:rsidRDefault="00BD38C1" w14:paraId="2C60F8B1" w14:textId="77777777">
            <w:pPr>
              <w:jc w:val="left"/>
              <w:rPr>
                <w:sz w:val="20"/>
                <w:szCs w:val="20"/>
              </w:rPr>
            </w:pPr>
          </w:p>
        </w:tc>
        <w:tc>
          <w:tcPr>
            <w:tcW w:w="992" w:type="dxa"/>
            <w:tcBorders>
              <w:top w:val="nil"/>
              <w:left w:val="nil"/>
              <w:bottom w:val="single" w:color="auto" w:sz="4" w:space="0"/>
              <w:right w:val="nil"/>
            </w:tcBorders>
            <w:shd w:val="clear" w:color="000000" w:fill="FFFFFF"/>
            <w:vAlign w:val="center"/>
            <w:hideMark/>
          </w:tcPr>
          <w:p w:rsidRPr="007801F8" w:rsidR="00BD38C1" w:rsidP="00586020" w:rsidRDefault="00BD38C1" w14:paraId="1F3160FD" w14:textId="77777777">
            <w:pPr>
              <w:jc w:val="center"/>
              <w:rPr>
                <w:sz w:val="20"/>
                <w:szCs w:val="20"/>
              </w:rPr>
            </w:pPr>
            <w:r w:rsidRPr="007801F8">
              <w:rPr>
                <w:sz w:val="20"/>
                <w:szCs w:val="20"/>
              </w:rPr>
              <w:t>N</w:t>
            </w:r>
          </w:p>
        </w:tc>
        <w:tc>
          <w:tcPr>
            <w:tcW w:w="993" w:type="dxa"/>
            <w:tcBorders>
              <w:top w:val="nil"/>
              <w:left w:val="nil"/>
              <w:bottom w:val="single" w:color="auto" w:sz="4" w:space="0"/>
              <w:right w:val="nil"/>
            </w:tcBorders>
            <w:shd w:val="clear" w:color="000000" w:fill="FFFFFF"/>
            <w:vAlign w:val="center"/>
            <w:hideMark/>
          </w:tcPr>
          <w:p w:rsidRPr="007801F8" w:rsidR="00BD38C1" w:rsidP="00586020" w:rsidRDefault="00BD38C1" w14:paraId="446296B6" w14:textId="77777777">
            <w:pPr>
              <w:jc w:val="center"/>
              <w:rPr>
                <w:sz w:val="20"/>
                <w:szCs w:val="20"/>
              </w:rPr>
            </w:pPr>
            <w:r w:rsidRPr="007801F8">
              <w:rPr>
                <w:sz w:val="20"/>
                <w:szCs w:val="20"/>
              </w:rPr>
              <w:t>%</w:t>
            </w:r>
          </w:p>
        </w:tc>
        <w:tc>
          <w:tcPr>
            <w:tcW w:w="1134" w:type="dxa"/>
            <w:tcBorders>
              <w:top w:val="nil"/>
              <w:left w:val="nil"/>
              <w:bottom w:val="single" w:color="auto" w:sz="4" w:space="0"/>
              <w:right w:val="nil"/>
            </w:tcBorders>
            <w:shd w:val="clear" w:color="000000" w:fill="FFFFFF"/>
            <w:vAlign w:val="center"/>
            <w:hideMark/>
          </w:tcPr>
          <w:p w:rsidRPr="007801F8" w:rsidR="00BD38C1" w:rsidP="00586020" w:rsidRDefault="00BD38C1" w14:paraId="153CA4ED" w14:textId="77777777">
            <w:pPr>
              <w:jc w:val="center"/>
              <w:rPr>
                <w:sz w:val="20"/>
                <w:szCs w:val="20"/>
              </w:rPr>
            </w:pPr>
            <w:r w:rsidRPr="007801F8">
              <w:rPr>
                <w:sz w:val="20"/>
                <w:szCs w:val="20"/>
              </w:rPr>
              <w:t>N</w:t>
            </w:r>
          </w:p>
        </w:tc>
        <w:tc>
          <w:tcPr>
            <w:tcW w:w="992" w:type="dxa"/>
            <w:tcBorders>
              <w:top w:val="nil"/>
              <w:left w:val="nil"/>
              <w:bottom w:val="single" w:color="auto" w:sz="4" w:space="0"/>
              <w:right w:val="nil"/>
            </w:tcBorders>
            <w:shd w:val="clear" w:color="000000" w:fill="FFFFFF"/>
            <w:vAlign w:val="center"/>
            <w:hideMark/>
          </w:tcPr>
          <w:p w:rsidRPr="007801F8" w:rsidR="00BD38C1" w:rsidP="00586020" w:rsidRDefault="00BD38C1" w14:paraId="528FE5A6" w14:textId="77777777">
            <w:pPr>
              <w:jc w:val="center"/>
              <w:rPr>
                <w:sz w:val="20"/>
                <w:szCs w:val="20"/>
              </w:rPr>
            </w:pPr>
            <w:r w:rsidRPr="007801F8">
              <w:rPr>
                <w:sz w:val="20"/>
                <w:szCs w:val="20"/>
              </w:rPr>
              <w:t>%</w:t>
            </w:r>
          </w:p>
        </w:tc>
        <w:tc>
          <w:tcPr>
            <w:tcW w:w="1701" w:type="dxa"/>
            <w:tcBorders>
              <w:top w:val="nil"/>
              <w:left w:val="nil"/>
              <w:bottom w:val="single" w:color="auto" w:sz="4" w:space="0"/>
              <w:right w:val="nil"/>
            </w:tcBorders>
            <w:shd w:val="clear" w:color="000000" w:fill="FFFFFF"/>
            <w:noWrap/>
            <w:vAlign w:val="center"/>
            <w:hideMark/>
          </w:tcPr>
          <w:p w:rsidRPr="007801F8" w:rsidR="00BD38C1" w:rsidP="00586020" w:rsidRDefault="00BD38C1" w14:paraId="7569EB11" w14:textId="77777777">
            <w:pPr>
              <w:jc w:val="center"/>
              <w:rPr>
                <w:sz w:val="20"/>
                <w:szCs w:val="20"/>
              </w:rPr>
            </w:pPr>
            <w:r w:rsidRPr="007801F8">
              <w:rPr>
                <w:sz w:val="20"/>
                <w:szCs w:val="20"/>
              </w:rPr>
              <w:t> </w:t>
            </w:r>
          </w:p>
        </w:tc>
      </w:tr>
      <w:tr w:rsidRPr="00C23A9E" w:rsidR="00BD38C1" w:rsidTr="007801F8" w14:paraId="10AAD354" w14:textId="77777777">
        <w:trPr>
          <w:trHeight w:val="225"/>
        </w:trPr>
        <w:tc>
          <w:tcPr>
            <w:tcW w:w="3544" w:type="dxa"/>
            <w:tcBorders>
              <w:top w:val="nil"/>
              <w:left w:val="nil"/>
              <w:bottom w:val="nil"/>
              <w:right w:val="nil"/>
            </w:tcBorders>
            <w:shd w:val="clear" w:color="000000" w:fill="FFFFFF"/>
            <w:vAlign w:val="center"/>
            <w:hideMark/>
          </w:tcPr>
          <w:p w:rsidRPr="007801F8" w:rsidR="00BD38C1" w:rsidP="00586020" w:rsidRDefault="00BD38C1" w14:paraId="73ED141B" w14:textId="77777777">
            <w:pPr>
              <w:jc w:val="left"/>
              <w:rPr>
                <w:sz w:val="20"/>
                <w:szCs w:val="20"/>
              </w:rPr>
            </w:pPr>
            <w:r w:rsidRPr="007801F8">
              <w:rPr>
                <w:sz w:val="20"/>
                <w:szCs w:val="20"/>
              </w:rPr>
              <w:t>Sexo</w:t>
            </w:r>
          </w:p>
        </w:tc>
        <w:tc>
          <w:tcPr>
            <w:tcW w:w="992" w:type="dxa"/>
            <w:tcBorders>
              <w:top w:val="nil"/>
              <w:left w:val="nil"/>
              <w:bottom w:val="nil"/>
              <w:right w:val="nil"/>
            </w:tcBorders>
            <w:shd w:val="clear" w:color="000000" w:fill="FFFFFF"/>
            <w:vAlign w:val="center"/>
            <w:hideMark/>
          </w:tcPr>
          <w:p w:rsidRPr="00C23A9E" w:rsidR="00BD38C1" w:rsidP="00586020" w:rsidRDefault="00BD38C1" w14:paraId="69294B10" w14:textId="77777777">
            <w:pPr>
              <w:jc w:val="center"/>
              <w:rPr>
                <w:sz w:val="20"/>
                <w:szCs w:val="20"/>
              </w:rPr>
            </w:pPr>
            <w:r w:rsidRPr="00C23A9E">
              <w:rPr>
                <w:sz w:val="20"/>
                <w:szCs w:val="20"/>
              </w:rPr>
              <w:t> </w:t>
            </w:r>
          </w:p>
        </w:tc>
        <w:tc>
          <w:tcPr>
            <w:tcW w:w="993" w:type="dxa"/>
            <w:tcBorders>
              <w:top w:val="nil"/>
              <w:left w:val="nil"/>
              <w:bottom w:val="nil"/>
              <w:right w:val="nil"/>
            </w:tcBorders>
            <w:shd w:val="clear" w:color="000000" w:fill="FFFFFF"/>
            <w:vAlign w:val="center"/>
            <w:hideMark/>
          </w:tcPr>
          <w:p w:rsidRPr="00C23A9E" w:rsidR="00BD38C1" w:rsidP="00586020" w:rsidRDefault="00BD38C1" w14:paraId="70319D5F" w14:textId="77777777">
            <w:pPr>
              <w:jc w:val="center"/>
              <w:rPr>
                <w:sz w:val="20"/>
                <w:szCs w:val="20"/>
              </w:rPr>
            </w:pPr>
            <w:r w:rsidRPr="00C23A9E">
              <w:rPr>
                <w:sz w:val="20"/>
                <w:szCs w:val="20"/>
              </w:rPr>
              <w:t> </w:t>
            </w:r>
          </w:p>
        </w:tc>
        <w:tc>
          <w:tcPr>
            <w:tcW w:w="1134" w:type="dxa"/>
            <w:tcBorders>
              <w:top w:val="nil"/>
              <w:left w:val="nil"/>
              <w:bottom w:val="nil"/>
              <w:right w:val="nil"/>
            </w:tcBorders>
            <w:shd w:val="clear" w:color="000000" w:fill="FFFFFF"/>
            <w:vAlign w:val="center"/>
            <w:hideMark/>
          </w:tcPr>
          <w:p w:rsidRPr="00C23A9E" w:rsidR="00BD38C1" w:rsidP="00586020" w:rsidRDefault="00BD38C1" w14:paraId="3A6F2951" w14:textId="77777777">
            <w:pPr>
              <w:jc w:val="center"/>
              <w:rPr>
                <w:sz w:val="20"/>
                <w:szCs w:val="20"/>
              </w:rPr>
            </w:pPr>
            <w:r w:rsidRPr="00C23A9E">
              <w:rPr>
                <w:sz w:val="20"/>
                <w:szCs w:val="20"/>
              </w:rPr>
              <w:t> </w:t>
            </w:r>
          </w:p>
        </w:tc>
        <w:tc>
          <w:tcPr>
            <w:tcW w:w="992" w:type="dxa"/>
            <w:tcBorders>
              <w:top w:val="nil"/>
              <w:left w:val="nil"/>
              <w:bottom w:val="nil"/>
              <w:right w:val="nil"/>
            </w:tcBorders>
            <w:shd w:val="clear" w:color="000000" w:fill="FFFFFF"/>
            <w:vAlign w:val="center"/>
            <w:hideMark/>
          </w:tcPr>
          <w:p w:rsidRPr="00C23A9E" w:rsidR="00BD38C1" w:rsidP="00586020" w:rsidRDefault="00BD38C1" w14:paraId="5590E02A" w14:textId="77777777">
            <w:pPr>
              <w:jc w:val="center"/>
              <w:rPr>
                <w:sz w:val="20"/>
                <w:szCs w:val="20"/>
              </w:rPr>
            </w:pPr>
            <w:r w:rsidRPr="00C23A9E">
              <w:rPr>
                <w:sz w:val="20"/>
                <w:szCs w:val="20"/>
              </w:rPr>
              <w:t> </w:t>
            </w:r>
          </w:p>
        </w:tc>
        <w:tc>
          <w:tcPr>
            <w:tcW w:w="1701" w:type="dxa"/>
            <w:tcBorders>
              <w:top w:val="nil"/>
              <w:left w:val="nil"/>
              <w:bottom w:val="nil"/>
              <w:right w:val="nil"/>
            </w:tcBorders>
            <w:shd w:val="clear" w:color="000000" w:fill="FFFFFF"/>
            <w:noWrap/>
            <w:vAlign w:val="center"/>
            <w:hideMark/>
          </w:tcPr>
          <w:p w:rsidRPr="00C23A9E" w:rsidR="00BD38C1" w:rsidP="00586020" w:rsidRDefault="00BD38C1" w14:paraId="31F49FFF" w14:textId="6474A020">
            <w:pPr>
              <w:jc w:val="center"/>
              <w:rPr>
                <w:sz w:val="20"/>
                <w:szCs w:val="20"/>
              </w:rPr>
            </w:pPr>
            <w:r w:rsidRPr="00C23A9E">
              <w:rPr>
                <w:sz w:val="20"/>
                <w:szCs w:val="20"/>
              </w:rPr>
              <w:t>0</w:t>
            </w:r>
            <w:r w:rsidR="002C7088">
              <w:rPr>
                <w:sz w:val="20"/>
                <w:szCs w:val="20"/>
              </w:rPr>
              <w:t>.</w:t>
            </w:r>
            <w:r w:rsidRPr="00C23A9E">
              <w:rPr>
                <w:sz w:val="20"/>
                <w:szCs w:val="20"/>
              </w:rPr>
              <w:t>13</w:t>
            </w:r>
          </w:p>
        </w:tc>
      </w:tr>
      <w:tr w:rsidRPr="00C23A9E" w:rsidR="00BD38C1" w:rsidTr="007801F8" w14:paraId="2016D292" w14:textId="77777777">
        <w:trPr>
          <w:trHeight w:val="210"/>
        </w:trPr>
        <w:tc>
          <w:tcPr>
            <w:tcW w:w="3544" w:type="dxa"/>
            <w:tcBorders>
              <w:top w:val="nil"/>
              <w:left w:val="nil"/>
              <w:right w:val="nil"/>
            </w:tcBorders>
            <w:shd w:val="clear" w:color="000000" w:fill="FFFFFF"/>
            <w:vAlign w:val="center"/>
            <w:hideMark/>
          </w:tcPr>
          <w:p w:rsidRPr="007801F8" w:rsidR="00BD38C1" w:rsidP="00586020" w:rsidRDefault="00BD38C1" w14:paraId="047A0141" w14:textId="77777777">
            <w:pPr>
              <w:jc w:val="left"/>
              <w:rPr>
                <w:sz w:val="20"/>
                <w:szCs w:val="20"/>
              </w:rPr>
            </w:pPr>
            <w:r w:rsidRPr="007801F8">
              <w:rPr>
                <w:sz w:val="20"/>
                <w:szCs w:val="20"/>
              </w:rPr>
              <w:t>Hombre</w:t>
            </w:r>
          </w:p>
        </w:tc>
        <w:tc>
          <w:tcPr>
            <w:tcW w:w="992" w:type="dxa"/>
            <w:tcBorders>
              <w:top w:val="nil"/>
              <w:left w:val="nil"/>
              <w:bottom w:val="nil"/>
              <w:right w:val="nil"/>
            </w:tcBorders>
            <w:shd w:val="clear" w:color="000000" w:fill="FFFFFF"/>
            <w:noWrap/>
            <w:vAlign w:val="center"/>
            <w:hideMark/>
          </w:tcPr>
          <w:p w:rsidRPr="00C23A9E" w:rsidR="00BD38C1" w:rsidP="00586020" w:rsidRDefault="00BD38C1" w14:paraId="578ED5E1" w14:textId="77777777">
            <w:pPr>
              <w:jc w:val="center"/>
              <w:rPr>
                <w:sz w:val="20"/>
                <w:szCs w:val="20"/>
              </w:rPr>
            </w:pPr>
            <w:r w:rsidRPr="00C23A9E">
              <w:rPr>
                <w:sz w:val="20"/>
                <w:szCs w:val="20"/>
              </w:rPr>
              <w:t>55</w:t>
            </w:r>
          </w:p>
        </w:tc>
        <w:tc>
          <w:tcPr>
            <w:tcW w:w="993" w:type="dxa"/>
            <w:tcBorders>
              <w:top w:val="nil"/>
              <w:left w:val="nil"/>
              <w:bottom w:val="nil"/>
              <w:right w:val="nil"/>
            </w:tcBorders>
            <w:shd w:val="clear" w:color="000000" w:fill="FFFFFF"/>
            <w:noWrap/>
            <w:vAlign w:val="center"/>
            <w:hideMark/>
          </w:tcPr>
          <w:p w:rsidRPr="00C23A9E" w:rsidR="00BD38C1" w:rsidP="00586020" w:rsidRDefault="00BD38C1" w14:paraId="1DB00C94" w14:textId="69A2ED4C">
            <w:pPr>
              <w:jc w:val="center"/>
              <w:rPr>
                <w:sz w:val="20"/>
                <w:szCs w:val="20"/>
              </w:rPr>
            </w:pPr>
            <w:r w:rsidRPr="00C23A9E">
              <w:rPr>
                <w:sz w:val="20"/>
                <w:szCs w:val="20"/>
              </w:rPr>
              <w:t>58</w:t>
            </w:r>
            <w:r w:rsidR="002C7088">
              <w:rPr>
                <w:sz w:val="20"/>
                <w:szCs w:val="20"/>
              </w:rPr>
              <w:t>.</w:t>
            </w:r>
            <w:r w:rsidRPr="00C23A9E">
              <w:rPr>
                <w:sz w:val="20"/>
                <w:szCs w:val="20"/>
              </w:rPr>
              <w:t>5</w:t>
            </w:r>
          </w:p>
        </w:tc>
        <w:tc>
          <w:tcPr>
            <w:tcW w:w="1134" w:type="dxa"/>
            <w:tcBorders>
              <w:top w:val="nil"/>
              <w:left w:val="nil"/>
              <w:bottom w:val="nil"/>
              <w:right w:val="nil"/>
            </w:tcBorders>
            <w:shd w:val="clear" w:color="000000" w:fill="FFFFFF"/>
            <w:noWrap/>
            <w:vAlign w:val="center"/>
            <w:hideMark/>
          </w:tcPr>
          <w:p w:rsidRPr="00C23A9E" w:rsidR="00BD38C1" w:rsidP="00586020" w:rsidRDefault="00BD38C1" w14:paraId="05DF5C91" w14:textId="77777777">
            <w:pPr>
              <w:jc w:val="center"/>
              <w:rPr>
                <w:sz w:val="20"/>
                <w:szCs w:val="20"/>
              </w:rPr>
            </w:pPr>
            <w:r w:rsidRPr="00C23A9E">
              <w:rPr>
                <w:sz w:val="20"/>
                <w:szCs w:val="20"/>
              </w:rPr>
              <w:t>45</w:t>
            </w:r>
          </w:p>
        </w:tc>
        <w:tc>
          <w:tcPr>
            <w:tcW w:w="992" w:type="dxa"/>
            <w:tcBorders>
              <w:top w:val="nil"/>
              <w:left w:val="nil"/>
              <w:bottom w:val="nil"/>
              <w:right w:val="nil"/>
            </w:tcBorders>
            <w:shd w:val="clear" w:color="000000" w:fill="FFFFFF"/>
            <w:noWrap/>
            <w:vAlign w:val="center"/>
            <w:hideMark/>
          </w:tcPr>
          <w:p w:rsidRPr="00C23A9E" w:rsidR="00BD38C1" w:rsidP="00586020" w:rsidRDefault="00BD38C1" w14:paraId="64EECF23" w14:textId="19E7BF8E">
            <w:pPr>
              <w:jc w:val="center"/>
              <w:rPr>
                <w:sz w:val="20"/>
                <w:szCs w:val="20"/>
              </w:rPr>
            </w:pPr>
            <w:r w:rsidRPr="00C23A9E">
              <w:rPr>
                <w:sz w:val="20"/>
                <w:szCs w:val="20"/>
              </w:rPr>
              <w:t>70</w:t>
            </w:r>
            <w:r w:rsidR="002C7088">
              <w:rPr>
                <w:sz w:val="20"/>
                <w:szCs w:val="20"/>
              </w:rPr>
              <w:t>.</w:t>
            </w:r>
            <w:r w:rsidRPr="00C23A9E">
              <w:rPr>
                <w:sz w:val="20"/>
                <w:szCs w:val="20"/>
              </w:rPr>
              <w:t>3</w:t>
            </w:r>
          </w:p>
        </w:tc>
        <w:tc>
          <w:tcPr>
            <w:tcW w:w="1701" w:type="dxa"/>
            <w:tcBorders>
              <w:top w:val="nil"/>
              <w:left w:val="nil"/>
              <w:bottom w:val="nil"/>
              <w:right w:val="nil"/>
            </w:tcBorders>
            <w:shd w:val="clear" w:color="000000" w:fill="FFFFFF"/>
            <w:noWrap/>
            <w:vAlign w:val="center"/>
            <w:hideMark/>
          </w:tcPr>
          <w:p w:rsidRPr="00C23A9E" w:rsidR="00BD38C1" w:rsidP="00586020" w:rsidRDefault="00BD38C1" w14:paraId="388D4EDA" w14:textId="77777777">
            <w:pPr>
              <w:jc w:val="center"/>
              <w:rPr>
                <w:sz w:val="20"/>
                <w:szCs w:val="20"/>
              </w:rPr>
            </w:pPr>
            <w:r w:rsidRPr="00C23A9E">
              <w:rPr>
                <w:sz w:val="20"/>
                <w:szCs w:val="20"/>
              </w:rPr>
              <w:t> </w:t>
            </w:r>
          </w:p>
        </w:tc>
      </w:tr>
      <w:tr w:rsidRPr="00C23A9E" w:rsidR="00BD38C1" w:rsidTr="007801F8" w14:paraId="5CFC97D5" w14:textId="77777777">
        <w:trPr>
          <w:trHeight w:val="225"/>
        </w:trPr>
        <w:tc>
          <w:tcPr>
            <w:tcW w:w="3544" w:type="dxa"/>
            <w:tcBorders>
              <w:top w:val="nil"/>
              <w:left w:val="nil"/>
              <w:bottom w:val="single" w:color="auto" w:sz="4" w:space="0"/>
              <w:right w:val="nil"/>
            </w:tcBorders>
            <w:shd w:val="clear" w:color="000000" w:fill="FFFFFF"/>
            <w:vAlign w:val="center"/>
            <w:hideMark/>
          </w:tcPr>
          <w:p w:rsidRPr="007801F8" w:rsidR="00BD38C1" w:rsidP="00586020" w:rsidRDefault="00BD38C1" w14:paraId="2698E88F" w14:textId="77777777">
            <w:pPr>
              <w:jc w:val="left"/>
              <w:rPr>
                <w:sz w:val="20"/>
                <w:szCs w:val="20"/>
              </w:rPr>
            </w:pPr>
            <w:r w:rsidRPr="007801F8">
              <w:rPr>
                <w:sz w:val="20"/>
                <w:szCs w:val="20"/>
              </w:rPr>
              <w:t>Mujer</w:t>
            </w:r>
          </w:p>
        </w:tc>
        <w:tc>
          <w:tcPr>
            <w:tcW w:w="992" w:type="dxa"/>
            <w:tcBorders>
              <w:top w:val="nil"/>
              <w:left w:val="nil"/>
              <w:bottom w:val="nil"/>
              <w:right w:val="nil"/>
            </w:tcBorders>
            <w:shd w:val="clear" w:color="000000" w:fill="FFFFFF"/>
            <w:noWrap/>
            <w:vAlign w:val="center"/>
            <w:hideMark/>
          </w:tcPr>
          <w:p w:rsidRPr="00C23A9E" w:rsidR="00BD38C1" w:rsidP="00586020" w:rsidRDefault="00BD38C1" w14:paraId="531E6E4B" w14:textId="77777777">
            <w:pPr>
              <w:jc w:val="center"/>
              <w:rPr>
                <w:sz w:val="20"/>
                <w:szCs w:val="20"/>
              </w:rPr>
            </w:pPr>
            <w:r w:rsidRPr="00C23A9E">
              <w:rPr>
                <w:sz w:val="20"/>
                <w:szCs w:val="20"/>
              </w:rPr>
              <w:t>39</w:t>
            </w:r>
          </w:p>
        </w:tc>
        <w:tc>
          <w:tcPr>
            <w:tcW w:w="993" w:type="dxa"/>
            <w:tcBorders>
              <w:top w:val="nil"/>
              <w:left w:val="nil"/>
              <w:bottom w:val="nil"/>
              <w:right w:val="nil"/>
            </w:tcBorders>
            <w:shd w:val="clear" w:color="000000" w:fill="FFFFFF"/>
            <w:noWrap/>
            <w:vAlign w:val="center"/>
            <w:hideMark/>
          </w:tcPr>
          <w:p w:rsidRPr="00C23A9E" w:rsidR="00BD38C1" w:rsidP="00586020" w:rsidRDefault="00BD38C1" w14:paraId="517A23DD" w14:textId="723C967F">
            <w:pPr>
              <w:jc w:val="center"/>
              <w:rPr>
                <w:sz w:val="20"/>
                <w:szCs w:val="20"/>
              </w:rPr>
            </w:pPr>
            <w:r w:rsidRPr="00C23A9E">
              <w:rPr>
                <w:sz w:val="20"/>
                <w:szCs w:val="20"/>
              </w:rPr>
              <w:t>41</w:t>
            </w:r>
            <w:r w:rsidR="002C7088">
              <w:rPr>
                <w:sz w:val="20"/>
                <w:szCs w:val="20"/>
              </w:rPr>
              <w:t>.</w:t>
            </w:r>
            <w:r w:rsidRPr="00C23A9E">
              <w:rPr>
                <w:sz w:val="20"/>
                <w:szCs w:val="20"/>
              </w:rPr>
              <w:t>5</w:t>
            </w:r>
          </w:p>
        </w:tc>
        <w:tc>
          <w:tcPr>
            <w:tcW w:w="1134" w:type="dxa"/>
            <w:tcBorders>
              <w:top w:val="nil"/>
              <w:left w:val="nil"/>
              <w:bottom w:val="nil"/>
              <w:right w:val="nil"/>
            </w:tcBorders>
            <w:shd w:val="clear" w:color="000000" w:fill="FFFFFF"/>
            <w:noWrap/>
            <w:vAlign w:val="center"/>
            <w:hideMark/>
          </w:tcPr>
          <w:p w:rsidRPr="00C23A9E" w:rsidR="00BD38C1" w:rsidP="00586020" w:rsidRDefault="00BD38C1" w14:paraId="55BEAF59" w14:textId="77777777">
            <w:pPr>
              <w:jc w:val="center"/>
              <w:rPr>
                <w:sz w:val="20"/>
                <w:szCs w:val="20"/>
              </w:rPr>
            </w:pPr>
            <w:r w:rsidRPr="00C23A9E">
              <w:rPr>
                <w:sz w:val="20"/>
                <w:szCs w:val="20"/>
              </w:rPr>
              <w:t>19</w:t>
            </w:r>
          </w:p>
        </w:tc>
        <w:tc>
          <w:tcPr>
            <w:tcW w:w="992" w:type="dxa"/>
            <w:tcBorders>
              <w:top w:val="nil"/>
              <w:left w:val="nil"/>
              <w:bottom w:val="nil"/>
              <w:right w:val="nil"/>
            </w:tcBorders>
            <w:shd w:val="clear" w:color="000000" w:fill="FFFFFF"/>
            <w:noWrap/>
            <w:vAlign w:val="center"/>
            <w:hideMark/>
          </w:tcPr>
          <w:p w:rsidRPr="00C23A9E" w:rsidR="00BD38C1" w:rsidP="00586020" w:rsidRDefault="00BD38C1" w14:paraId="0F59CFEA" w14:textId="0E507CF1">
            <w:pPr>
              <w:jc w:val="center"/>
              <w:rPr>
                <w:sz w:val="20"/>
                <w:szCs w:val="20"/>
              </w:rPr>
            </w:pPr>
            <w:r w:rsidRPr="00C23A9E">
              <w:rPr>
                <w:sz w:val="20"/>
                <w:szCs w:val="20"/>
              </w:rPr>
              <w:t>29</w:t>
            </w:r>
            <w:r w:rsidR="002C7088">
              <w:rPr>
                <w:sz w:val="20"/>
                <w:szCs w:val="20"/>
              </w:rPr>
              <w:t>.</w:t>
            </w:r>
            <w:r w:rsidRPr="00C23A9E">
              <w:rPr>
                <w:sz w:val="20"/>
                <w:szCs w:val="20"/>
              </w:rPr>
              <w:t>7</w:t>
            </w:r>
          </w:p>
        </w:tc>
        <w:tc>
          <w:tcPr>
            <w:tcW w:w="1701" w:type="dxa"/>
            <w:tcBorders>
              <w:top w:val="nil"/>
              <w:left w:val="nil"/>
              <w:bottom w:val="nil"/>
              <w:right w:val="nil"/>
            </w:tcBorders>
            <w:shd w:val="clear" w:color="000000" w:fill="FFFFFF"/>
            <w:noWrap/>
            <w:vAlign w:val="center"/>
            <w:hideMark/>
          </w:tcPr>
          <w:p w:rsidRPr="00C23A9E" w:rsidR="00BD38C1" w:rsidP="00586020" w:rsidRDefault="00BD38C1" w14:paraId="0389EAAD" w14:textId="77777777">
            <w:pPr>
              <w:jc w:val="center"/>
              <w:rPr>
                <w:sz w:val="20"/>
                <w:szCs w:val="20"/>
              </w:rPr>
            </w:pPr>
            <w:r w:rsidRPr="00C23A9E">
              <w:rPr>
                <w:sz w:val="20"/>
                <w:szCs w:val="20"/>
              </w:rPr>
              <w:t> </w:t>
            </w:r>
          </w:p>
        </w:tc>
      </w:tr>
      <w:tr w:rsidRPr="00C23A9E" w:rsidR="00BD38C1" w:rsidTr="007801F8" w14:paraId="63A8BA54" w14:textId="77777777">
        <w:trPr>
          <w:trHeight w:val="225"/>
        </w:trPr>
        <w:tc>
          <w:tcPr>
            <w:tcW w:w="3544" w:type="dxa"/>
            <w:tcBorders>
              <w:top w:val="nil"/>
              <w:left w:val="nil"/>
              <w:bottom w:val="nil"/>
              <w:right w:val="nil"/>
            </w:tcBorders>
            <w:shd w:val="clear" w:color="000000" w:fill="FFFFFF"/>
            <w:vAlign w:val="center"/>
            <w:hideMark/>
          </w:tcPr>
          <w:p w:rsidRPr="007801F8" w:rsidR="00BD38C1" w:rsidP="00586020" w:rsidRDefault="00BD38C1" w14:paraId="3AF036EE" w14:textId="77777777">
            <w:pPr>
              <w:jc w:val="left"/>
              <w:rPr>
                <w:sz w:val="20"/>
                <w:szCs w:val="20"/>
              </w:rPr>
            </w:pPr>
            <w:r w:rsidRPr="007801F8">
              <w:rPr>
                <w:sz w:val="20"/>
                <w:szCs w:val="20"/>
              </w:rPr>
              <w:t>Edad</w:t>
            </w:r>
          </w:p>
        </w:tc>
        <w:tc>
          <w:tcPr>
            <w:tcW w:w="992" w:type="dxa"/>
            <w:tcBorders>
              <w:top w:val="nil"/>
              <w:left w:val="nil"/>
              <w:bottom w:val="nil"/>
              <w:right w:val="nil"/>
            </w:tcBorders>
            <w:shd w:val="clear" w:color="000000" w:fill="FFFFFF"/>
            <w:noWrap/>
            <w:vAlign w:val="center"/>
            <w:hideMark/>
          </w:tcPr>
          <w:p w:rsidRPr="00C23A9E" w:rsidR="00BD38C1" w:rsidP="00586020" w:rsidRDefault="00BD38C1" w14:paraId="2C780CA6" w14:textId="77777777">
            <w:pPr>
              <w:jc w:val="center"/>
              <w:rPr>
                <w:sz w:val="20"/>
                <w:szCs w:val="20"/>
              </w:rPr>
            </w:pPr>
            <w:r w:rsidRPr="00C23A9E">
              <w:rPr>
                <w:sz w:val="20"/>
                <w:szCs w:val="20"/>
              </w:rPr>
              <w:t> </w:t>
            </w:r>
          </w:p>
        </w:tc>
        <w:tc>
          <w:tcPr>
            <w:tcW w:w="993" w:type="dxa"/>
            <w:tcBorders>
              <w:top w:val="nil"/>
              <w:left w:val="nil"/>
              <w:bottom w:val="nil"/>
              <w:right w:val="nil"/>
            </w:tcBorders>
            <w:shd w:val="clear" w:color="000000" w:fill="FFFFFF"/>
            <w:noWrap/>
            <w:vAlign w:val="center"/>
            <w:hideMark/>
          </w:tcPr>
          <w:p w:rsidRPr="00C23A9E" w:rsidR="00BD38C1" w:rsidP="00586020" w:rsidRDefault="00BD38C1" w14:paraId="1489FB06" w14:textId="77777777">
            <w:pPr>
              <w:jc w:val="center"/>
              <w:rPr>
                <w:sz w:val="20"/>
                <w:szCs w:val="20"/>
              </w:rPr>
            </w:pPr>
            <w:r w:rsidRPr="00C23A9E">
              <w:rPr>
                <w:sz w:val="20"/>
                <w:szCs w:val="20"/>
              </w:rPr>
              <w:t> </w:t>
            </w:r>
          </w:p>
        </w:tc>
        <w:tc>
          <w:tcPr>
            <w:tcW w:w="1134" w:type="dxa"/>
            <w:tcBorders>
              <w:top w:val="nil"/>
              <w:left w:val="nil"/>
              <w:bottom w:val="nil"/>
              <w:right w:val="nil"/>
            </w:tcBorders>
            <w:shd w:val="clear" w:color="000000" w:fill="FFFFFF"/>
            <w:noWrap/>
            <w:vAlign w:val="center"/>
            <w:hideMark/>
          </w:tcPr>
          <w:p w:rsidRPr="00C23A9E" w:rsidR="00BD38C1" w:rsidP="00586020" w:rsidRDefault="00BD38C1" w14:paraId="0C6FC9EF" w14:textId="77777777">
            <w:pPr>
              <w:jc w:val="center"/>
              <w:rPr>
                <w:sz w:val="20"/>
                <w:szCs w:val="20"/>
              </w:rPr>
            </w:pPr>
            <w:r w:rsidRPr="00C23A9E">
              <w:rPr>
                <w:sz w:val="20"/>
                <w:szCs w:val="20"/>
              </w:rPr>
              <w:t> </w:t>
            </w:r>
          </w:p>
        </w:tc>
        <w:tc>
          <w:tcPr>
            <w:tcW w:w="992" w:type="dxa"/>
            <w:tcBorders>
              <w:top w:val="nil"/>
              <w:left w:val="nil"/>
              <w:bottom w:val="nil"/>
              <w:right w:val="nil"/>
            </w:tcBorders>
            <w:shd w:val="clear" w:color="000000" w:fill="FFFFFF"/>
            <w:noWrap/>
            <w:vAlign w:val="center"/>
            <w:hideMark/>
          </w:tcPr>
          <w:p w:rsidRPr="00C23A9E" w:rsidR="00BD38C1" w:rsidP="00586020" w:rsidRDefault="00BD38C1" w14:paraId="37A28481" w14:textId="77777777">
            <w:pPr>
              <w:jc w:val="center"/>
              <w:rPr>
                <w:sz w:val="20"/>
                <w:szCs w:val="20"/>
              </w:rPr>
            </w:pPr>
            <w:r w:rsidRPr="00C23A9E">
              <w:rPr>
                <w:sz w:val="20"/>
                <w:szCs w:val="20"/>
              </w:rPr>
              <w:t> </w:t>
            </w:r>
          </w:p>
        </w:tc>
        <w:tc>
          <w:tcPr>
            <w:tcW w:w="1701" w:type="dxa"/>
            <w:tcBorders>
              <w:top w:val="nil"/>
              <w:left w:val="nil"/>
              <w:bottom w:val="nil"/>
              <w:right w:val="nil"/>
            </w:tcBorders>
            <w:shd w:val="clear" w:color="000000" w:fill="FFFFFF"/>
            <w:noWrap/>
            <w:vAlign w:val="center"/>
            <w:hideMark/>
          </w:tcPr>
          <w:p w:rsidRPr="00C23A9E" w:rsidR="00BD38C1" w:rsidP="00586020" w:rsidRDefault="00BD38C1" w14:paraId="70C228EB" w14:textId="77777777">
            <w:pPr>
              <w:jc w:val="center"/>
              <w:rPr>
                <w:sz w:val="20"/>
                <w:szCs w:val="20"/>
              </w:rPr>
            </w:pPr>
            <w:r w:rsidRPr="00C23A9E">
              <w:rPr>
                <w:sz w:val="20"/>
                <w:szCs w:val="20"/>
              </w:rPr>
              <w:t> </w:t>
            </w:r>
          </w:p>
        </w:tc>
      </w:tr>
      <w:tr w:rsidRPr="00C23A9E" w:rsidR="00BD38C1" w:rsidTr="007801F8" w14:paraId="3FBE8CC9" w14:textId="77777777">
        <w:trPr>
          <w:trHeight w:val="225"/>
        </w:trPr>
        <w:tc>
          <w:tcPr>
            <w:tcW w:w="3544" w:type="dxa"/>
            <w:tcBorders>
              <w:top w:val="nil"/>
              <w:left w:val="nil"/>
              <w:bottom w:val="nil"/>
              <w:right w:val="nil"/>
            </w:tcBorders>
            <w:shd w:val="clear" w:color="000000" w:fill="FFFFFF"/>
            <w:vAlign w:val="center"/>
            <w:hideMark/>
          </w:tcPr>
          <w:p w:rsidRPr="007801F8" w:rsidR="00BD38C1" w:rsidP="00586020" w:rsidRDefault="00BD38C1" w14:paraId="5B010533" w14:textId="77777777">
            <w:pPr>
              <w:jc w:val="left"/>
              <w:rPr>
                <w:sz w:val="20"/>
                <w:szCs w:val="20"/>
              </w:rPr>
            </w:pPr>
            <w:r w:rsidRPr="007801F8">
              <w:rPr>
                <w:sz w:val="20"/>
                <w:szCs w:val="20"/>
              </w:rPr>
              <w:t>19 a 25</w:t>
            </w:r>
          </w:p>
        </w:tc>
        <w:tc>
          <w:tcPr>
            <w:tcW w:w="992" w:type="dxa"/>
            <w:tcBorders>
              <w:top w:val="nil"/>
              <w:left w:val="nil"/>
              <w:bottom w:val="nil"/>
              <w:right w:val="nil"/>
            </w:tcBorders>
            <w:shd w:val="clear" w:color="000000" w:fill="FFFFFF"/>
            <w:noWrap/>
            <w:vAlign w:val="center"/>
            <w:hideMark/>
          </w:tcPr>
          <w:p w:rsidRPr="00C23A9E" w:rsidR="00BD38C1" w:rsidP="00586020" w:rsidRDefault="00BD38C1" w14:paraId="513169D1" w14:textId="77777777">
            <w:pPr>
              <w:jc w:val="center"/>
              <w:rPr>
                <w:sz w:val="20"/>
                <w:szCs w:val="20"/>
              </w:rPr>
            </w:pPr>
            <w:r w:rsidRPr="00C23A9E">
              <w:rPr>
                <w:sz w:val="20"/>
                <w:szCs w:val="20"/>
              </w:rPr>
              <w:t>7</w:t>
            </w:r>
          </w:p>
        </w:tc>
        <w:tc>
          <w:tcPr>
            <w:tcW w:w="993" w:type="dxa"/>
            <w:tcBorders>
              <w:top w:val="nil"/>
              <w:left w:val="nil"/>
              <w:bottom w:val="nil"/>
              <w:right w:val="nil"/>
            </w:tcBorders>
            <w:shd w:val="clear" w:color="000000" w:fill="FFFFFF"/>
            <w:noWrap/>
            <w:vAlign w:val="center"/>
            <w:hideMark/>
          </w:tcPr>
          <w:p w:rsidRPr="00C23A9E" w:rsidR="00BD38C1" w:rsidP="00586020" w:rsidRDefault="00BD38C1" w14:paraId="6FB54D2A" w14:textId="66BB50A7">
            <w:pPr>
              <w:jc w:val="center"/>
              <w:rPr>
                <w:sz w:val="20"/>
                <w:szCs w:val="20"/>
              </w:rPr>
            </w:pPr>
            <w:r w:rsidRPr="00C23A9E">
              <w:rPr>
                <w:sz w:val="20"/>
                <w:szCs w:val="20"/>
              </w:rPr>
              <w:t>7</w:t>
            </w:r>
            <w:r w:rsidR="002C7088">
              <w:rPr>
                <w:sz w:val="20"/>
                <w:szCs w:val="20"/>
              </w:rPr>
              <w:t>.</w:t>
            </w:r>
            <w:r w:rsidRPr="00C23A9E">
              <w:rPr>
                <w:sz w:val="20"/>
                <w:szCs w:val="20"/>
              </w:rPr>
              <w:t>4</w:t>
            </w:r>
          </w:p>
        </w:tc>
        <w:tc>
          <w:tcPr>
            <w:tcW w:w="1134" w:type="dxa"/>
            <w:tcBorders>
              <w:top w:val="nil"/>
              <w:left w:val="nil"/>
              <w:bottom w:val="nil"/>
              <w:right w:val="nil"/>
            </w:tcBorders>
            <w:shd w:val="clear" w:color="000000" w:fill="FFFFFF"/>
            <w:noWrap/>
            <w:vAlign w:val="center"/>
            <w:hideMark/>
          </w:tcPr>
          <w:p w:rsidRPr="00C23A9E" w:rsidR="00BD38C1" w:rsidP="00586020" w:rsidRDefault="00BD38C1" w14:paraId="195E4716" w14:textId="77777777">
            <w:pPr>
              <w:jc w:val="center"/>
              <w:rPr>
                <w:sz w:val="20"/>
                <w:szCs w:val="20"/>
              </w:rPr>
            </w:pPr>
            <w:r w:rsidRPr="00C23A9E">
              <w:rPr>
                <w:sz w:val="20"/>
                <w:szCs w:val="20"/>
              </w:rPr>
              <w:t>1</w:t>
            </w:r>
          </w:p>
        </w:tc>
        <w:tc>
          <w:tcPr>
            <w:tcW w:w="992" w:type="dxa"/>
            <w:tcBorders>
              <w:top w:val="nil"/>
              <w:left w:val="nil"/>
              <w:bottom w:val="nil"/>
              <w:right w:val="nil"/>
            </w:tcBorders>
            <w:shd w:val="clear" w:color="000000" w:fill="FFFFFF"/>
            <w:noWrap/>
            <w:vAlign w:val="center"/>
            <w:hideMark/>
          </w:tcPr>
          <w:p w:rsidRPr="00C23A9E" w:rsidR="00BD38C1" w:rsidP="00586020" w:rsidRDefault="00BD38C1" w14:paraId="50D9D029" w14:textId="3F0A25EF">
            <w:pPr>
              <w:jc w:val="center"/>
              <w:rPr>
                <w:sz w:val="20"/>
                <w:szCs w:val="20"/>
              </w:rPr>
            </w:pPr>
            <w:r w:rsidRPr="00C23A9E">
              <w:rPr>
                <w:sz w:val="20"/>
                <w:szCs w:val="20"/>
              </w:rPr>
              <w:t>1</w:t>
            </w:r>
            <w:r w:rsidR="002C7088">
              <w:rPr>
                <w:sz w:val="20"/>
                <w:szCs w:val="20"/>
              </w:rPr>
              <w:t>.</w:t>
            </w:r>
            <w:r w:rsidRPr="00C23A9E">
              <w:rPr>
                <w:sz w:val="20"/>
                <w:szCs w:val="20"/>
              </w:rPr>
              <w:t>6</w:t>
            </w:r>
          </w:p>
        </w:tc>
        <w:tc>
          <w:tcPr>
            <w:tcW w:w="1701" w:type="dxa"/>
            <w:tcBorders>
              <w:top w:val="nil"/>
              <w:left w:val="nil"/>
              <w:bottom w:val="nil"/>
              <w:right w:val="nil"/>
            </w:tcBorders>
            <w:shd w:val="clear" w:color="000000" w:fill="FFFFFF"/>
            <w:noWrap/>
            <w:vAlign w:val="center"/>
            <w:hideMark/>
          </w:tcPr>
          <w:p w:rsidRPr="00C23A9E" w:rsidR="00BD38C1" w:rsidP="00586020" w:rsidRDefault="00BD38C1" w14:paraId="4F13A570" w14:textId="4E43A450">
            <w:pPr>
              <w:jc w:val="center"/>
              <w:rPr>
                <w:sz w:val="20"/>
                <w:szCs w:val="20"/>
              </w:rPr>
            </w:pPr>
            <w:r w:rsidRPr="00C23A9E">
              <w:rPr>
                <w:sz w:val="20"/>
                <w:szCs w:val="20"/>
              </w:rPr>
              <w:t>0</w:t>
            </w:r>
            <w:r w:rsidR="002C7088">
              <w:rPr>
                <w:sz w:val="20"/>
                <w:szCs w:val="20"/>
              </w:rPr>
              <w:t>.</w:t>
            </w:r>
            <w:r w:rsidRPr="00C23A9E">
              <w:rPr>
                <w:sz w:val="20"/>
                <w:szCs w:val="20"/>
              </w:rPr>
              <w:t>246</w:t>
            </w:r>
          </w:p>
        </w:tc>
      </w:tr>
      <w:tr w:rsidRPr="00C23A9E" w:rsidR="00BD38C1" w:rsidTr="007801F8" w14:paraId="63162579" w14:textId="77777777">
        <w:trPr>
          <w:trHeight w:val="225"/>
        </w:trPr>
        <w:tc>
          <w:tcPr>
            <w:tcW w:w="3544" w:type="dxa"/>
            <w:tcBorders>
              <w:top w:val="nil"/>
              <w:left w:val="nil"/>
              <w:right w:val="nil"/>
            </w:tcBorders>
            <w:shd w:val="clear" w:color="000000" w:fill="FFFFFF"/>
            <w:vAlign w:val="center"/>
            <w:hideMark/>
          </w:tcPr>
          <w:p w:rsidRPr="007801F8" w:rsidR="00BD38C1" w:rsidP="00586020" w:rsidRDefault="00BD38C1" w14:paraId="0C2BBF5C" w14:textId="77777777">
            <w:pPr>
              <w:jc w:val="left"/>
              <w:rPr>
                <w:sz w:val="20"/>
                <w:szCs w:val="20"/>
              </w:rPr>
            </w:pPr>
            <w:r w:rsidRPr="007801F8">
              <w:rPr>
                <w:sz w:val="20"/>
                <w:szCs w:val="20"/>
              </w:rPr>
              <w:t>27 a 59</w:t>
            </w:r>
          </w:p>
        </w:tc>
        <w:tc>
          <w:tcPr>
            <w:tcW w:w="992" w:type="dxa"/>
            <w:tcBorders>
              <w:top w:val="nil"/>
              <w:left w:val="nil"/>
              <w:bottom w:val="nil"/>
              <w:right w:val="nil"/>
            </w:tcBorders>
            <w:shd w:val="clear" w:color="000000" w:fill="FFFFFF"/>
            <w:noWrap/>
            <w:vAlign w:val="center"/>
            <w:hideMark/>
          </w:tcPr>
          <w:p w:rsidRPr="00C23A9E" w:rsidR="00BD38C1" w:rsidP="00586020" w:rsidRDefault="00BD38C1" w14:paraId="0558D2B7" w14:textId="77777777">
            <w:pPr>
              <w:jc w:val="center"/>
              <w:rPr>
                <w:sz w:val="20"/>
                <w:szCs w:val="20"/>
              </w:rPr>
            </w:pPr>
            <w:r w:rsidRPr="00C23A9E">
              <w:rPr>
                <w:sz w:val="20"/>
                <w:szCs w:val="20"/>
              </w:rPr>
              <w:t>69</w:t>
            </w:r>
          </w:p>
        </w:tc>
        <w:tc>
          <w:tcPr>
            <w:tcW w:w="993" w:type="dxa"/>
            <w:tcBorders>
              <w:top w:val="nil"/>
              <w:left w:val="nil"/>
              <w:bottom w:val="nil"/>
              <w:right w:val="nil"/>
            </w:tcBorders>
            <w:shd w:val="clear" w:color="000000" w:fill="FFFFFF"/>
            <w:noWrap/>
            <w:vAlign w:val="center"/>
            <w:hideMark/>
          </w:tcPr>
          <w:p w:rsidRPr="00C23A9E" w:rsidR="00BD38C1" w:rsidP="00586020" w:rsidRDefault="00BD38C1" w14:paraId="3B9862FD" w14:textId="65B82897">
            <w:pPr>
              <w:jc w:val="center"/>
              <w:rPr>
                <w:sz w:val="20"/>
                <w:szCs w:val="20"/>
              </w:rPr>
            </w:pPr>
            <w:r w:rsidRPr="00C23A9E">
              <w:rPr>
                <w:sz w:val="20"/>
                <w:szCs w:val="20"/>
              </w:rPr>
              <w:t>73</w:t>
            </w:r>
            <w:r w:rsidR="002C7088">
              <w:rPr>
                <w:sz w:val="20"/>
                <w:szCs w:val="20"/>
              </w:rPr>
              <w:t>.</w:t>
            </w:r>
            <w:r w:rsidRPr="00C23A9E">
              <w:rPr>
                <w:sz w:val="20"/>
                <w:szCs w:val="20"/>
              </w:rPr>
              <w:t>4</w:t>
            </w:r>
          </w:p>
        </w:tc>
        <w:tc>
          <w:tcPr>
            <w:tcW w:w="1134" w:type="dxa"/>
            <w:tcBorders>
              <w:top w:val="nil"/>
              <w:left w:val="nil"/>
              <w:bottom w:val="nil"/>
              <w:right w:val="nil"/>
            </w:tcBorders>
            <w:shd w:val="clear" w:color="000000" w:fill="FFFFFF"/>
            <w:noWrap/>
            <w:vAlign w:val="center"/>
            <w:hideMark/>
          </w:tcPr>
          <w:p w:rsidRPr="00C23A9E" w:rsidR="00BD38C1" w:rsidP="00586020" w:rsidRDefault="00BD38C1" w14:paraId="601A59B4" w14:textId="77777777">
            <w:pPr>
              <w:jc w:val="center"/>
              <w:rPr>
                <w:sz w:val="20"/>
                <w:szCs w:val="20"/>
              </w:rPr>
            </w:pPr>
            <w:r w:rsidRPr="00C23A9E">
              <w:rPr>
                <w:sz w:val="20"/>
                <w:szCs w:val="20"/>
              </w:rPr>
              <w:t>51</w:t>
            </w:r>
          </w:p>
        </w:tc>
        <w:tc>
          <w:tcPr>
            <w:tcW w:w="992" w:type="dxa"/>
            <w:tcBorders>
              <w:top w:val="nil"/>
              <w:left w:val="nil"/>
              <w:bottom w:val="nil"/>
              <w:right w:val="nil"/>
            </w:tcBorders>
            <w:shd w:val="clear" w:color="000000" w:fill="FFFFFF"/>
            <w:noWrap/>
            <w:vAlign w:val="center"/>
            <w:hideMark/>
          </w:tcPr>
          <w:p w:rsidRPr="00C23A9E" w:rsidR="00BD38C1" w:rsidP="00586020" w:rsidRDefault="00BD38C1" w14:paraId="6DF02767" w14:textId="6BA71A63">
            <w:pPr>
              <w:jc w:val="center"/>
              <w:rPr>
                <w:sz w:val="20"/>
                <w:szCs w:val="20"/>
              </w:rPr>
            </w:pPr>
            <w:r w:rsidRPr="00C23A9E">
              <w:rPr>
                <w:sz w:val="20"/>
                <w:szCs w:val="20"/>
              </w:rPr>
              <w:t>79</w:t>
            </w:r>
            <w:r w:rsidR="002C7088">
              <w:rPr>
                <w:sz w:val="20"/>
                <w:szCs w:val="20"/>
              </w:rPr>
              <w:t>.</w:t>
            </w:r>
            <w:r w:rsidRPr="00C23A9E">
              <w:rPr>
                <w:sz w:val="20"/>
                <w:szCs w:val="20"/>
              </w:rPr>
              <w:t>7</w:t>
            </w:r>
          </w:p>
        </w:tc>
        <w:tc>
          <w:tcPr>
            <w:tcW w:w="1701" w:type="dxa"/>
            <w:tcBorders>
              <w:top w:val="nil"/>
              <w:left w:val="nil"/>
              <w:bottom w:val="nil"/>
              <w:right w:val="nil"/>
            </w:tcBorders>
            <w:shd w:val="clear" w:color="000000" w:fill="FFFFFF"/>
            <w:noWrap/>
            <w:vAlign w:val="center"/>
            <w:hideMark/>
          </w:tcPr>
          <w:p w:rsidRPr="00C23A9E" w:rsidR="00BD38C1" w:rsidP="00586020" w:rsidRDefault="00BD38C1" w14:paraId="31249287" w14:textId="77777777">
            <w:pPr>
              <w:jc w:val="center"/>
              <w:rPr>
                <w:sz w:val="20"/>
                <w:szCs w:val="20"/>
              </w:rPr>
            </w:pPr>
            <w:r w:rsidRPr="00C23A9E">
              <w:rPr>
                <w:sz w:val="20"/>
                <w:szCs w:val="20"/>
              </w:rPr>
              <w:t> </w:t>
            </w:r>
          </w:p>
        </w:tc>
      </w:tr>
      <w:tr w:rsidRPr="00C23A9E" w:rsidR="00BD38C1" w:rsidTr="007801F8" w14:paraId="3EABE52E" w14:textId="77777777">
        <w:trPr>
          <w:trHeight w:val="225"/>
        </w:trPr>
        <w:tc>
          <w:tcPr>
            <w:tcW w:w="3544" w:type="dxa"/>
            <w:tcBorders>
              <w:top w:val="nil"/>
              <w:left w:val="nil"/>
              <w:bottom w:val="single" w:color="auto" w:sz="4" w:space="0"/>
              <w:right w:val="nil"/>
            </w:tcBorders>
            <w:shd w:val="clear" w:color="000000" w:fill="FFFFFF"/>
            <w:vAlign w:val="center"/>
            <w:hideMark/>
          </w:tcPr>
          <w:p w:rsidRPr="007801F8" w:rsidR="00BD38C1" w:rsidP="00586020" w:rsidRDefault="00BD38C1" w14:paraId="63A88A64" w14:textId="77777777">
            <w:pPr>
              <w:jc w:val="left"/>
              <w:rPr>
                <w:sz w:val="20"/>
                <w:szCs w:val="20"/>
              </w:rPr>
            </w:pPr>
            <w:r w:rsidRPr="007801F8">
              <w:rPr>
                <w:sz w:val="20"/>
                <w:szCs w:val="20"/>
              </w:rPr>
              <w:t>60 años o más</w:t>
            </w:r>
          </w:p>
        </w:tc>
        <w:tc>
          <w:tcPr>
            <w:tcW w:w="992" w:type="dxa"/>
            <w:tcBorders>
              <w:top w:val="nil"/>
              <w:left w:val="nil"/>
              <w:bottom w:val="nil"/>
              <w:right w:val="nil"/>
            </w:tcBorders>
            <w:shd w:val="clear" w:color="000000" w:fill="FFFFFF"/>
            <w:noWrap/>
            <w:vAlign w:val="center"/>
            <w:hideMark/>
          </w:tcPr>
          <w:p w:rsidRPr="00C23A9E" w:rsidR="00BD38C1" w:rsidP="00586020" w:rsidRDefault="00BD38C1" w14:paraId="53D20CB2" w14:textId="77777777">
            <w:pPr>
              <w:jc w:val="center"/>
              <w:rPr>
                <w:sz w:val="20"/>
                <w:szCs w:val="20"/>
              </w:rPr>
            </w:pPr>
            <w:r w:rsidRPr="00C23A9E">
              <w:rPr>
                <w:sz w:val="20"/>
                <w:szCs w:val="20"/>
              </w:rPr>
              <w:t>18</w:t>
            </w:r>
          </w:p>
        </w:tc>
        <w:tc>
          <w:tcPr>
            <w:tcW w:w="993" w:type="dxa"/>
            <w:tcBorders>
              <w:top w:val="nil"/>
              <w:left w:val="nil"/>
              <w:bottom w:val="nil"/>
              <w:right w:val="nil"/>
            </w:tcBorders>
            <w:shd w:val="clear" w:color="000000" w:fill="FFFFFF"/>
            <w:noWrap/>
            <w:vAlign w:val="center"/>
            <w:hideMark/>
          </w:tcPr>
          <w:p w:rsidRPr="00C23A9E" w:rsidR="00BD38C1" w:rsidP="00586020" w:rsidRDefault="00BD38C1" w14:paraId="3C3DF7DC" w14:textId="5DAA6A33">
            <w:pPr>
              <w:jc w:val="center"/>
              <w:rPr>
                <w:sz w:val="20"/>
                <w:szCs w:val="20"/>
              </w:rPr>
            </w:pPr>
            <w:r w:rsidRPr="00C23A9E">
              <w:rPr>
                <w:sz w:val="20"/>
                <w:szCs w:val="20"/>
              </w:rPr>
              <w:t>19</w:t>
            </w:r>
            <w:r w:rsidR="002C7088">
              <w:rPr>
                <w:sz w:val="20"/>
                <w:szCs w:val="20"/>
              </w:rPr>
              <w:t>.</w:t>
            </w:r>
            <w:r w:rsidRPr="00C23A9E">
              <w:rPr>
                <w:sz w:val="20"/>
                <w:szCs w:val="20"/>
              </w:rPr>
              <w:t>1</w:t>
            </w:r>
          </w:p>
        </w:tc>
        <w:tc>
          <w:tcPr>
            <w:tcW w:w="1134" w:type="dxa"/>
            <w:tcBorders>
              <w:top w:val="nil"/>
              <w:left w:val="nil"/>
              <w:bottom w:val="nil"/>
              <w:right w:val="nil"/>
            </w:tcBorders>
            <w:shd w:val="clear" w:color="000000" w:fill="FFFFFF"/>
            <w:noWrap/>
            <w:vAlign w:val="center"/>
            <w:hideMark/>
          </w:tcPr>
          <w:p w:rsidRPr="00C23A9E" w:rsidR="00BD38C1" w:rsidP="00586020" w:rsidRDefault="00BD38C1" w14:paraId="305A7BAE" w14:textId="77777777">
            <w:pPr>
              <w:jc w:val="center"/>
              <w:rPr>
                <w:sz w:val="20"/>
                <w:szCs w:val="20"/>
              </w:rPr>
            </w:pPr>
            <w:r w:rsidRPr="00C23A9E">
              <w:rPr>
                <w:sz w:val="20"/>
                <w:szCs w:val="20"/>
              </w:rPr>
              <w:t>12</w:t>
            </w:r>
          </w:p>
        </w:tc>
        <w:tc>
          <w:tcPr>
            <w:tcW w:w="992" w:type="dxa"/>
            <w:tcBorders>
              <w:top w:val="nil"/>
              <w:left w:val="nil"/>
              <w:bottom w:val="nil"/>
              <w:right w:val="nil"/>
            </w:tcBorders>
            <w:shd w:val="clear" w:color="000000" w:fill="FFFFFF"/>
            <w:noWrap/>
            <w:vAlign w:val="center"/>
            <w:hideMark/>
          </w:tcPr>
          <w:p w:rsidRPr="00C23A9E" w:rsidR="00BD38C1" w:rsidP="00586020" w:rsidRDefault="00BD38C1" w14:paraId="1A478400" w14:textId="711E5BFA">
            <w:pPr>
              <w:jc w:val="center"/>
              <w:rPr>
                <w:sz w:val="20"/>
                <w:szCs w:val="20"/>
              </w:rPr>
            </w:pPr>
            <w:r w:rsidRPr="00C23A9E">
              <w:rPr>
                <w:sz w:val="20"/>
                <w:szCs w:val="20"/>
              </w:rPr>
              <w:t>18</w:t>
            </w:r>
            <w:r w:rsidR="002C7088">
              <w:rPr>
                <w:sz w:val="20"/>
                <w:szCs w:val="20"/>
              </w:rPr>
              <w:t>.</w:t>
            </w:r>
            <w:r w:rsidRPr="00C23A9E">
              <w:rPr>
                <w:sz w:val="20"/>
                <w:szCs w:val="20"/>
              </w:rPr>
              <w:t>8</w:t>
            </w:r>
          </w:p>
        </w:tc>
        <w:tc>
          <w:tcPr>
            <w:tcW w:w="1701" w:type="dxa"/>
            <w:tcBorders>
              <w:top w:val="nil"/>
              <w:left w:val="nil"/>
              <w:bottom w:val="nil"/>
              <w:right w:val="nil"/>
            </w:tcBorders>
            <w:shd w:val="clear" w:color="000000" w:fill="FFFFFF"/>
            <w:noWrap/>
            <w:vAlign w:val="center"/>
            <w:hideMark/>
          </w:tcPr>
          <w:p w:rsidRPr="00C23A9E" w:rsidR="00BD38C1" w:rsidP="00586020" w:rsidRDefault="00BD38C1" w14:paraId="449FB9E8" w14:textId="77777777">
            <w:pPr>
              <w:jc w:val="center"/>
              <w:rPr>
                <w:sz w:val="20"/>
                <w:szCs w:val="20"/>
              </w:rPr>
            </w:pPr>
            <w:r w:rsidRPr="00C23A9E">
              <w:rPr>
                <w:sz w:val="20"/>
                <w:szCs w:val="20"/>
              </w:rPr>
              <w:t> </w:t>
            </w:r>
          </w:p>
        </w:tc>
      </w:tr>
      <w:tr w:rsidRPr="00C23A9E" w:rsidR="00BD38C1" w:rsidTr="007801F8" w14:paraId="70659439" w14:textId="77777777">
        <w:trPr>
          <w:trHeight w:val="225"/>
        </w:trPr>
        <w:tc>
          <w:tcPr>
            <w:tcW w:w="3544" w:type="dxa"/>
            <w:tcBorders>
              <w:top w:val="nil"/>
              <w:left w:val="nil"/>
              <w:bottom w:val="nil"/>
              <w:right w:val="nil"/>
            </w:tcBorders>
            <w:shd w:val="clear" w:color="000000" w:fill="FFFFFF"/>
            <w:vAlign w:val="center"/>
            <w:hideMark/>
          </w:tcPr>
          <w:p w:rsidRPr="007801F8" w:rsidR="00BD38C1" w:rsidP="00586020" w:rsidRDefault="00BD38C1" w14:paraId="68780832" w14:textId="77777777">
            <w:pPr>
              <w:jc w:val="left"/>
              <w:rPr>
                <w:sz w:val="20"/>
                <w:szCs w:val="20"/>
              </w:rPr>
            </w:pPr>
            <w:r w:rsidRPr="007801F8">
              <w:rPr>
                <w:sz w:val="20"/>
                <w:szCs w:val="20"/>
              </w:rPr>
              <w:t>Estado civil</w:t>
            </w:r>
          </w:p>
        </w:tc>
        <w:tc>
          <w:tcPr>
            <w:tcW w:w="992" w:type="dxa"/>
            <w:tcBorders>
              <w:top w:val="nil"/>
              <w:left w:val="nil"/>
              <w:bottom w:val="nil"/>
              <w:right w:val="nil"/>
            </w:tcBorders>
            <w:shd w:val="clear" w:color="000000" w:fill="FFFFFF"/>
            <w:noWrap/>
            <w:vAlign w:val="center"/>
            <w:hideMark/>
          </w:tcPr>
          <w:p w:rsidRPr="00C23A9E" w:rsidR="00BD38C1" w:rsidP="00586020" w:rsidRDefault="00BD38C1" w14:paraId="5FDF5163" w14:textId="77777777">
            <w:pPr>
              <w:jc w:val="center"/>
              <w:rPr>
                <w:sz w:val="20"/>
                <w:szCs w:val="20"/>
              </w:rPr>
            </w:pPr>
            <w:r w:rsidRPr="00C23A9E">
              <w:rPr>
                <w:sz w:val="20"/>
                <w:szCs w:val="20"/>
              </w:rPr>
              <w:t> </w:t>
            </w:r>
          </w:p>
        </w:tc>
        <w:tc>
          <w:tcPr>
            <w:tcW w:w="993" w:type="dxa"/>
            <w:tcBorders>
              <w:top w:val="nil"/>
              <w:left w:val="nil"/>
              <w:bottom w:val="nil"/>
              <w:right w:val="nil"/>
            </w:tcBorders>
            <w:shd w:val="clear" w:color="000000" w:fill="FFFFFF"/>
            <w:noWrap/>
            <w:vAlign w:val="center"/>
            <w:hideMark/>
          </w:tcPr>
          <w:p w:rsidRPr="00C23A9E" w:rsidR="00BD38C1" w:rsidP="00586020" w:rsidRDefault="00BD38C1" w14:paraId="15421A09" w14:textId="77777777">
            <w:pPr>
              <w:jc w:val="center"/>
              <w:rPr>
                <w:sz w:val="20"/>
                <w:szCs w:val="20"/>
              </w:rPr>
            </w:pPr>
            <w:r w:rsidRPr="00C23A9E">
              <w:rPr>
                <w:sz w:val="20"/>
                <w:szCs w:val="20"/>
              </w:rPr>
              <w:t> </w:t>
            </w:r>
          </w:p>
        </w:tc>
        <w:tc>
          <w:tcPr>
            <w:tcW w:w="1134" w:type="dxa"/>
            <w:tcBorders>
              <w:top w:val="nil"/>
              <w:left w:val="nil"/>
              <w:bottom w:val="nil"/>
              <w:right w:val="nil"/>
            </w:tcBorders>
            <w:shd w:val="clear" w:color="000000" w:fill="FFFFFF"/>
            <w:noWrap/>
            <w:vAlign w:val="center"/>
            <w:hideMark/>
          </w:tcPr>
          <w:p w:rsidRPr="00C23A9E" w:rsidR="00BD38C1" w:rsidP="00586020" w:rsidRDefault="00BD38C1" w14:paraId="23ED814B" w14:textId="77777777">
            <w:pPr>
              <w:jc w:val="center"/>
              <w:rPr>
                <w:sz w:val="20"/>
                <w:szCs w:val="20"/>
              </w:rPr>
            </w:pPr>
            <w:r w:rsidRPr="00C23A9E">
              <w:rPr>
                <w:sz w:val="20"/>
                <w:szCs w:val="20"/>
              </w:rPr>
              <w:t> </w:t>
            </w:r>
          </w:p>
        </w:tc>
        <w:tc>
          <w:tcPr>
            <w:tcW w:w="992" w:type="dxa"/>
            <w:tcBorders>
              <w:top w:val="nil"/>
              <w:left w:val="nil"/>
              <w:bottom w:val="nil"/>
              <w:right w:val="nil"/>
            </w:tcBorders>
            <w:shd w:val="clear" w:color="000000" w:fill="FFFFFF"/>
            <w:noWrap/>
            <w:vAlign w:val="center"/>
            <w:hideMark/>
          </w:tcPr>
          <w:p w:rsidRPr="00C23A9E" w:rsidR="00BD38C1" w:rsidP="00586020" w:rsidRDefault="00BD38C1" w14:paraId="6985F2A9" w14:textId="77777777">
            <w:pPr>
              <w:jc w:val="center"/>
              <w:rPr>
                <w:sz w:val="20"/>
                <w:szCs w:val="20"/>
              </w:rPr>
            </w:pPr>
            <w:r w:rsidRPr="00C23A9E">
              <w:rPr>
                <w:sz w:val="20"/>
                <w:szCs w:val="20"/>
              </w:rPr>
              <w:t> </w:t>
            </w:r>
          </w:p>
        </w:tc>
        <w:tc>
          <w:tcPr>
            <w:tcW w:w="1701" w:type="dxa"/>
            <w:tcBorders>
              <w:top w:val="nil"/>
              <w:left w:val="nil"/>
              <w:bottom w:val="nil"/>
              <w:right w:val="nil"/>
            </w:tcBorders>
            <w:shd w:val="clear" w:color="000000" w:fill="FFFFFF"/>
            <w:noWrap/>
            <w:vAlign w:val="center"/>
            <w:hideMark/>
          </w:tcPr>
          <w:p w:rsidRPr="00C23A9E" w:rsidR="00BD38C1" w:rsidP="00586020" w:rsidRDefault="00BD38C1" w14:paraId="52BB241F" w14:textId="169EC21F">
            <w:pPr>
              <w:jc w:val="center"/>
              <w:rPr>
                <w:sz w:val="20"/>
                <w:szCs w:val="20"/>
              </w:rPr>
            </w:pPr>
            <w:r w:rsidRPr="00C23A9E">
              <w:rPr>
                <w:sz w:val="20"/>
                <w:szCs w:val="20"/>
              </w:rPr>
              <w:t>0</w:t>
            </w:r>
            <w:r w:rsidR="002C7088">
              <w:rPr>
                <w:sz w:val="20"/>
                <w:szCs w:val="20"/>
              </w:rPr>
              <w:t>.</w:t>
            </w:r>
            <w:r w:rsidRPr="00C23A9E">
              <w:rPr>
                <w:sz w:val="20"/>
                <w:szCs w:val="20"/>
              </w:rPr>
              <w:t>036*</w:t>
            </w:r>
          </w:p>
        </w:tc>
      </w:tr>
      <w:tr w:rsidRPr="00C23A9E" w:rsidR="00BD38C1" w:rsidTr="007801F8" w14:paraId="50016908" w14:textId="77777777">
        <w:trPr>
          <w:trHeight w:val="225"/>
        </w:trPr>
        <w:tc>
          <w:tcPr>
            <w:tcW w:w="3544" w:type="dxa"/>
            <w:tcBorders>
              <w:top w:val="nil"/>
              <w:left w:val="nil"/>
              <w:bottom w:val="nil"/>
              <w:right w:val="nil"/>
            </w:tcBorders>
            <w:shd w:val="clear" w:color="000000" w:fill="FFFFFF"/>
            <w:vAlign w:val="center"/>
            <w:hideMark/>
          </w:tcPr>
          <w:p w:rsidRPr="007801F8" w:rsidR="00BD38C1" w:rsidP="00586020" w:rsidRDefault="00BD38C1" w14:paraId="03F43C2E" w14:textId="77777777">
            <w:pPr>
              <w:jc w:val="left"/>
              <w:rPr>
                <w:sz w:val="20"/>
                <w:szCs w:val="20"/>
              </w:rPr>
            </w:pPr>
            <w:r w:rsidRPr="007801F8">
              <w:rPr>
                <w:sz w:val="20"/>
                <w:szCs w:val="20"/>
              </w:rPr>
              <w:t>Soltero</w:t>
            </w:r>
          </w:p>
        </w:tc>
        <w:tc>
          <w:tcPr>
            <w:tcW w:w="992" w:type="dxa"/>
            <w:tcBorders>
              <w:top w:val="nil"/>
              <w:left w:val="nil"/>
              <w:bottom w:val="nil"/>
              <w:right w:val="nil"/>
            </w:tcBorders>
            <w:shd w:val="clear" w:color="000000" w:fill="FFFFFF"/>
            <w:noWrap/>
            <w:vAlign w:val="center"/>
            <w:hideMark/>
          </w:tcPr>
          <w:p w:rsidRPr="00C23A9E" w:rsidR="00BD38C1" w:rsidP="00586020" w:rsidRDefault="00BD38C1" w14:paraId="4BB572B9" w14:textId="77777777">
            <w:pPr>
              <w:jc w:val="center"/>
              <w:rPr>
                <w:sz w:val="20"/>
                <w:szCs w:val="20"/>
              </w:rPr>
            </w:pPr>
            <w:r w:rsidRPr="00C23A9E">
              <w:rPr>
                <w:sz w:val="20"/>
                <w:szCs w:val="20"/>
              </w:rPr>
              <w:t>26</w:t>
            </w:r>
          </w:p>
        </w:tc>
        <w:tc>
          <w:tcPr>
            <w:tcW w:w="993" w:type="dxa"/>
            <w:tcBorders>
              <w:top w:val="nil"/>
              <w:left w:val="nil"/>
              <w:bottom w:val="nil"/>
              <w:right w:val="nil"/>
            </w:tcBorders>
            <w:shd w:val="clear" w:color="000000" w:fill="FFFFFF"/>
            <w:noWrap/>
            <w:vAlign w:val="center"/>
            <w:hideMark/>
          </w:tcPr>
          <w:p w:rsidRPr="00C23A9E" w:rsidR="00BD38C1" w:rsidP="00586020" w:rsidRDefault="00BD38C1" w14:paraId="0AFEFE06" w14:textId="3CC7A768">
            <w:pPr>
              <w:jc w:val="center"/>
              <w:rPr>
                <w:sz w:val="20"/>
                <w:szCs w:val="20"/>
              </w:rPr>
            </w:pPr>
            <w:r w:rsidRPr="00C23A9E">
              <w:rPr>
                <w:sz w:val="20"/>
                <w:szCs w:val="20"/>
              </w:rPr>
              <w:t>27</w:t>
            </w:r>
            <w:r w:rsidR="002C7088">
              <w:rPr>
                <w:sz w:val="20"/>
                <w:szCs w:val="20"/>
              </w:rPr>
              <w:t>.</w:t>
            </w:r>
            <w:r w:rsidRPr="00C23A9E">
              <w:rPr>
                <w:sz w:val="20"/>
                <w:szCs w:val="20"/>
              </w:rPr>
              <w:t>7</w:t>
            </w:r>
          </w:p>
        </w:tc>
        <w:tc>
          <w:tcPr>
            <w:tcW w:w="1134" w:type="dxa"/>
            <w:tcBorders>
              <w:top w:val="nil"/>
              <w:left w:val="nil"/>
              <w:bottom w:val="nil"/>
              <w:right w:val="nil"/>
            </w:tcBorders>
            <w:shd w:val="clear" w:color="000000" w:fill="FFFFFF"/>
            <w:noWrap/>
            <w:vAlign w:val="center"/>
            <w:hideMark/>
          </w:tcPr>
          <w:p w:rsidRPr="00C23A9E" w:rsidR="00BD38C1" w:rsidP="00586020" w:rsidRDefault="00BD38C1" w14:paraId="7363E559" w14:textId="77777777">
            <w:pPr>
              <w:jc w:val="center"/>
              <w:rPr>
                <w:sz w:val="20"/>
                <w:szCs w:val="20"/>
              </w:rPr>
            </w:pPr>
            <w:r w:rsidRPr="00C23A9E">
              <w:rPr>
                <w:sz w:val="20"/>
                <w:szCs w:val="20"/>
              </w:rPr>
              <w:t>11</w:t>
            </w:r>
          </w:p>
        </w:tc>
        <w:tc>
          <w:tcPr>
            <w:tcW w:w="992" w:type="dxa"/>
            <w:tcBorders>
              <w:top w:val="nil"/>
              <w:left w:val="nil"/>
              <w:bottom w:val="nil"/>
              <w:right w:val="nil"/>
            </w:tcBorders>
            <w:shd w:val="clear" w:color="000000" w:fill="FFFFFF"/>
            <w:noWrap/>
            <w:vAlign w:val="center"/>
            <w:hideMark/>
          </w:tcPr>
          <w:p w:rsidRPr="00C23A9E" w:rsidR="00BD38C1" w:rsidP="00586020" w:rsidRDefault="00BD38C1" w14:paraId="5A6277E0" w14:textId="63034E53">
            <w:pPr>
              <w:jc w:val="center"/>
              <w:rPr>
                <w:sz w:val="20"/>
                <w:szCs w:val="20"/>
              </w:rPr>
            </w:pPr>
            <w:r w:rsidRPr="00C23A9E">
              <w:rPr>
                <w:sz w:val="20"/>
                <w:szCs w:val="20"/>
              </w:rPr>
              <w:t>17</w:t>
            </w:r>
            <w:r w:rsidR="002C7088">
              <w:rPr>
                <w:sz w:val="20"/>
                <w:szCs w:val="20"/>
              </w:rPr>
              <w:t>.</w:t>
            </w:r>
            <w:r w:rsidRPr="00C23A9E">
              <w:rPr>
                <w:sz w:val="20"/>
                <w:szCs w:val="20"/>
              </w:rPr>
              <w:t>2</w:t>
            </w:r>
          </w:p>
        </w:tc>
        <w:tc>
          <w:tcPr>
            <w:tcW w:w="1701" w:type="dxa"/>
            <w:tcBorders>
              <w:top w:val="nil"/>
              <w:left w:val="nil"/>
              <w:bottom w:val="nil"/>
              <w:right w:val="nil"/>
            </w:tcBorders>
            <w:shd w:val="clear" w:color="000000" w:fill="FFFFFF"/>
            <w:noWrap/>
            <w:vAlign w:val="center"/>
            <w:hideMark/>
          </w:tcPr>
          <w:p w:rsidRPr="00C23A9E" w:rsidR="00BD38C1" w:rsidP="00586020" w:rsidRDefault="00BD38C1" w14:paraId="0E9D9FA0" w14:textId="77777777">
            <w:pPr>
              <w:jc w:val="center"/>
              <w:rPr>
                <w:sz w:val="20"/>
                <w:szCs w:val="20"/>
              </w:rPr>
            </w:pPr>
            <w:r w:rsidRPr="00C23A9E">
              <w:rPr>
                <w:sz w:val="20"/>
                <w:szCs w:val="20"/>
              </w:rPr>
              <w:t> </w:t>
            </w:r>
          </w:p>
        </w:tc>
      </w:tr>
      <w:tr w:rsidRPr="00C23A9E" w:rsidR="00BD38C1" w:rsidTr="007801F8" w14:paraId="359EB6CE" w14:textId="77777777">
        <w:trPr>
          <w:trHeight w:val="225"/>
        </w:trPr>
        <w:tc>
          <w:tcPr>
            <w:tcW w:w="3544" w:type="dxa"/>
            <w:tcBorders>
              <w:top w:val="nil"/>
              <w:left w:val="nil"/>
              <w:right w:val="nil"/>
            </w:tcBorders>
            <w:shd w:val="clear" w:color="000000" w:fill="FFFFFF"/>
            <w:vAlign w:val="center"/>
            <w:hideMark/>
          </w:tcPr>
          <w:p w:rsidRPr="007801F8" w:rsidR="00BD38C1" w:rsidP="00586020" w:rsidRDefault="00BD38C1" w14:paraId="612742AD" w14:textId="77777777">
            <w:pPr>
              <w:jc w:val="left"/>
              <w:rPr>
                <w:sz w:val="20"/>
                <w:szCs w:val="20"/>
              </w:rPr>
            </w:pPr>
            <w:r w:rsidRPr="007801F8">
              <w:rPr>
                <w:sz w:val="20"/>
                <w:szCs w:val="20"/>
              </w:rPr>
              <w:t>Casado / unión libre</w:t>
            </w:r>
          </w:p>
        </w:tc>
        <w:tc>
          <w:tcPr>
            <w:tcW w:w="992" w:type="dxa"/>
            <w:tcBorders>
              <w:top w:val="nil"/>
              <w:left w:val="nil"/>
              <w:bottom w:val="nil"/>
              <w:right w:val="nil"/>
            </w:tcBorders>
            <w:shd w:val="clear" w:color="000000" w:fill="FFFFFF"/>
            <w:noWrap/>
            <w:vAlign w:val="center"/>
            <w:hideMark/>
          </w:tcPr>
          <w:p w:rsidRPr="00C23A9E" w:rsidR="00BD38C1" w:rsidP="00586020" w:rsidRDefault="00BD38C1" w14:paraId="3A35E0D5" w14:textId="77777777">
            <w:pPr>
              <w:jc w:val="center"/>
              <w:rPr>
                <w:sz w:val="20"/>
                <w:szCs w:val="20"/>
              </w:rPr>
            </w:pPr>
            <w:r w:rsidRPr="00C23A9E">
              <w:rPr>
                <w:sz w:val="20"/>
                <w:szCs w:val="20"/>
              </w:rPr>
              <w:t>57</w:t>
            </w:r>
          </w:p>
        </w:tc>
        <w:tc>
          <w:tcPr>
            <w:tcW w:w="993" w:type="dxa"/>
            <w:tcBorders>
              <w:top w:val="nil"/>
              <w:left w:val="nil"/>
              <w:bottom w:val="nil"/>
              <w:right w:val="nil"/>
            </w:tcBorders>
            <w:shd w:val="clear" w:color="000000" w:fill="FFFFFF"/>
            <w:noWrap/>
            <w:vAlign w:val="center"/>
            <w:hideMark/>
          </w:tcPr>
          <w:p w:rsidRPr="00C23A9E" w:rsidR="00BD38C1" w:rsidP="00586020" w:rsidRDefault="00BD38C1" w14:paraId="3FFF1A21" w14:textId="146984D2">
            <w:pPr>
              <w:jc w:val="center"/>
              <w:rPr>
                <w:sz w:val="20"/>
                <w:szCs w:val="20"/>
              </w:rPr>
            </w:pPr>
            <w:r w:rsidRPr="00C23A9E">
              <w:rPr>
                <w:sz w:val="20"/>
                <w:szCs w:val="20"/>
              </w:rPr>
              <w:t>60</w:t>
            </w:r>
            <w:r w:rsidR="002C7088">
              <w:rPr>
                <w:sz w:val="20"/>
                <w:szCs w:val="20"/>
              </w:rPr>
              <w:t>.</w:t>
            </w:r>
            <w:r w:rsidRPr="00C23A9E">
              <w:rPr>
                <w:sz w:val="20"/>
                <w:szCs w:val="20"/>
              </w:rPr>
              <w:t>6</w:t>
            </w:r>
          </w:p>
        </w:tc>
        <w:tc>
          <w:tcPr>
            <w:tcW w:w="1134" w:type="dxa"/>
            <w:tcBorders>
              <w:top w:val="nil"/>
              <w:left w:val="nil"/>
              <w:bottom w:val="nil"/>
              <w:right w:val="nil"/>
            </w:tcBorders>
            <w:shd w:val="clear" w:color="000000" w:fill="FFFFFF"/>
            <w:noWrap/>
            <w:vAlign w:val="center"/>
            <w:hideMark/>
          </w:tcPr>
          <w:p w:rsidRPr="00C23A9E" w:rsidR="00BD38C1" w:rsidP="00586020" w:rsidRDefault="00BD38C1" w14:paraId="389A3A28" w14:textId="77777777">
            <w:pPr>
              <w:jc w:val="center"/>
              <w:rPr>
                <w:sz w:val="20"/>
                <w:szCs w:val="20"/>
              </w:rPr>
            </w:pPr>
            <w:r w:rsidRPr="00C23A9E">
              <w:rPr>
                <w:sz w:val="20"/>
                <w:szCs w:val="20"/>
              </w:rPr>
              <w:t>36</w:t>
            </w:r>
          </w:p>
        </w:tc>
        <w:tc>
          <w:tcPr>
            <w:tcW w:w="992" w:type="dxa"/>
            <w:tcBorders>
              <w:top w:val="nil"/>
              <w:left w:val="nil"/>
              <w:bottom w:val="nil"/>
              <w:right w:val="nil"/>
            </w:tcBorders>
            <w:shd w:val="clear" w:color="000000" w:fill="FFFFFF"/>
            <w:noWrap/>
            <w:vAlign w:val="center"/>
            <w:hideMark/>
          </w:tcPr>
          <w:p w:rsidRPr="00C23A9E" w:rsidR="00BD38C1" w:rsidP="00586020" w:rsidRDefault="00BD38C1" w14:paraId="0FB5E607" w14:textId="71351BC3">
            <w:pPr>
              <w:jc w:val="center"/>
              <w:rPr>
                <w:sz w:val="20"/>
                <w:szCs w:val="20"/>
              </w:rPr>
            </w:pPr>
            <w:r w:rsidRPr="00C23A9E">
              <w:rPr>
                <w:sz w:val="20"/>
                <w:szCs w:val="20"/>
              </w:rPr>
              <w:t>56</w:t>
            </w:r>
            <w:r w:rsidR="002C7088">
              <w:rPr>
                <w:sz w:val="20"/>
                <w:szCs w:val="20"/>
              </w:rPr>
              <w:t>.</w:t>
            </w:r>
            <w:r w:rsidRPr="00C23A9E">
              <w:rPr>
                <w:sz w:val="20"/>
                <w:szCs w:val="20"/>
              </w:rPr>
              <w:t>3</w:t>
            </w:r>
          </w:p>
        </w:tc>
        <w:tc>
          <w:tcPr>
            <w:tcW w:w="1701" w:type="dxa"/>
            <w:tcBorders>
              <w:top w:val="nil"/>
              <w:left w:val="nil"/>
              <w:bottom w:val="nil"/>
              <w:right w:val="nil"/>
            </w:tcBorders>
            <w:shd w:val="clear" w:color="000000" w:fill="FFFFFF"/>
            <w:noWrap/>
            <w:vAlign w:val="center"/>
            <w:hideMark/>
          </w:tcPr>
          <w:p w:rsidRPr="00C23A9E" w:rsidR="00BD38C1" w:rsidP="00586020" w:rsidRDefault="00BD38C1" w14:paraId="504657AF" w14:textId="77777777">
            <w:pPr>
              <w:jc w:val="center"/>
              <w:rPr>
                <w:sz w:val="20"/>
                <w:szCs w:val="20"/>
              </w:rPr>
            </w:pPr>
            <w:r w:rsidRPr="00C23A9E">
              <w:rPr>
                <w:sz w:val="20"/>
                <w:szCs w:val="20"/>
              </w:rPr>
              <w:t> </w:t>
            </w:r>
          </w:p>
        </w:tc>
      </w:tr>
      <w:tr w:rsidRPr="00C23A9E" w:rsidR="00BD38C1" w:rsidTr="007801F8" w14:paraId="3DA2D97D" w14:textId="77777777">
        <w:trPr>
          <w:trHeight w:val="225"/>
        </w:trPr>
        <w:tc>
          <w:tcPr>
            <w:tcW w:w="3544" w:type="dxa"/>
            <w:tcBorders>
              <w:top w:val="nil"/>
              <w:left w:val="nil"/>
              <w:bottom w:val="single" w:color="auto" w:sz="4" w:space="0"/>
              <w:right w:val="nil"/>
            </w:tcBorders>
            <w:shd w:val="clear" w:color="000000" w:fill="FFFFFF"/>
            <w:vAlign w:val="center"/>
            <w:hideMark/>
          </w:tcPr>
          <w:p w:rsidRPr="007801F8" w:rsidR="00BD38C1" w:rsidP="00586020" w:rsidRDefault="00BD38C1" w14:paraId="24D7DBB2" w14:textId="77777777">
            <w:pPr>
              <w:jc w:val="left"/>
              <w:rPr>
                <w:sz w:val="20"/>
                <w:szCs w:val="20"/>
              </w:rPr>
            </w:pPr>
            <w:r w:rsidRPr="007801F8">
              <w:rPr>
                <w:sz w:val="20"/>
                <w:szCs w:val="20"/>
              </w:rPr>
              <w:t>Viudo / divorciado</w:t>
            </w:r>
          </w:p>
        </w:tc>
        <w:tc>
          <w:tcPr>
            <w:tcW w:w="992" w:type="dxa"/>
            <w:tcBorders>
              <w:top w:val="nil"/>
              <w:left w:val="nil"/>
              <w:bottom w:val="nil"/>
              <w:right w:val="nil"/>
            </w:tcBorders>
            <w:shd w:val="clear" w:color="000000" w:fill="FFFFFF"/>
            <w:noWrap/>
            <w:vAlign w:val="center"/>
            <w:hideMark/>
          </w:tcPr>
          <w:p w:rsidRPr="00C23A9E" w:rsidR="00BD38C1" w:rsidP="00586020" w:rsidRDefault="00BD38C1" w14:paraId="081413DC" w14:textId="77777777">
            <w:pPr>
              <w:jc w:val="center"/>
              <w:rPr>
                <w:sz w:val="20"/>
                <w:szCs w:val="20"/>
              </w:rPr>
            </w:pPr>
            <w:r w:rsidRPr="00C23A9E">
              <w:rPr>
                <w:sz w:val="20"/>
                <w:szCs w:val="20"/>
              </w:rPr>
              <w:t>11</w:t>
            </w:r>
          </w:p>
        </w:tc>
        <w:tc>
          <w:tcPr>
            <w:tcW w:w="993" w:type="dxa"/>
            <w:tcBorders>
              <w:top w:val="nil"/>
              <w:left w:val="nil"/>
              <w:bottom w:val="nil"/>
              <w:right w:val="nil"/>
            </w:tcBorders>
            <w:shd w:val="clear" w:color="000000" w:fill="FFFFFF"/>
            <w:noWrap/>
            <w:vAlign w:val="center"/>
            <w:hideMark/>
          </w:tcPr>
          <w:p w:rsidRPr="00C23A9E" w:rsidR="00BD38C1" w:rsidP="00586020" w:rsidRDefault="00BD38C1" w14:paraId="054A8A62" w14:textId="77D8DE0E">
            <w:pPr>
              <w:jc w:val="center"/>
              <w:rPr>
                <w:sz w:val="20"/>
                <w:szCs w:val="20"/>
              </w:rPr>
            </w:pPr>
            <w:r w:rsidRPr="00C23A9E">
              <w:rPr>
                <w:sz w:val="20"/>
                <w:szCs w:val="20"/>
              </w:rPr>
              <w:t>11</w:t>
            </w:r>
            <w:r w:rsidR="002C7088">
              <w:rPr>
                <w:sz w:val="20"/>
                <w:szCs w:val="20"/>
              </w:rPr>
              <w:t>.</w:t>
            </w:r>
            <w:r w:rsidRPr="00C23A9E">
              <w:rPr>
                <w:sz w:val="20"/>
                <w:szCs w:val="20"/>
              </w:rPr>
              <w:t>7</w:t>
            </w:r>
          </w:p>
        </w:tc>
        <w:tc>
          <w:tcPr>
            <w:tcW w:w="1134" w:type="dxa"/>
            <w:tcBorders>
              <w:top w:val="nil"/>
              <w:left w:val="nil"/>
              <w:bottom w:val="nil"/>
              <w:right w:val="nil"/>
            </w:tcBorders>
            <w:shd w:val="clear" w:color="000000" w:fill="FFFFFF"/>
            <w:noWrap/>
            <w:vAlign w:val="center"/>
            <w:hideMark/>
          </w:tcPr>
          <w:p w:rsidRPr="00C23A9E" w:rsidR="00BD38C1" w:rsidP="00586020" w:rsidRDefault="00BD38C1" w14:paraId="17AB9291" w14:textId="77777777">
            <w:pPr>
              <w:jc w:val="center"/>
              <w:rPr>
                <w:sz w:val="20"/>
                <w:szCs w:val="20"/>
              </w:rPr>
            </w:pPr>
            <w:r w:rsidRPr="00C23A9E">
              <w:rPr>
                <w:sz w:val="20"/>
                <w:szCs w:val="20"/>
              </w:rPr>
              <w:t>17</w:t>
            </w:r>
          </w:p>
        </w:tc>
        <w:tc>
          <w:tcPr>
            <w:tcW w:w="992" w:type="dxa"/>
            <w:tcBorders>
              <w:top w:val="nil"/>
              <w:left w:val="nil"/>
              <w:bottom w:val="nil"/>
              <w:right w:val="nil"/>
            </w:tcBorders>
            <w:shd w:val="clear" w:color="000000" w:fill="FFFFFF"/>
            <w:noWrap/>
            <w:vAlign w:val="center"/>
            <w:hideMark/>
          </w:tcPr>
          <w:p w:rsidRPr="00C23A9E" w:rsidR="00BD38C1" w:rsidP="00586020" w:rsidRDefault="00BD38C1" w14:paraId="2C228AA9" w14:textId="05CC5C52">
            <w:pPr>
              <w:jc w:val="center"/>
              <w:rPr>
                <w:sz w:val="20"/>
                <w:szCs w:val="20"/>
              </w:rPr>
            </w:pPr>
            <w:r w:rsidRPr="00C23A9E">
              <w:rPr>
                <w:sz w:val="20"/>
                <w:szCs w:val="20"/>
              </w:rPr>
              <w:t>26</w:t>
            </w:r>
            <w:r w:rsidR="002C7088">
              <w:rPr>
                <w:sz w:val="20"/>
                <w:szCs w:val="20"/>
              </w:rPr>
              <w:t>.</w:t>
            </w:r>
            <w:r w:rsidRPr="00C23A9E">
              <w:rPr>
                <w:sz w:val="20"/>
                <w:szCs w:val="20"/>
              </w:rPr>
              <w:t>6</w:t>
            </w:r>
          </w:p>
        </w:tc>
        <w:tc>
          <w:tcPr>
            <w:tcW w:w="1701" w:type="dxa"/>
            <w:tcBorders>
              <w:top w:val="nil"/>
              <w:left w:val="nil"/>
              <w:bottom w:val="nil"/>
              <w:right w:val="nil"/>
            </w:tcBorders>
            <w:shd w:val="clear" w:color="000000" w:fill="FFFFFF"/>
            <w:noWrap/>
            <w:vAlign w:val="center"/>
            <w:hideMark/>
          </w:tcPr>
          <w:p w:rsidRPr="00C23A9E" w:rsidR="00BD38C1" w:rsidP="00586020" w:rsidRDefault="00BD38C1" w14:paraId="442E41E5" w14:textId="77777777">
            <w:pPr>
              <w:jc w:val="center"/>
              <w:rPr>
                <w:sz w:val="20"/>
                <w:szCs w:val="20"/>
              </w:rPr>
            </w:pPr>
            <w:r w:rsidRPr="00C23A9E">
              <w:rPr>
                <w:sz w:val="20"/>
                <w:szCs w:val="20"/>
              </w:rPr>
              <w:t> </w:t>
            </w:r>
          </w:p>
        </w:tc>
      </w:tr>
      <w:tr w:rsidRPr="00C23A9E" w:rsidR="00BD38C1" w:rsidTr="007801F8" w14:paraId="3E601E45" w14:textId="77777777">
        <w:trPr>
          <w:trHeight w:val="225"/>
        </w:trPr>
        <w:tc>
          <w:tcPr>
            <w:tcW w:w="3544" w:type="dxa"/>
            <w:tcBorders>
              <w:top w:val="nil"/>
              <w:left w:val="nil"/>
              <w:bottom w:val="nil"/>
              <w:right w:val="nil"/>
            </w:tcBorders>
            <w:shd w:val="clear" w:color="000000" w:fill="FFFFFF"/>
            <w:vAlign w:val="center"/>
            <w:hideMark/>
          </w:tcPr>
          <w:p w:rsidRPr="007801F8" w:rsidR="00BD38C1" w:rsidP="00586020" w:rsidRDefault="00BD38C1" w14:paraId="3986785A" w14:textId="77777777">
            <w:pPr>
              <w:jc w:val="left"/>
              <w:rPr>
                <w:sz w:val="20"/>
                <w:szCs w:val="20"/>
              </w:rPr>
            </w:pPr>
            <w:r w:rsidRPr="007801F8">
              <w:rPr>
                <w:sz w:val="20"/>
                <w:szCs w:val="20"/>
              </w:rPr>
              <w:t xml:space="preserve">Ocupación </w:t>
            </w:r>
          </w:p>
        </w:tc>
        <w:tc>
          <w:tcPr>
            <w:tcW w:w="992" w:type="dxa"/>
            <w:tcBorders>
              <w:top w:val="nil"/>
              <w:left w:val="nil"/>
              <w:bottom w:val="nil"/>
              <w:right w:val="nil"/>
            </w:tcBorders>
            <w:shd w:val="clear" w:color="000000" w:fill="FFFFFF"/>
            <w:noWrap/>
            <w:vAlign w:val="center"/>
            <w:hideMark/>
          </w:tcPr>
          <w:p w:rsidRPr="00C23A9E" w:rsidR="00BD38C1" w:rsidP="00586020" w:rsidRDefault="00BD38C1" w14:paraId="76C3DB5A" w14:textId="77777777">
            <w:pPr>
              <w:jc w:val="center"/>
              <w:rPr>
                <w:sz w:val="20"/>
                <w:szCs w:val="20"/>
              </w:rPr>
            </w:pPr>
            <w:r w:rsidRPr="00C23A9E">
              <w:rPr>
                <w:sz w:val="20"/>
                <w:szCs w:val="20"/>
              </w:rPr>
              <w:t> </w:t>
            </w:r>
          </w:p>
        </w:tc>
        <w:tc>
          <w:tcPr>
            <w:tcW w:w="993" w:type="dxa"/>
            <w:tcBorders>
              <w:top w:val="nil"/>
              <w:left w:val="nil"/>
              <w:bottom w:val="nil"/>
              <w:right w:val="nil"/>
            </w:tcBorders>
            <w:shd w:val="clear" w:color="000000" w:fill="FFFFFF"/>
            <w:noWrap/>
            <w:vAlign w:val="center"/>
            <w:hideMark/>
          </w:tcPr>
          <w:p w:rsidRPr="00C23A9E" w:rsidR="00BD38C1" w:rsidP="00586020" w:rsidRDefault="00BD38C1" w14:paraId="52C2F08C" w14:textId="77777777">
            <w:pPr>
              <w:jc w:val="center"/>
              <w:rPr>
                <w:sz w:val="20"/>
                <w:szCs w:val="20"/>
              </w:rPr>
            </w:pPr>
            <w:r w:rsidRPr="00C23A9E">
              <w:rPr>
                <w:sz w:val="20"/>
                <w:szCs w:val="20"/>
              </w:rPr>
              <w:t> </w:t>
            </w:r>
          </w:p>
        </w:tc>
        <w:tc>
          <w:tcPr>
            <w:tcW w:w="1134" w:type="dxa"/>
            <w:tcBorders>
              <w:top w:val="nil"/>
              <w:left w:val="nil"/>
              <w:bottom w:val="nil"/>
              <w:right w:val="nil"/>
            </w:tcBorders>
            <w:shd w:val="clear" w:color="000000" w:fill="FFFFFF"/>
            <w:noWrap/>
            <w:vAlign w:val="center"/>
            <w:hideMark/>
          </w:tcPr>
          <w:p w:rsidRPr="00C23A9E" w:rsidR="00BD38C1" w:rsidP="00586020" w:rsidRDefault="00BD38C1" w14:paraId="1B931795" w14:textId="77777777">
            <w:pPr>
              <w:jc w:val="center"/>
              <w:rPr>
                <w:sz w:val="20"/>
                <w:szCs w:val="20"/>
              </w:rPr>
            </w:pPr>
            <w:r w:rsidRPr="00C23A9E">
              <w:rPr>
                <w:sz w:val="20"/>
                <w:szCs w:val="20"/>
              </w:rPr>
              <w:t> </w:t>
            </w:r>
          </w:p>
        </w:tc>
        <w:tc>
          <w:tcPr>
            <w:tcW w:w="992" w:type="dxa"/>
            <w:tcBorders>
              <w:top w:val="nil"/>
              <w:left w:val="nil"/>
              <w:bottom w:val="nil"/>
              <w:right w:val="nil"/>
            </w:tcBorders>
            <w:shd w:val="clear" w:color="000000" w:fill="FFFFFF"/>
            <w:noWrap/>
            <w:vAlign w:val="center"/>
            <w:hideMark/>
          </w:tcPr>
          <w:p w:rsidRPr="00C23A9E" w:rsidR="00BD38C1" w:rsidP="00586020" w:rsidRDefault="00BD38C1" w14:paraId="74FC781B" w14:textId="77777777">
            <w:pPr>
              <w:jc w:val="center"/>
              <w:rPr>
                <w:sz w:val="20"/>
                <w:szCs w:val="20"/>
              </w:rPr>
            </w:pPr>
            <w:r w:rsidRPr="00C23A9E">
              <w:rPr>
                <w:sz w:val="20"/>
                <w:szCs w:val="20"/>
              </w:rPr>
              <w:t> </w:t>
            </w:r>
          </w:p>
        </w:tc>
        <w:tc>
          <w:tcPr>
            <w:tcW w:w="1701" w:type="dxa"/>
            <w:tcBorders>
              <w:top w:val="nil"/>
              <w:left w:val="nil"/>
              <w:bottom w:val="nil"/>
              <w:right w:val="nil"/>
            </w:tcBorders>
            <w:shd w:val="clear" w:color="000000" w:fill="FFFFFF"/>
            <w:noWrap/>
            <w:vAlign w:val="center"/>
            <w:hideMark/>
          </w:tcPr>
          <w:p w:rsidRPr="00C23A9E" w:rsidR="00BD38C1" w:rsidP="00586020" w:rsidRDefault="00BD38C1" w14:paraId="1498A0DE" w14:textId="379DE3F5">
            <w:pPr>
              <w:jc w:val="center"/>
              <w:rPr>
                <w:sz w:val="20"/>
                <w:szCs w:val="20"/>
              </w:rPr>
            </w:pPr>
            <w:r w:rsidRPr="00C23A9E">
              <w:rPr>
                <w:sz w:val="20"/>
                <w:szCs w:val="20"/>
              </w:rPr>
              <w:t>0</w:t>
            </w:r>
            <w:r w:rsidR="002C7088">
              <w:rPr>
                <w:sz w:val="20"/>
                <w:szCs w:val="20"/>
              </w:rPr>
              <w:t>.</w:t>
            </w:r>
            <w:r w:rsidRPr="00C23A9E">
              <w:rPr>
                <w:sz w:val="20"/>
                <w:szCs w:val="20"/>
              </w:rPr>
              <w:t>045*</w:t>
            </w:r>
          </w:p>
        </w:tc>
      </w:tr>
      <w:tr w:rsidRPr="00C23A9E" w:rsidR="00BD38C1" w:rsidTr="007801F8" w14:paraId="5A496BB9" w14:textId="77777777">
        <w:trPr>
          <w:trHeight w:val="225"/>
        </w:trPr>
        <w:tc>
          <w:tcPr>
            <w:tcW w:w="3544" w:type="dxa"/>
            <w:tcBorders>
              <w:top w:val="nil"/>
              <w:left w:val="nil"/>
              <w:bottom w:val="nil"/>
              <w:right w:val="nil"/>
            </w:tcBorders>
            <w:shd w:val="clear" w:color="000000" w:fill="FFFFFF"/>
            <w:vAlign w:val="center"/>
            <w:hideMark/>
          </w:tcPr>
          <w:p w:rsidRPr="007801F8" w:rsidR="00BD38C1" w:rsidP="00586020" w:rsidRDefault="00BD38C1" w14:paraId="08760AB2" w14:textId="77777777">
            <w:pPr>
              <w:jc w:val="left"/>
              <w:rPr>
                <w:sz w:val="20"/>
                <w:szCs w:val="20"/>
              </w:rPr>
            </w:pPr>
            <w:r w:rsidRPr="007801F8">
              <w:rPr>
                <w:sz w:val="20"/>
                <w:szCs w:val="20"/>
              </w:rPr>
              <w:t>Hogar</w:t>
            </w:r>
          </w:p>
        </w:tc>
        <w:tc>
          <w:tcPr>
            <w:tcW w:w="992" w:type="dxa"/>
            <w:tcBorders>
              <w:top w:val="nil"/>
              <w:left w:val="nil"/>
              <w:bottom w:val="nil"/>
              <w:right w:val="nil"/>
            </w:tcBorders>
            <w:shd w:val="clear" w:color="000000" w:fill="FFFFFF"/>
            <w:noWrap/>
            <w:vAlign w:val="center"/>
            <w:hideMark/>
          </w:tcPr>
          <w:p w:rsidRPr="00C23A9E" w:rsidR="00BD38C1" w:rsidP="00586020" w:rsidRDefault="00BD38C1" w14:paraId="33850909" w14:textId="77777777">
            <w:pPr>
              <w:jc w:val="center"/>
              <w:rPr>
                <w:sz w:val="20"/>
                <w:szCs w:val="20"/>
              </w:rPr>
            </w:pPr>
            <w:r w:rsidRPr="00C23A9E">
              <w:rPr>
                <w:sz w:val="20"/>
                <w:szCs w:val="20"/>
              </w:rPr>
              <w:t>37</w:t>
            </w:r>
          </w:p>
        </w:tc>
        <w:tc>
          <w:tcPr>
            <w:tcW w:w="993" w:type="dxa"/>
            <w:tcBorders>
              <w:top w:val="nil"/>
              <w:left w:val="nil"/>
              <w:bottom w:val="nil"/>
              <w:right w:val="nil"/>
            </w:tcBorders>
            <w:shd w:val="clear" w:color="000000" w:fill="FFFFFF"/>
            <w:noWrap/>
            <w:vAlign w:val="center"/>
            <w:hideMark/>
          </w:tcPr>
          <w:p w:rsidRPr="00C23A9E" w:rsidR="00BD38C1" w:rsidP="00586020" w:rsidRDefault="00BD38C1" w14:paraId="11B864DB" w14:textId="6E8D2D1D">
            <w:pPr>
              <w:jc w:val="center"/>
              <w:rPr>
                <w:sz w:val="20"/>
                <w:szCs w:val="20"/>
              </w:rPr>
            </w:pPr>
            <w:r w:rsidRPr="00C23A9E">
              <w:rPr>
                <w:sz w:val="20"/>
                <w:szCs w:val="20"/>
              </w:rPr>
              <w:t>39</w:t>
            </w:r>
            <w:r w:rsidR="002C7088">
              <w:rPr>
                <w:sz w:val="20"/>
                <w:szCs w:val="20"/>
              </w:rPr>
              <w:t>.</w:t>
            </w:r>
            <w:r w:rsidRPr="00C23A9E">
              <w:rPr>
                <w:sz w:val="20"/>
                <w:szCs w:val="20"/>
              </w:rPr>
              <w:t>4</w:t>
            </w:r>
          </w:p>
        </w:tc>
        <w:tc>
          <w:tcPr>
            <w:tcW w:w="1134" w:type="dxa"/>
            <w:tcBorders>
              <w:top w:val="nil"/>
              <w:left w:val="nil"/>
              <w:bottom w:val="nil"/>
              <w:right w:val="nil"/>
            </w:tcBorders>
            <w:shd w:val="clear" w:color="000000" w:fill="FFFFFF"/>
            <w:noWrap/>
            <w:vAlign w:val="center"/>
            <w:hideMark/>
          </w:tcPr>
          <w:p w:rsidRPr="00C23A9E" w:rsidR="00BD38C1" w:rsidP="00586020" w:rsidRDefault="00BD38C1" w14:paraId="6A01DD14" w14:textId="77777777">
            <w:pPr>
              <w:jc w:val="center"/>
              <w:rPr>
                <w:sz w:val="20"/>
                <w:szCs w:val="20"/>
              </w:rPr>
            </w:pPr>
            <w:r w:rsidRPr="00C23A9E">
              <w:rPr>
                <w:sz w:val="20"/>
                <w:szCs w:val="20"/>
              </w:rPr>
              <w:t>15</w:t>
            </w:r>
          </w:p>
        </w:tc>
        <w:tc>
          <w:tcPr>
            <w:tcW w:w="992" w:type="dxa"/>
            <w:tcBorders>
              <w:top w:val="nil"/>
              <w:left w:val="nil"/>
              <w:bottom w:val="nil"/>
              <w:right w:val="nil"/>
            </w:tcBorders>
            <w:shd w:val="clear" w:color="000000" w:fill="FFFFFF"/>
            <w:noWrap/>
            <w:vAlign w:val="center"/>
            <w:hideMark/>
          </w:tcPr>
          <w:p w:rsidRPr="00C23A9E" w:rsidR="00BD38C1" w:rsidP="00586020" w:rsidRDefault="00BD38C1" w14:paraId="648B38F5" w14:textId="1D2196C9">
            <w:pPr>
              <w:jc w:val="center"/>
              <w:rPr>
                <w:sz w:val="20"/>
                <w:szCs w:val="20"/>
              </w:rPr>
            </w:pPr>
            <w:r w:rsidRPr="00C23A9E">
              <w:rPr>
                <w:sz w:val="20"/>
                <w:szCs w:val="20"/>
              </w:rPr>
              <w:t>23</w:t>
            </w:r>
            <w:r w:rsidR="002C7088">
              <w:rPr>
                <w:sz w:val="20"/>
                <w:szCs w:val="20"/>
              </w:rPr>
              <w:t>.</w:t>
            </w:r>
            <w:r w:rsidRPr="00C23A9E">
              <w:rPr>
                <w:sz w:val="20"/>
                <w:szCs w:val="20"/>
              </w:rPr>
              <w:t>4</w:t>
            </w:r>
          </w:p>
        </w:tc>
        <w:tc>
          <w:tcPr>
            <w:tcW w:w="1701" w:type="dxa"/>
            <w:tcBorders>
              <w:top w:val="nil"/>
              <w:left w:val="nil"/>
              <w:bottom w:val="nil"/>
              <w:right w:val="nil"/>
            </w:tcBorders>
            <w:shd w:val="clear" w:color="000000" w:fill="FFFFFF"/>
            <w:noWrap/>
            <w:vAlign w:val="center"/>
            <w:hideMark/>
          </w:tcPr>
          <w:p w:rsidRPr="00C23A9E" w:rsidR="00BD38C1" w:rsidP="00586020" w:rsidRDefault="00BD38C1" w14:paraId="4C14F009" w14:textId="77777777">
            <w:pPr>
              <w:jc w:val="center"/>
              <w:rPr>
                <w:sz w:val="20"/>
                <w:szCs w:val="20"/>
              </w:rPr>
            </w:pPr>
            <w:r w:rsidRPr="00C23A9E">
              <w:rPr>
                <w:sz w:val="20"/>
                <w:szCs w:val="20"/>
              </w:rPr>
              <w:t> </w:t>
            </w:r>
          </w:p>
        </w:tc>
      </w:tr>
      <w:tr w:rsidRPr="00C23A9E" w:rsidR="00BD38C1" w:rsidTr="007801F8" w14:paraId="2CE1F110" w14:textId="77777777">
        <w:trPr>
          <w:trHeight w:val="225"/>
        </w:trPr>
        <w:tc>
          <w:tcPr>
            <w:tcW w:w="3544" w:type="dxa"/>
            <w:tcBorders>
              <w:top w:val="nil"/>
              <w:left w:val="nil"/>
              <w:right w:val="nil"/>
            </w:tcBorders>
            <w:shd w:val="clear" w:color="000000" w:fill="FFFFFF"/>
            <w:vAlign w:val="center"/>
            <w:hideMark/>
          </w:tcPr>
          <w:p w:rsidRPr="007801F8" w:rsidR="00BD38C1" w:rsidP="00586020" w:rsidRDefault="00BD38C1" w14:paraId="4DB68BF9" w14:textId="77777777">
            <w:pPr>
              <w:jc w:val="left"/>
              <w:rPr>
                <w:sz w:val="20"/>
                <w:szCs w:val="20"/>
              </w:rPr>
            </w:pPr>
            <w:r w:rsidRPr="007801F8">
              <w:rPr>
                <w:sz w:val="20"/>
                <w:szCs w:val="20"/>
              </w:rPr>
              <w:t>Empleado</w:t>
            </w:r>
          </w:p>
        </w:tc>
        <w:tc>
          <w:tcPr>
            <w:tcW w:w="992" w:type="dxa"/>
            <w:tcBorders>
              <w:top w:val="nil"/>
              <w:left w:val="nil"/>
              <w:right w:val="nil"/>
            </w:tcBorders>
            <w:shd w:val="clear" w:color="000000" w:fill="FFFFFF"/>
            <w:noWrap/>
            <w:vAlign w:val="center"/>
            <w:hideMark/>
          </w:tcPr>
          <w:p w:rsidRPr="00C23A9E" w:rsidR="00BD38C1" w:rsidP="00586020" w:rsidRDefault="00BD38C1" w14:paraId="6F249B48" w14:textId="77777777">
            <w:pPr>
              <w:jc w:val="center"/>
              <w:rPr>
                <w:sz w:val="20"/>
                <w:szCs w:val="20"/>
              </w:rPr>
            </w:pPr>
            <w:r w:rsidRPr="00C23A9E">
              <w:rPr>
                <w:sz w:val="20"/>
                <w:szCs w:val="20"/>
              </w:rPr>
              <w:t>8</w:t>
            </w:r>
          </w:p>
        </w:tc>
        <w:tc>
          <w:tcPr>
            <w:tcW w:w="993" w:type="dxa"/>
            <w:tcBorders>
              <w:top w:val="nil"/>
              <w:left w:val="nil"/>
              <w:right w:val="nil"/>
            </w:tcBorders>
            <w:shd w:val="clear" w:color="000000" w:fill="FFFFFF"/>
            <w:noWrap/>
            <w:vAlign w:val="center"/>
            <w:hideMark/>
          </w:tcPr>
          <w:p w:rsidRPr="00C23A9E" w:rsidR="00BD38C1" w:rsidP="00586020" w:rsidRDefault="00BD38C1" w14:paraId="6A661277" w14:textId="6E4F57C2">
            <w:pPr>
              <w:jc w:val="center"/>
              <w:rPr>
                <w:sz w:val="20"/>
                <w:szCs w:val="20"/>
              </w:rPr>
            </w:pPr>
            <w:r w:rsidRPr="00C23A9E">
              <w:rPr>
                <w:sz w:val="20"/>
                <w:szCs w:val="20"/>
              </w:rPr>
              <w:t>8</w:t>
            </w:r>
            <w:r w:rsidR="002C7088">
              <w:rPr>
                <w:sz w:val="20"/>
                <w:szCs w:val="20"/>
              </w:rPr>
              <w:t>.</w:t>
            </w:r>
            <w:r w:rsidRPr="00C23A9E">
              <w:rPr>
                <w:sz w:val="20"/>
                <w:szCs w:val="20"/>
              </w:rPr>
              <w:t>5</w:t>
            </w:r>
          </w:p>
        </w:tc>
        <w:tc>
          <w:tcPr>
            <w:tcW w:w="1134" w:type="dxa"/>
            <w:tcBorders>
              <w:top w:val="nil"/>
              <w:left w:val="nil"/>
              <w:right w:val="nil"/>
            </w:tcBorders>
            <w:shd w:val="clear" w:color="000000" w:fill="FFFFFF"/>
            <w:noWrap/>
            <w:vAlign w:val="center"/>
            <w:hideMark/>
          </w:tcPr>
          <w:p w:rsidRPr="00C23A9E" w:rsidR="00BD38C1" w:rsidP="00586020" w:rsidRDefault="00BD38C1" w14:paraId="68DF3C11" w14:textId="77777777">
            <w:pPr>
              <w:jc w:val="center"/>
              <w:rPr>
                <w:sz w:val="20"/>
                <w:szCs w:val="20"/>
              </w:rPr>
            </w:pPr>
            <w:r w:rsidRPr="00C23A9E">
              <w:rPr>
                <w:sz w:val="20"/>
                <w:szCs w:val="20"/>
              </w:rPr>
              <w:t>3</w:t>
            </w:r>
          </w:p>
        </w:tc>
        <w:tc>
          <w:tcPr>
            <w:tcW w:w="992" w:type="dxa"/>
            <w:tcBorders>
              <w:top w:val="nil"/>
              <w:left w:val="nil"/>
              <w:right w:val="nil"/>
            </w:tcBorders>
            <w:shd w:val="clear" w:color="000000" w:fill="FFFFFF"/>
            <w:noWrap/>
            <w:vAlign w:val="center"/>
            <w:hideMark/>
          </w:tcPr>
          <w:p w:rsidRPr="00C23A9E" w:rsidR="00BD38C1" w:rsidP="00586020" w:rsidRDefault="00BD38C1" w14:paraId="57103409" w14:textId="4D46448D">
            <w:pPr>
              <w:jc w:val="center"/>
              <w:rPr>
                <w:sz w:val="20"/>
                <w:szCs w:val="20"/>
              </w:rPr>
            </w:pPr>
            <w:r w:rsidRPr="00C23A9E">
              <w:rPr>
                <w:sz w:val="20"/>
                <w:szCs w:val="20"/>
              </w:rPr>
              <w:t>4</w:t>
            </w:r>
            <w:r w:rsidR="002C7088">
              <w:rPr>
                <w:sz w:val="20"/>
                <w:szCs w:val="20"/>
              </w:rPr>
              <w:t>.</w:t>
            </w:r>
            <w:r w:rsidRPr="00C23A9E">
              <w:rPr>
                <w:sz w:val="20"/>
                <w:szCs w:val="20"/>
              </w:rPr>
              <w:t>7</w:t>
            </w:r>
          </w:p>
        </w:tc>
        <w:tc>
          <w:tcPr>
            <w:tcW w:w="1701" w:type="dxa"/>
            <w:tcBorders>
              <w:top w:val="nil"/>
              <w:left w:val="nil"/>
              <w:right w:val="nil"/>
            </w:tcBorders>
            <w:shd w:val="clear" w:color="000000" w:fill="FFFFFF"/>
            <w:noWrap/>
            <w:vAlign w:val="center"/>
            <w:hideMark/>
          </w:tcPr>
          <w:p w:rsidRPr="00C23A9E" w:rsidR="00BD38C1" w:rsidP="00586020" w:rsidRDefault="00BD38C1" w14:paraId="23A931A3" w14:textId="77777777">
            <w:pPr>
              <w:jc w:val="center"/>
              <w:rPr>
                <w:sz w:val="20"/>
                <w:szCs w:val="20"/>
              </w:rPr>
            </w:pPr>
            <w:r w:rsidRPr="00C23A9E">
              <w:rPr>
                <w:sz w:val="20"/>
                <w:szCs w:val="20"/>
              </w:rPr>
              <w:t> </w:t>
            </w:r>
          </w:p>
        </w:tc>
      </w:tr>
      <w:tr w:rsidRPr="00C23A9E" w:rsidR="00BD38C1" w:rsidTr="007801F8" w14:paraId="3312EC3C" w14:textId="77777777">
        <w:trPr>
          <w:trHeight w:val="225"/>
        </w:trPr>
        <w:tc>
          <w:tcPr>
            <w:tcW w:w="3544" w:type="dxa"/>
            <w:tcBorders>
              <w:top w:val="nil"/>
              <w:left w:val="nil"/>
              <w:bottom w:val="single" w:color="auto" w:sz="4" w:space="0"/>
              <w:right w:val="nil"/>
            </w:tcBorders>
            <w:shd w:val="clear" w:color="000000" w:fill="FFFFFF"/>
            <w:vAlign w:val="center"/>
            <w:hideMark/>
          </w:tcPr>
          <w:p w:rsidRPr="007801F8" w:rsidR="00BD38C1" w:rsidP="00586020" w:rsidRDefault="00BD38C1" w14:paraId="72E9CB26" w14:textId="77777777">
            <w:pPr>
              <w:jc w:val="left"/>
              <w:rPr>
                <w:sz w:val="20"/>
                <w:szCs w:val="20"/>
              </w:rPr>
            </w:pPr>
            <w:r w:rsidRPr="007801F8">
              <w:rPr>
                <w:sz w:val="20"/>
                <w:szCs w:val="20"/>
              </w:rPr>
              <w:t>Otro</w:t>
            </w:r>
          </w:p>
        </w:tc>
        <w:tc>
          <w:tcPr>
            <w:tcW w:w="992" w:type="dxa"/>
            <w:tcBorders>
              <w:top w:val="nil"/>
              <w:left w:val="nil"/>
              <w:bottom w:val="single" w:color="auto" w:sz="4" w:space="0"/>
              <w:right w:val="nil"/>
            </w:tcBorders>
            <w:shd w:val="clear" w:color="000000" w:fill="FFFFFF"/>
            <w:noWrap/>
            <w:vAlign w:val="center"/>
            <w:hideMark/>
          </w:tcPr>
          <w:p w:rsidRPr="00C23A9E" w:rsidR="00BD38C1" w:rsidP="00586020" w:rsidRDefault="00BD38C1" w14:paraId="0E2376EE" w14:textId="77777777">
            <w:pPr>
              <w:jc w:val="center"/>
              <w:rPr>
                <w:sz w:val="20"/>
                <w:szCs w:val="20"/>
              </w:rPr>
            </w:pPr>
            <w:r w:rsidRPr="00C23A9E">
              <w:rPr>
                <w:sz w:val="20"/>
                <w:szCs w:val="20"/>
              </w:rPr>
              <w:t>49</w:t>
            </w:r>
          </w:p>
        </w:tc>
        <w:tc>
          <w:tcPr>
            <w:tcW w:w="993" w:type="dxa"/>
            <w:tcBorders>
              <w:top w:val="nil"/>
              <w:left w:val="nil"/>
              <w:bottom w:val="single" w:color="auto" w:sz="4" w:space="0"/>
              <w:right w:val="nil"/>
            </w:tcBorders>
            <w:shd w:val="clear" w:color="000000" w:fill="FFFFFF"/>
            <w:noWrap/>
            <w:vAlign w:val="center"/>
            <w:hideMark/>
          </w:tcPr>
          <w:p w:rsidRPr="00C23A9E" w:rsidR="00BD38C1" w:rsidP="00586020" w:rsidRDefault="00BD38C1" w14:paraId="01964156" w14:textId="4AA9C33E">
            <w:pPr>
              <w:jc w:val="center"/>
              <w:rPr>
                <w:sz w:val="20"/>
                <w:szCs w:val="20"/>
              </w:rPr>
            </w:pPr>
            <w:r w:rsidRPr="00C23A9E">
              <w:rPr>
                <w:sz w:val="20"/>
                <w:szCs w:val="20"/>
              </w:rPr>
              <w:t>52</w:t>
            </w:r>
            <w:r w:rsidR="002C7088">
              <w:rPr>
                <w:sz w:val="20"/>
                <w:szCs w:val="20"/>
              </w:rPr>
              <w:t>.</w:t>
            </w:r>
            <w:r w:rsidRPr="00C23A9E">
              <w:rPr>
                <w:sz w:val="20"/>
                <w:szCs w:val="20"/>
              </w:rPr>
              <w:t>1</w:t>
            </w:r>
          </w:p>
        </w:tc>
        <w:tc>
          <w:tcPr>
            <w:tcW w:w="1134" w:type="dxa"/>
            <w:tcBorders>
              <w:top w:val="nil"/>
              <w:left w:val="nil"/>
              <w:bottom w:val="single" w:color="auto" w:sz="4" w:space="0"/>
              <w:right w:val="nil"/>
            </w:tcBorders>
            <w:shd w:val="clear" w:color="000000" w:fill="FFFFFF"/>
            <w:noWrap/>
            <w:vAlign w:val="center"/>
            <w:hideMark/>
          </w:tcPr>
          <w:p w:rsidRPr="00C23A9E" w:rsidR="00BD38C1" w:rsidP="00586020" w:rsidRDefault="00BD38C1" w14:paraId="7C552E8B" w14:textId="77777777">
            <w:pPr>
              <w:jc w:val="center"/>
              <w:rPr>
                <w:sz w:val="20"/>
                <w:szCs w:val="20"/>
              </w:rPr>
            </w:pPr>
            <w:r w:rsidRPr="00C23A9E">
              <w:rPr>
                <w:sz w:val="20"/>
                <w:szCs w:val="20"/>
              </w:rPr>
              <w:t>46</w:t>
            </w:r>
          </w:p>
        </w:tc>
        <w:tc>
          <w:tcPr>
            <w:tcW w:w="992" w:type="dxa"/>
            <w:tcBorders>
              <w:top w:val="nil"/>
              <w:left w:val="nil"/>
              <w:bottom w:val="single" w:color="auto" w:sz="4" w:space="0"/>
              <w:right w:val="nil"/>
            </w:tcBorders>
            <w:shd w:val="clear" w:color="000000" w:fill="FFFFFF"/>
            <w:noWrap/>
            <w:vAlign w:val="center"/>
            <w:hideMark/>
          </w:tcPr>
          <w:p w:rsidRPr="00C23A9E" w:rsidR="00BD38C1" w:rsidP="00586020" w:rsidRDefault="00BD38C1" w14:paraId="6AE79470" w14:textId="2C96B245">
            <w:pPr>
              <w:jc w:val="center"/>
              <w:rPr>
                <w:sz w:val="20"/>
                <w:szCs w:val="20"/>
              </w:rPr>
            </w:pPr>
            <w:r w:rsidRPr="00C23A9E">
              <w:rPr>
                <w:sz w:val="20"/>
                <w:szCs w:val="20"/>
              </w:rPr>
              <w:t>71</w:t>
            </w:r>
            <w:r w:rsidR="002C7088">
              <w:rPr>
                <w:sz w:val="20"/>
                <w:szCs w:val="20"/>
              </w:rPr>
              <w:t>.</w:t>
            </w:r>
            <w:r w:rsidRPr="00C23A9E">
              <w:rPr>
                <w:sz w:val="20"/>
                <w:szCs w:val="20"/>
              </w:rPr>
              <w:t>9</w:t>
            </w:r>
          </w:p>
        </w:tc>
        <w:tc>
          <w:tcPr>
            <w:tcW w:w="1701" w:type="dxa"/>
            <w:tcBorders>
              <w:top w:val="nil"/>
              <w:left w:val="nil"/>
              <w:bottom w:val="single" w:color="auto" w:sz="4" w:space="0"/>
              <w:right w:val="nil"/>
            </w:tcBorders>
            <w:shd w:val="clear" w:color="000000" w:fill="FFFFFF"/>
            <w:noWrap/>
            <w:vAlign w:val="center"/>
            <w:hideMark/>
          </w:tcPr>
          <w:p w:rsidRPr="00C23A9E" w:rsidR="00BD38C1" w:rsidP="00586020" w:rsidRDefault="00BD38C1" w14:paraId="51368180" w14:textId="77777777">
            <w:pPr>
              <w:jc w:val="center"/>
              <w:rPr>
                <w:sz w:val="20"/>
                <w:szCs w:val="20"/>
              </w:rPr>
            </w:pPr>
            <w:r w:rsidRPr="00C23A9E">
              <w:rPr>
                <w:sz w:val="20"/>
                <w:szCs w:val="20"/>
              </w:rPr>
              <w:t> </w:t>
            </w:r>
          </w:p>
        </w:tc>
      </w:tr>
      <w:tr w:rsidRPr="00C23A9E" w:rsidR="00BD38C1" w:rsidTr="007801F8" w14:paraId="0A47AE4F" w14:textId="77777777">
        <w:trPr>
          <w:trHeight w:val="225"/>
        </w:trPr>
        <w:tc>
          <w:tcPr>
            <w:tcW w:w="4536" w:type="dxa"/>
            <w:gridSpan w:val="2"/>
            <w:tcBorders>
              <w:top w:val="nil"/>
              <w:left w:val="nil"/>
              <w:bottom w:val="nil"/>
              <w:right w:val="nil"/>
            </w:tcBorders>
            <w:shd w:val="clear" w:color="000000" w:fill="FFFFFF"/>
            <w:vAlign w:val="center"/>
            <w:hideMark/>
          </w:tcPr>
          <w:p w:rsidRPr="00C23A9E" w:rsidR="00BD38C1" w:rsidP="00586020" w:rsidRDefault="00BD38C1" w14:paraId="7E9097B2" w14:textId="728C6993">
            <w:pPr>
              <w:spacing w:before="120"/>
              <w:jc w:val="left"/>
              <w:rPr>
                <w:sz w:val="20"/>
                <w:szCs w:val="20"/>
              </w:rPr>
            </w:pPr>
            <w:r w:rsidRPr="00C23A9E">
              <w:rPr>
                <w:sz w:val="20"/>
                <w:szCs w:val="20"/>
              </w:rPr>
              <w:t>*Valor p &lt; 0</w:t>
            </w:r>
            <w:r w:rsidR="002C7088">
              <w:rPr>
                <w:sz w:val="20"/>
                <w:szCs w:val="20"/>
              </w:rPr>
              <w:t>.</w:t>
            </w:r>
            <w:r w:rsidRPr="00C23A9E">
              <w:rPr>
                <w:sz w:val="20"/>
                <w:szCs w:val="20"/>
              </w:rPr>
              <w:t xml:space="preserve">05 </w:t>
            </w:r>
          </w:p>
        </w:tc>
        <w:tc>
          <w:tcPr>
            <w:tcW w:w="993" w:type="dxa"/>
            <w:tcBorders>
              <w:top w:val="nil"/>
              <w:left w:val="nil"/>
              <w:bottom w:val="nil"/>
              <w:right w:val="nil"/>
            </w:tcBorders>
            <w:shd w:val="clear" w:color="000000" w:fill="FFFFFF"/>
            <w:noWrap/>
            <w:vAlign w:val="center"/>
            <w:hideMark/>
          </w:tcPr>
          <w:p w:rsidRPr="00C23A9E" w:rsidR="00BD38C1" w:rsidP="00586020" w:rsidRDefault="00BD38C1" w14:paraId="0C1871EA" w14:textId="77777777">
            <w:pPr>
              <w:jc w:val="center"/>
              <w:rPr>
                <w:sz w:val="20"/>
                <w:szCs w:val="20"/>
              </w:rPr>
            </w:pPr>
            <w:r w:rsidRPr="00C23A9E">
              <w:rPr>
                <w:sz w:val="20"/>
                <w:szCs w:val="20"/>
              </w:rPr>
              <w:t> </w:t>
            </w:r>
          </w:p>
        </w:tc>
        <w:tc>
          <w:tcPr>
            <w:tcW w:w="1134" w:type="dxa"/>
            <w:tcBorders>
              <w:top w:val="nil"/>
              <w:left w:val="nil"/>
              <w:bottom w:val="nil"/>
              <w:right w:val="nil"/>
            </w:tcBorders>
            <w:shd w:val="clear" w:color="000000" w:fill="FFFFFF"/>
            <w:noWrap/>
            <w:vAlign w:val="center"/>
            <w:hideMark/>
          </w:tcPr>
          <w:p w:rsidRPr="00C23A9E" w:rsidR="00BD38C1" w:rsidP="00586020" w:rsidRDefault="00BD38C1" w14:paraId="20D6E75D" w14:textId="77777777">
            <w:pPr>
              <w:jc w:val="center"/>
              <w:rPr>
                <w:sz w:val="20"/>
                <w:szCs w:val="20"/>
              </w:rPr>
            </w:pPr>
            <w:r w:rsidRPr="00C23A9E">
              <w:rPr>
                <w:sz w:val="20"/>
                <w:szCs w:val="20"/>
              </w:rPr>
              <w:t> </w:t>
            </w:r>
          </w:p>
        </w:tc>
        <w:tc>
          <w:tcPr>
            <w:tcW w:w="992" w:type="dxa"/>
            <w:tcBorders>
              <w:top w:val="nil"/>
              <w:left w:val="nil"/>
              <w:bottom w:val="nil"/>
              <w:right w:val="nil"/>
            </w:tcBorders>
            <w:shd w:val="clear" w:color="000000" w:fill="FFFFFF"/>
            <w:noWrap/>
            <w:vAlign w:val="center"/>
            <w:hideMark/>
          </w:tcPr>
          <w:p w:rsidRPr="00C23A9E" w:rsidR="00BD38C1" w:rsidP="00586020" w:rsidRDefault="00BD38C1" w14:paraId="6F76ADF4" w14:textId="77777777">
            <w:pPr>
              <w:jc w:val="center"/>
              <w:rPr>
                <w:sz w:val="20"/>
                <w:szCs w:val="20"/>
              </w:rPr>
            </w:pPr>
            <w:r w:rsidRPr="00C23A9E">
              <w:rPr>
                <w:sz w:val="20"/>
                <w:szCs w:val="20"/>
              </w:rPr>
              <w:t> </w:t>
            </w:r>
          </w:p>
        </w:tc>
        <w:tc>
          <w:tcPr>
            <w:tcW w:w="1701" w:type="dxa"/>
            <w:tcBorders>
              <w:top w:val="nil"/>
              <w:left w:val="nil"/>
              <w:bottom w:val="nil"/>
              <w:right w:val="nil"/>
            </w:tcBorders>
            <w:shd w:val="clear" w:color="000000" w:fill="FFFFFF"/>
            <w:noWrap/>
            <w:vAlign w:val="center"/>
            <w:hideMark/>
          </w:tcPr>
          <w:p w:rsidRPr="00C23A9E" w:rsidR="00BD38C1" w:rsidP="00586020" w:rsidRDefault="00BD38C1" w14:paraId="36FC5B4F" w14:textId="77777777">
            <w:pPr>
              <w:jc w:val="center"/>
              <w:rPr>
                <w:sz w:val="20"/>
                <w:szCs w:val="20"/>
              </w:rPr>
            </w:pPr>
            <w:r w:rsidRPr="00C23A9E">
              <w:rPr>
                <w:sz w:val="20"/>
                <w:szCs w:val="20"/>
              </w:rPr>
              <w:t> </w:t>
            </w:r>
          </w:p>
        </w:tc>
      </w:tr>
    </w:tbl>
    <w:p w:rsidR="00B46ECA" w:rsidP="004B3744" w:rsidRDefault="00B46ECA" w14:paraId="7FBADA06" w14:textId="766925D9">
      <w:pPr>
        <w:ind w:firstLine="708"/>
        <w:rPr>
          <w:rFonts w:cs="Times New Roman"/>
          <w:szCs w:val="24"/>
        </w:rPr>
      </w:pPr>
    </w:p>
    <w:p w:rsidR="00B46ECA" w:rsidRDefault="00B46ECA" w14:paraId="3ADDEF11" w14:textId="77777777">
      <w:pPr>
        <w:spacing w:after="160" w:line="259" w:lineRule="auto"/>
        <w:jc w:val="left"/>
        <w:rPr>
          <w:rFonts w:cs="Times New Roman"/>
          <w:szCs w:val="24"/>
        </w:rPr>
      </w:pPr>
      <w:r>
        <w:rPr>
          <w:rFonts w:cs="Times New Roman"/>
          <w:szCs w:val="24"/>
        </w:rPr>
        <w:br w:type="page"/>
      </w:r>
    </w:p>
    <w:p w:rsidR="004B3744" w:rsidP="006771CD" w:rsidRDefault="00B46ECA" w14:paraId="52485D67" w14:textId="5A409E86">
      <w:pPr>
        <w:spacing w:after="160" w:line="259" w:lineRule="auto"/>
        <w:jc w:val="left"/>
        <w:rPr>
          <w:rFonts w:cs="Times New Roman"/>
          <w:b/>
          <w:szCs w:val="20"/>
        </w:rPr>
      </w:pPr>
      <w:bookmarkStart w:name="_Ref57038056" w:id="67"/>
      <w:bookmarkStart w:name="_Toc116554497" w:id="68"/>
      <w:r w:rsidRPr="00B46ECA">
        <w:rPr>
          <w:b/>
        </w:rPr>
        <w:t xml:space="preserve">Tabla </w:t>
      </w:r>
      <w:r w:rsidRPr="00B46ECA">
        <w:rPr>
          <w:b/>
          <w:bCs/>
          <w:i/>
          <w:iCs/>
        </w:rPr>
        <w:fldChar w:fldCharType="begin"/>
      </w:r>
      <w:r w:rsidRPr="00B46ECA">
        <w:rPr>
          <w:b/>
          <w:bCs/>
        </w:rPr>
        <w:instrText xml:space="preserve"> SEQ Tabla \* ARABIC </w:instrText>
      </w:r>
      <w:r w:rsidRPr="00B46ECA">
        <w:rPr>
          <w:b/>
          <w:bCs/>
          <w:i/>
          <w:iCs/>
        </w:rPr>
        <w:fldChar w:fldCharType="separate"/>
      </w:r>
      <w:r w:rsidRPr="00B46ECA">
        <w:rPr>
          <w:b/>
          <w:bCs/>
          <w:noProof/>
        </w:rPr>
        <w:t>3</w:t>
      </w:r>
      <w:r w:rsidRPr="00B46ECA">
        <w:rPr>
          <w:b/>
          <w:bCs/>
          <w:i/>
          <w:iCs/>
        </w:rPr>
        <w:fldChar w:fldCharType="end"/>
      </w:r>
      <w:bookmarkEnd w:id="67"/>
      <w:r>
        <w:br/>
      </w:r>
      <w:r w:rsidRPr="00363641">
        <w:t>Categorías de la investigación</w:t>
      </w:r>
      <w:bookmarkEnd w:id="68"/>
    </w:p>
    <w:tbl>
      <w:tblPr>
        <w:tblStyle w:val="TableGrid"/>
        <w:tblW w:w="0" w:type="auto"/>
        <w:tblBorders>
          <w:left w:val="none" w:color="auto" w:sz="0" w:space="0"/>
          <w:right w:val="none" w:color="auto" w:sz="0" w:space="0"/>
          <w:insideV w:val="none" w:color="auto" w:sz="0" w:space="0"/>
        </w:tblBorders>
        <w:tblLook w:val="04A0" w:firstRow="1" w:lastRow="0" w:firstColumn="1" w:lastColumn="0" w:noHBand="0" w:noVBand="1"/>
      </w:tblPr>
      <w:tblGrid>
        <w:gridCol w:w="1560"/>
        <w:gridCol w:w="2126"/>
        <w:gridCol w:w="5528"/>
      </w:tblGrid>
      <w:tr w:rsidRPr="00A51A1D" w:rsidR="00DC752B" w:rsidTr="00B46ECA" w14:paraId="02D4227E" w14:textId="77777777">
        <w:trPr>
          <w:trHeight w:val="274"/>
        </w:trPr>
        <w:tc>
          <w:tcPr>
            <w:tcW w:w="1560" w:type="dxa"/>
            <w:vAlign w:val="center"/>
          </w:tcPr>
          <w:p w:rsidRPr="00A51A1D" w:rsidR="00DC752B" w:rsidP="00650BB2" w:rsidRDefault="00DC752B" w14:paraId="198FBA24" w14:textId="77777777">
            <w:pPr>
              <w:pStyle w:val="Normal1"/>
              <w:spacing w:before="60" w:after="60"/>
              <w:jc w:val="center"/>
              <w:rPr>
                <w:b/>
                <w:bCs/>
                <w:sz w:val="20"/>
                <w:szCs w:val="20"/>
              </w:rPr>
            </w:pPr>
            <w:bookmarkStart w:name="_Toc45492021" w:id="69"/>
            <w:bookmarkStart w:name="_Toc46658162" w:id="70"/>
            <w:r w:rsidRPr="00A51A1D">
              <w:rPr>
                <w:b/>
                <w:bCs/>
                <w:sz w:val="20"/>
                <w:szCs w:val="20"/>
              </w:rPr>
              <w:t>Categoría</w:t>
            </w:r>
            <w:bookmarkEnd w:id="69"/>
            <w:bookmarkEnd w:id="70"/>
          </w:p>
        </w:tc>
        <w:tc>
          <w:tcPr>
            <w:tcW w:w="2126" w:type="dxa"/>
            <w:vAlign w:val="center"/>
          </w:tcPr>
          <w:p w:rsidRPr="00A51A1D" w:rsidR="00DC752B" w:rsidP="00650BB2" w:rsidRDefault="00DC752B" w14:paraId="39E4A65C" w14:textId="77777777">
            <w:pPr>
              <w:pStyle w:val="Normal1"/>
              <w:spacing w:before="60" w:after="60"/>
              <w:jc w:val="center"/>
              <w:rPr>
                <w:b/>
                <w:bCs/>
                <w:sz w:val="20"/>
                <w:szCs w:val="20"/>
              </w:rPr>
            </w:pPr>
            <w:bookmarkStart w:name="_Toc45492022" w:id="71"/>
            <w:bookmarkStart w:name="_Toc46658163" w:id="72"/>
            <w:r w:rsidRPr="00A51A1D">
              <w:rPr>
                <w:b/>
                <w:bCs/>
                <w:sz w:val="20"/>
                <w:szCs w:val="20"/>
              </w:rPr>
              <w:t>Subtemas</w:t>
            </w:r>
            <w:bookmarkEnd w:id="71"/>
            <w:bookmarkEnd w:id="72"/>
          </w:p>
        </w:tc>
        <w:tc>
          <w:tcPr>
            <w:tcW w:w="5528" w:type="dxa"/>
            <w:vAlign w:val="center"/>
          </w:tcPr>
          <w:p w:rsidRPr="00A51A1D" w:rsidR="00DC752B" w:rsidP="00650BB2" w:rsidRDefault="00DC752B" w14:paraId="13CEE281" w14:textId="77777777">
            <w:pPr>
              <w:pStyle w:val="Normal1"/>
              <w:spacing w:before="60" w:after="60"/>
              <w:jc w:val="center"/>
              <w:rPr>
                <w:b/>
                <w:bCs/>
                <w:sz w:val="20"/>
                <w:szCs w:val="20"/>
              </w:rPr>
            </w:pPr>
            <w:bookmarkStart w:name="_Toc44798570" w:id="73"/>
            <w:bookmarkStart w:name="_Toc44799823" w:id="74"/>
            <w:bookmarkStart w:name="_Toc45492023" w:id="75"/>
            <w:bookmarkStart w:name="_Toc46658164" w:id="76"/>
            <w:r w:rsidRPr="00A51A1D">
              <w:rPr>
                <w:b/>
                <w:bCs/>
                <w:sz w:val="20"/>
                <w:szCs w:val="20"/>
              </w:rPr>
              <w:t>Definiciones</w:t>
            </w:r>
            <w:bookmarkEnd w:id="73"/>
            <w:bookmarkEnd w:id="74"/>
            <w:bookmarkEnd w:id="75"/>
            <w:bookmarkEnd w:id="76"/>
          </w:p>
        </w:tc>
      </w:tr>
      <w:tr w:rsidRPr="00A51A1D" w:rsidR="00DC752B" w:rsidTr="00B46ECA" w14:paraId="025725CC" w14:textId="77777777">
        <w:tc>
          <w:tcPr>
            <w:tcW w:w="1560" w:type="dxa"/>
            <w:vMerge w:val="restart"/>
            <w:vAlign w:val="center"/>
          </w:tcPr>
          <w:p w:rsidRPr="00A51A1D" w:rsidR="00DC752B" w:rsidP="00650BB2" w:rsidRDefault="00DC752B" w14:paraId="1F3BF505" w14:textId="33280372">
            <w:pPr>
              <w:pStyle w:val="Normal1"/>
              <w:spacing w:before="60" w:after="60"/>
              <w:rPr>
                <w:b/>
                <w:bCs/>
                <w:sz w:val="20"/>
                <w:szCs w:val="20"/>
              </w:rPr>
            </w:pPr>
            <w:bookmarkStart w:name="_Toc46658165" w:id="77"/>
            <w:r w:rsidRPr="00A51A1D">
              <w:rPr>
                <w:b/>
                <w:bCs/>
                <w:sz w:val="20"/>
                <w:szCs w:val="20"/>
              </w:rPr>
              <w:t>Memoria</w:t>
            </w:r>
            <w:bookmarkEnd w:id="77"/>
            <w:r w:rsidRPr="00A51A1D">
              <w:rPr>
                <w:b/>
                <w:bCs/>
                <w:sz w:val="20"/>
                <w:szCs w:val="20"/>
              </w:rPr>
              <w:t xml:space="preserve"> </w:t>
            </w:r>
            <w:bookmarkStart w:name="_Toc44798572" w:id="78"/>
            <w:bookmarkStart w:name="_Toc44799825" w:id="79"/>
            <w:bookmarkStart w:name="_Toc45492025" w:id="80"/>
          </w:p>
          <w:bookmarkEnd w:id="78"/>
          <w:bookmarkEnd w:id="79"/>
          <w:bookmarkEnd w:id="80"/>
          <w:p w:rsidRPr="00A51A1D" w:rsidR="00DC752B" w:rsidP="00650BB2" w:rsidRDefault="00DC752B" w14:paraId="5A3391F7" w14:textId="77777777">
            <w:pPr>
              <w:pStyle w:val="Normal1"/>
              <w:spacing w:before="60" w:after="60"/>
              <w:rPr>
                <w:sz w:val="20"/>
                <w:szCs w:val="20"/>
              </w:rPr>
            </w:pPr>
          </w:p>
        </w:tc>
        <w:tc>
          <w:tcPr>
            <w:tcW w:w="2126" w:type="dxa"/>
            <w:vAlign w:val="center"/>
          </w:tcPr>
          <w:p w:rsidRPr="00A51A1D" w:rsidR="00DC752B" w:rsidP="00650BB2" w:rsidRDefault="00DC752B" w14:paraId="077396B6" w14:textId="77777777">
            <w:pPr>
              <w:pStyle w:val="Normal1"/>
              <w:spacing w:before="60" w:after="60"/>
              <w:rPr>
                <w:sz w:val="20"/>
                <w:szCs w:val="20"/>
              </w:rPr>
            </w:pPr>
            <w:bookmarkStart w:name="_Toc45492026" w:id="81"/>
            <w:bookmarkStart w:name="_Toc46658166" w:id="82"/>
            <w:r w:rsidRPr="00A51A1D">
              <w:rPr>
                <w:sz w:val="20"/>
                <w:szCs w:val="20"/>
              </w:rPr>
              <w:t>Memoria</w:t>
            </w:r>
            <w:bookmarkEnd w:id="81"/>
            <w:r w:rsidRPr="00A51A1D">
              <w:rPr>
                <w:sz w:val="20"/>
                <w:szCs w:val="20"/>
              </w:rPr>
              <w:t xml:space="preserve"> de trabajo</w:t>
            </w:r>
            <w:bookmarkEnd w:id="82"/>
          </w:p>
        </w:tc>
        <w:tc>
          <w:tcPr>
            <w:tcW w:w="5528" w:type="dxa"/>
            <w:vAlign w:val="center"/>
          </w:tcPr>
          <w:p w:rsidRPr="00A51A1D" w:rsidR="00DC752B" w:rsidP="00650BB2" w:rsidRDefault="00DC752B" w14:paraId="78697FC2" w14:textId="77777777">
            <w:pPr>
              <w:pStyle w:val="Normal1"/>
              <w:spacing w:before="60" w:after="60" w:line="276" w:lineRule="auto"/>
              <w:rPr>
                <w:sz w:val="20"/>
                <w:szCs w:val="20"/>
              </w:rPr>
            </w:pPr>
            <w:bookmarkStart w:name="_Toc44798574" w:id="83"/>
            <w:bookmarkStart w:name="_Toc44799827" w:id="84"/>
            <w:bookmarkStart w:name="_Toc45492027" w:id="85"/>
            <w:bookmarkStart w:name="_Toc46658167" w:id="86"/>
            <w:r w:rsidRPr="00A51A1D">
              <w:rPr>
                <w:sz w:val="20"/>
                <w:szCs w:val="20"/>
              </w:rPr>
              <w:t>Es una función ejecutiva cerebral que se encarga del almacenamiento de la información que llega del exterior, con la cual se construyen los conocimientos.</w:t>
            </w:r>
            <w:bookmarkEnd w:id="83"/>
            <w:bookmarkEnd w:id="84"/>
            <w:bookmarkEnd w:id="85"/>
            <w:bookmarkEnd w:id="86"/>
            <w:r w:rsidRPr="00A51A1D">
              <w:rPr>
                <w:sz w:val="20"/>
                <w:szCs w:val="20"/>
              </w:rPr>
              <w:t xml:space="preserve"> </w:t>
            </w:r>
          </w:p>
        </w:tc>
      </w:tr>
      <w:tr w:rsidRPr="00A51A1D" w:rsidR="00DC752B" w:rsidTr="00B46ECA" w14:paraId="066C9207" w14:textId="77777777">
        <w:tc>
          <w:tcPr>
            <w:tcW w:w="1560" w:type="dxa"/>
            <w:vMerge/>
            <w:vAlign w:val="center"/>
          </w:tcPr>
          <w:p w:rsidRPr="00A51A1D" w:rsidR="00DC752B" w:rsidP="00650BB2" w:rsidRDefault="00DC752B" w14:paraId="6451C15F" w14:textId="77777777">
            <w:pPr>
              <w:pStyle w:val="Normal1"/>
              <w:spacing w:before="60" w:after="60"/>
              <w:rPr>
                <w:sz w:val="20"/>
                <w:szCs w:val="20"/>
              </w:rPr>
            </w:pPr>
          </w:p>
        </w:tc>
        <w:tc>
          <w:tcPr>
            <w:tcW w:w="2126" w:type="dxa"/>
            <w:vAlign w:val="center"/>
          </w:tcPr>
          <w:p w:rsidRPr="00A51A1D" w:rsidR="00DC752B" w:rsidP="00650BB2" w:rsidRDefault="00DC752B" w14:paraId="2F74578B" w14:textId="77777777">
            <w:pPr>
              <w:pStyle w:val="Normal1"/>
              <w:spacing w:before="60" w:after="60"/>
              <w:rPr>
                <w:sz w:val="20"/>
                <w:szCs w:val="20"/>
              </w:rPr>
            </w:pPr>
            <w:bookmarkStart w:name="_Toc45492028" w:id="87"/>
            <w:bookmarkStart w:name="_Toc46658168" w:id="88"/>
            <w:r w:rsidRPr="00A51A1D">
              <w:rPr>
                <w:sz w:val="20"/>
                <w:szCs w:val="20"/>
              </w:rPr>
              <w:t>Bases neurológicas</w:t>
            </w:r>
            <w:bookmarkEnd w:id="87"/>
            <w:bookmarkEnd w:id="88"/>
            <w:r w:rsidRPr="00A51A1D">
              <w:rPr>
                <w:sz w:val="20"/>
                <w:szCs w:val="20"/>
              </w:rPr>
              <w:t xml:space="preserve"> </w:t>
            </w:r>
          </w:p>
        </w:tc>
        <w:tc>
          <w:tcPr>
            <w:tcW w:w="5528" w:type="dxa"/>
            <w:vAlign w:val="center"/>
          </w:tcPr>
          <w:p w:rsidRPr="00A51A1D" w:rsidR="00DC752B" w:rsidP="00650BB2" w:rsidRDefault="00DC752B" w14:paraId="1D4F4DE8" w14:textId="77777777">
            <w:pPr>
              <w:pStyle w:val="Normal1"/>
              <w:spacing w:before="60" w:after="60" w:line="276" w:lineRule="auto"/>
              <w:rPr>
                <w:sz w:val="20"/>
                <w:szCs w:val="20"/>
              </w:rPr>
            </w:pPr>
            <w:bookmarkStart w:name="_Toc44798576" w:id="89"/>
            <w:bookmarkStart w:name="_Toc44799829" w:id="90"/>
            <w:bookmarkStart w:name="_Toc45492029" w:id="91"/>
            <w:bookmarkStart w:name="_Toc46658169" w:id="92"/>
            <w:r w:rsidRPr="00A51A1D">
              <w:rPr>
                <w:sz w:val="20"/>
                <w:szCs w:val="20"/>
              </w:rPr>
              <w:t>Las bases neurológicas de la memoria se relacionan con el lóbulo prefrontal.</w:t>
            </w:r>
            <w:bookmarkEnd w:id="89"/>
            <w:bookmarkEnd w:id="90"/>
            <w:bookmarkEnd w:id="91"/>
            <w:bookmarkEnd w:id="92"/>
          </w:p>
        </w:tc>
      </w:tr>
      <w:tr w:rsidRPr="00A51A1D" w:rsidR="00DC752B" w:rsidTr="00B46ECA" w14:paraId="69C6DB23" w14:textId="77777777">
        <w:tc>
          <w:tcPr>
            <w:tcW w:w="1560" w:type="dxa"/>
            <w:vMerge w:val="restart"/>
            <w:vAlign w:val="center"/>
          </w:tcPr>
          <w:p w:rsidRPr="00A51A1D" w:rsidR="00DC752B" w:rsidP="00650BB2" w:rsidRDefault="00DC752B" w14:paraId="0E2ADABB" w14:textId="6A4C85B5">
            <w:pPr>
              <w:pStyle w:val="Normal1"/>
              <w:spacing w:before="60" w:after="60"/>
              <w:rPr>
                <w:b/>
                <w:bCs/>
                <w:sz w:val="20"/>
                <w:szCs w:val="20"/>
              </w:rPr>
            </w:pPr>
            <w:bookmarkStart w:name="_Toc45492030" w:id="93"/>
            <w:bookmarkStart w:name="_Toc46658170" w:id="94"/>
            <w:r w:rsidRPr="00A51A1D">
              <w:rPr>
                <w:b/>
                <w:bCs/>
                <w:sz w:val="20"/>
                <w:szCs w:val="20"/>
              </w:rPr>
              <w:t>Estrategias</w:t>
            </w:r>
            <w:bookmarkEnd w:id="93"/>
            <w:bookmarkEnd w:id="94"/>
            <w:r w:rsidRPr="00A51A1D">
              <w:rPr>
                <w:b/>
                <w:bCs/>
                <w:sz w:val="20"/>
                <w:szCs w:val="20"/>
              </w:rPr>
              <w:t xml:space="preserve"> </w:t>
            </w:r>
          </w:p>
          <w:p w:rsidRPr="00A51A1D" w:rsidR="00DC752B" w:rsidP="00650BB2" w:rsidRDefault="00DC752B" w14:paraId="1D15F6A7" w14:textId="77777777">
            <w:pPr>
              <w:pStyle w:val="Normal1"/>
              <w:spacing w:before="60" w:after="60"/>
              <w:rPr>
                <w:sz w:val="20"/>
                <w:szCs w:val="20"/>
              </w:rPr>
            </w:pPr>
            <w:r w:rsidRPr="00A51A1D">
              <w:rPr>
                <w:sz w:val="20"/>
                <w:szCs w:val="20"/>
              </w:rPr>
              <w:t xml:space="preserve"> </w:t>
            </w:r>
          </w:p>
        </w:tc>
        <w:tc>
          <w:tcPr>
            <w:tcW w:w="2126" w:type="dxa"/>
            <w:vAlign w:val="center"/>
          </w:tcPr>
          <w:p w:rsidRPr="00A51A1D" w:rsidR="00DC752B" w:rsidP="00650BB2" w:rsidRDefault="00DC752B" w14:paraId="6EA4196A" w14:textId="77777777">
            <w:pPr>
              <w:pStyle w:val="Normal1"/>
              <w:spacing w:before="60" w:after="60"/>
              <w:rPr>
                <w:sz w:val="20"/>
                <w:szCs w:val="20"/>
              </w:rPr>
            </w:pPr>
            <w:bookmarkStart w:name="_Toc45492032" w:id="95"/>
            <w:bookmarkStart w:name="_Toc46658171" w:id="96"/>
            <w:r w:rsidRPr="00A51A1D">
              <w:rPr>
                <w:sz w:val="20"/>
                <w:szCs w:val="20"/>
              </w:rPr>
              <w:t>Estrategias lúdicas</w:t>
            </w:r>
            <w:bookmarkEnd w:id="95"/>
            <w:bookmarkEnd w:id="96"/>
            <w:r w:rsidRPr="00A51A1D">
              <w:rPr>
                <w:sz w:val="20"/>
                <w:szCs w:val="20"/>
              </w:rPr>
              <w:t xml:space="preserve"> </w:t>
            </w:r>
          </w:p>
        </w:tc>
        <w:tc>
          <w:tcPr>
            <w:tcW w:w="5528" w:type="dxa"/>
            <w:vAlign w:val="center"/>
          </w:tcPr>
          <w:p w:rsidRPr="00A51A1D" w:rsidR="00DC752B" w:rsidP="00650BB2" w:rsidRDefault="00DC752B" w14:paraId="286FF2EB" w14:textId="77777777">
            <w:pPr>
              <w:pStyle w:val="Normal1"/>
              <w:spacing w:before="60" w:after="60" w:line="276" w:lineRule="auto"/>
              <w:rPr>
                <w:sz w:val="20"/>
                <w:szCs w:val="20"/>
              </w:rPr>
            </w:pPr>
            <w:bookmarkStart w:name="_Toc44798580" w:id="97"/>
            <w:bookmarkStart w:name="_Toc44799833" w:id="98"/>
            <w:bookmarkStart w:name="_Toc45492033" w:id="99"/>
            <w:bookmarkStart w:name="_Toc46658172" w:id="100"/>
            <w:r w:rsidRPr="00A51A1D">
              <w:rPr>
                <w:sz w:val="20"/>
                <w:szCs w:val="20"/>
              </w:rPr>
              <w:t>Las estrategias lúdicas son las acciones que planean los docentes, donde intervienen el disfrute, el goce y el placer en la construcción de los conocimientos.</w:t>
            </w:r>
            <w:bookmarkEnd w:id="97"/>
            <w:bookmarkEnd w:id="98"/>
            <w:bookmarkEnd w:id="99"/>
            <w:bookmarkEnd w:id="100"/>
            <w:r w:rsidRPr="00A51A1D">
              <w:rPr>
                <w:sz w:val="20"/>
                <w:szCs w:val="20"/>
              </w:rPr>
              <w:t xml:space="preserve"> </w:t>
            </w:r>
          </w:p>
        </w:tc>
      </w:tr>
      <w:tr w:rsidRPr="00A51A1D" w:rsidR="00DC752B" w:rsidTr="00B46ECA" w14:paraId="07B20DDB" w14:textId="77777777">
        <w:tc>
          <w:tcPr>
            <w:tcW w:w="1560" w:type="dxa"/>
            <w:vMerge/>
            <w:vAlign w:val="center"/>
          </w:tcPr>
          <w:p w:rsidRPr="00A51A1D" w:rsidR="00DC752B" w:rsidP="00650BB2" w:rsidRDefault="00DC752B" w14:paraId="0CD1CFA5" w14:textId="77777777">
            <w:pPr>
              <w:pStyle w:val="Normal1"/>
              <w:spacing w:before="60" w:after="60"/>
              <w:rPr>
                <w:sz w:val="20"/>
                <w:szCs w:val="20"/>
              </w:rPr>
            </w:pPr>
          </w:p>
        </w:tc>
        <w:tc>
          <w:tcPr>
            <w:tcW w:w="2126" w:type="dxa"/>
            <w:vAlign w:val="center"/>
          </w:tcPr>
          <w:p w:rsidRPr="00A51A1D" w:rsidR="00DC752B" w:rsidP="00650BB2" w:rsidRDefault="00DC752B" w14:paraId="68179F11" w14:textId="77777777">
            <w:pPr>
              <w:pStyle w:val="Normal1"/>
              <w:spacing w:before="60" w:after="60"/>
              <w:rPr>
                <w:sz w:val="20"/>
                <w:szCs w:val="20"/>
              </w:rPr>
            </w:pPr>
            <w:bookmarkStart w:name="_Toc45492034" w:id="101"/>
            <w:bookmarkStart w:name="_Toc46658173" w:id="102"/>
            <w:r w:rsidRPr="00A51A1D">
              <w:rPr>
                <w:sz w:val="20"/>
                <w:szCs w:val="20"/>
              </w:rPr>
              <w:t>Estrategias didácticas</w:t>
            </w:r>
            <w:bookmarkEnd w:id="101"/>
            <w:bookmarkEnd w:id="102"/>
            <w:r w:rsidRPr="00A51A1D">
              <w:rPr>
                <w:sz w:val="20"/>
                <w:szCs w:val="20"/>
              </w:rPr>
              <w:t xml:space="preserve"> </w:t>
            </w:r>
          </w:p>
        </w:tc>
        <w:tc>
          <w:tcPr>
            <w:tcW w:w="5528" w:type="dxa"/>
            <w:vAlign w:val="center"/>
          </w:tcPr>
          <w:p w:rsidRPr="00A51A1D" w:rsidR="00DC752B" w:rsidP="00650BB2" w:rsidRDefault="00DC752B" w14:paraId="6D3E3CDE" w14:textId="77777777">
            <w:pPr>
              <w:pStyle w:val="Normal1"/>
              <w:spacing w:before="60" w:after="60" w:line="276" w:lineRule="auto"/>
              <w:rPr>
                <w:sz w:val="20"/>
                <w:szCs w:val="20"/>
              </w:rPr>
            </w:pPr>
            <w:bookmarkStart w:name="_Toc44798582" w:id="103"/>
            <w:bookmarkStart w:name="_Toc44799835" w:id="104"/>
            <w:bookmarkStart w:name="_Toc45492035" w:id="105"/>
            <w:bookmarkStart w:name="_Toc46658174" w:id="106"/>
            <w:r w:rsidRPr="00A51A1D">
              <w:rPr>
                <w:sz w:val="20"/>
                <w:szCs w:val="20"/>
              </w:rPr>
              <w:t>Las estrategias didácticas son las acciones de los maestros a partir de las cuales los estudiantes construyen los conocimientos; pueden ser estrategias de aprendizaje o de enseñanza.</w:t>
            </w:r>
            <w:bookmarkEnd w:id="103"/>
            <w:bookmarkEnd w:id="104"/>
            <w:bookmarkEnd w:id="105"/>
            <w:bookmarkEnd w:id="106"/>
            <w:r w:rsidRPr="00A51A1D">
              <w:rPr>
                <w:sz w:val="20"/>
                <w:szCs w:val="20"/>
              </w:rPr>
              <w:t xml:space="preserve"> </w:t>
            </w:r>
          </w:p>
        </w:tc>
      </w:tr>
      <w:tr w:rsidRPr="00A51A1D" w:rsidR="00DC752B" w:rsidTr="00B46ECA" w14:paraId="466AE9CF" w14:textId="77777777">
        <w:tc>
          <w:tcPr>
            <w:tcW w:w="1560" w:type="dxa"/>
            <w:vMerge w:val="restart"/>
            <w:vAlign w:val="center"/>
          </w:tcPr>
          <w:p w:rsidRPr="00A51A1D" w:rsidR="00DC752B" w:rsidP="00650BB2" w:rsidRDefault="00DC752B" w14:paraId="54CA521D" w14:textId="6E4734A9">
            <w:pPr>
              <w:pStyle w:val="Normal1"/>
              <w:spacing w:before="60" w:after="60"/>
              <w:rPr>
                <w:b/>
                <w:bCs/>
                <w:sz w:val="20"/>
                <w:szCs w:val="20"/>
              </w:rPr>
            </w:pPr>
            <w:bookmarkStart w:name="_Toc45492036" w:id="107"/>
            <w:bookmarkStart w:name="_Toc46658175" w:id="108"/>
            <w:r w:rsidRPr="00A51A1D">
              <w:rPr>
                <w:b/>
                <w:bCs/>
                <w:sz w:val="20"/>
                <w:szCs w:val="20"/>
              </w:rPr>
              <w:t>Proceso de aprendizaje</w:t>
            </w:r>
            <w:bookmarkEnd w:id="107"/>
            <w:r w:rsidRPr="00A51A1D">
              <w:rPr>
                <w:b/>
                <w:bCs/>
                <w:sz w:val="20"/>
                <w:szCs w:val="20"/>
              </w:rPr>
              <w:t xml:space="preserve"> del idioma inglés</w:t>
            </w:r>
            <w:bookmarkEnd w:id="108"/>
          </w:p>
          <w:p w:rsidRPr="00A51A1D" w:rsidR="00DC752B" w:rsidP="00650BB2" w:rsidRDefault="00DC752B" w14:paraId="70BD0E48" w14:textId="77777777">
            <w:pPr>
              <w:pStyle w:val="Normal1"/>
              <w:spacing w:before="60" w:after="60"/>
              <w:rPr>
                <w:sz w:val="20"/>
                <w:szCs w:val="20"/>
              </w:rPr>
            </w:pPr>
          </w:p>
        </w:tc>
        <w:tc>
          <w:tcPr>
            <w:tcW w:w="2126" w:type="dxa"/>
            <w:vAlign w:val="center"/>
          </w:tcPr>
          <w:p w:rsidRPr="00A51A1D" w:rsidR="00DC752B" w:rsidP="00650BB2" w:rsidRDefault="00DC752B" w14:paraId="1FD9C1A4" w14:textId="77777777">
            <w:pPr>
              <w:pStyle w:val="Normal1"/>
              <w:spacing w:before="60" w:after="60"/>
              <w:rPr>
                <w:sz w:val="20"/>
                <w:szCs w:val="20"/>
              </w:rPr>
            </w:pPr>
            <w:bookmarkStart w:name="_Toc46658176" w:id="109"/>
            <w:r w:rsidRPr="00A51A1D">
              <w:rPr>
                <w:sz w:val="20"/>
                <w:szCs w:val="20"/>
              </w:rPr>
              <w:t>Aprendizaje</w:t>
            </w:r>
            <w:bookmarkEnd w:id="109"/>
            <w:r w:rsidRPr="00A51A1D">
              <w:rPr>
                <w:sz w:val="20"/>
                <w:szCs w:val="20"/>
              </w:rPr>
              <w:t xml:space="preserve"> </w:t>
            </w:r>
          </w:p>
        </w:tc>
        <w:tc>
          <w:tcPr>
            <w:tcW w:w="5528" w:type="dxa"/>
            <w:vAlign w:val="center"/>
          </w:tcPr>
          <w:p w:rsidRPr="00A51A1D" w:rsidR="00DC752B" w:rsidP="00650BB2" w:rsidRDefault="00DC752B" w14:paraId="7FE67030" w14:textId="77777777">
            <w:pPr>
              <w:pStyle w:val="Normal1"/>
              <w:spacing w:before="60" w:after="60" w:line="276" w:lineRule="auto"/>
              <w:rPr>
                <w:sz w:val="20"/>
                <w:szCs w:val="20"/>
              </w:rPr>
            </w:pPr>
            <w:bookmarkStart w:name="_Toc44798584" w:id="110"/>
            <w:bookmarkStart w:name="_Toc44799837" w:id="111"/>
            <w:bookmarkStart w:name="_Toc45492037" w:id="112"/>
            <w:bookmarkStart w:name="_Toc46658177" w:id="113"/>
            <w:r w:rsidRPr="00A51A1D">
              <w:rPr>
                <w:sz w:val="20"/>
                <w:szCs w:val="20"/>
              </w:rPr>
              <w:t>Es un proceso cognitivo de asimilación, donde los estudiantes unen las nuevas informaciones con saberes previos, a través de un proceso cognitivo.</w:t>
            </w:r>
            <w:bookmarkEnd w:id="110"/>
            <w:bookmarkEnd w:id="111"/>
            <w:bookmarkEnd w:id="112"/>
            <w:bookmarkEnd w:id="113"/>
          </w:p>
        </w:tc>
      </w:tr>
      <w:tr w:rsidRPr="00A51A1D" w:rsidR="00DC752B" w:rsidTr="00B46ECA" w14:paraId="575B34CF" w14:textId="77777777">
        <w:tc>
          <w:tcPr>
            <w:tcW w:w="1560" w:type="dxa"/>
            <w:vMerge/>
            <w:vAlign w:val="center"/>
          </w:tcPr>
          <w:p w:rsidRPr="00A51A1D" w:rsidR="00DC752B" w:rsidP="00650BB2" w:rsidRDefault="00DC752B" w14:paraId="0E987428" w14:textId="77777777">
            <w:pPr>
              <w:pStyle w:val="Normal1"/>
              <w:spacing w:before="60" w:after="60"/>
              <w:rPr>
                <w:i/>
                <w:iCs/>
                <w:sz w:val="20"/>
                <w:szCs w:val="20"/>
              </w:rPr>
            </w:pPr>
          </w:p>
        </w:tc>
        <w:tc>
          <w:tcPr>
            <w:tcW w:w="2126" w:type="dxa"/>
            <w:vAlign w:val="center"/>
          </w:tcPr>
          <w:p w:rsidRPr="00A51A1D" w:rsidR="00DC752B" w:rsidP="00650BB2" w:rsidRDefault="00DC752B" w14:paraId="09ACE0BA" w14:textId="77777777">
            <w:pPr>
              <w:pStyle w:val="Normal1"/>
              <w:spacing w:before="60" w:after="60"/>
              <w:rPr>
                <w:sz w:val="20"/>
                <w:szCs w:val="20"/>
              </w:rPr>
            </w:pPr>
            <w:bookmarkStart w:name="_Toc45492038" w:id="114"/>
            <w:bookmarkStart w:name="_Toc46658178" w:id="115"/>
            <w:r w:rsidRPr="00A51A1D">
              <w:rPr>
                <w:sz w:val="20"/>
                <w:szCs w:val="20"/>
              </w:rPr>
              <w:t>Estilos de aprendizaje</w:t>
            </w:r>
            <w:bookmarkEnd w:id="114"/>
            <w:bookmarkEnd w:id="115"/>
            <w:r w:rsidRPr="00A51A1D">
              <w:rPr>
                <w:sz w:val="20"/>
                <w:szCs w:val="20"/>
              </w:rPr>
              <w:t xml:space="preserve"> </w:t>
            </w:r>
          </w:p>
        </w:tc>
        <w:tc>
          <w:tcPr>
            <w:tcW w:w="5528" w:type="dxa"/>
            <w:vAlign w:val="center"/>
          </w:tcPr>
          <w:p w:rsidRPr="00A51A1D" w:rsidR="00DC752B" w:rsidP="00650BB2" w:rsidRDefault="00DC752B" w14:paraId="4835E9E8" w14:textId="77777777">
            <w:pPr>
              <w:pStyle w:val="Normal1"/>
              <w:spacing w:before="60" w:after="60" w:line="276" w:lineRule="auto"/>
              <w:rPr>
                <w:sz w:val="20"/>
                <w:szCs w:val="20"/>
              </w:rPr>
            </w:pPr>
            <w:bookmarkStart w:name="_Toc44798586" w:id="116"/>
            <w:bookmarkStart w:name="_Toc44799839" w:id="117"/>
            <w:bookmarkStart w:name="_Toc45492039" w:id="118"/>
            <w:bookmarkStart w:name="_Toc46658179" w:id="119"/>
            <w:r w:rsidRPr="00A51A1D">
              <w:rPr>
                <w:sz w:val="20"/>
                <w:szCs w:val="20"/>
              </w:rPr>
              <w:t>El aprendizaje se puede dar a través de los sentidos. Es así como existen, básicamente, tres estilos o formas de adquirir los conocimientos: el visual, el auditivo y el kinestésico.</w:t>
            </w:r>
            <w:bookmarkEnd w:id="116"/>
            <w:bookmarkEnd w:id="117"/>
            <w:bookmarkEnd w:id="118"/>
            <w:bookmarkEnd w:id="119"/>
            <w:r w:rsidRPr="00A51A1D">
              <w:rPr>
                <w:sz w:val="20"/>
                <w:szCs w:val="20"/>
              </w:rPr>
              <w:t xml:space="preserve"> </w:t>
            </w:r>
          </w:p>
        </w:tc>
      </w:tr>
    </w:tbl>
    <w:p w:rsidRPr="00F27019" w:rsidR="00DC752B" w:rsidP="00F27019" w:rsidRDefault="00F27019" w14:paraId="1D5D2636" w14:textId="5AC709BA">
      <w:pPr>
        <w:spacing w:before="120"/>
        <w:rPr>
          <w:rFonts w:cs="Times New Roman"/>
          <w:bCs/>
          <w:i/>
          <w:iCs/>
          <w:sz w:val="20"/>
          <w:szCs w:val="20"/>
        </w:rPr>
      </w:pPr>
      <w:r w:rsidRPr="00F27019">
        <w:rPr>
          <w:rFonts w:cs="Times New Roman"/>
          <w:bCs/>
          <w:i/>
          <w:iCs/>
          <w:sz w:val="20"/>
          <w:szCs w:val="20"/>
        </w:rPr>
        <w:t xml:space="preserve">Nota. </w:t>
      </w:r>
      <w:r w:rsidRPr="00524D3C" w:rsidR="00EE023B">
        <w:rPr>
          <w:rFonts w:cs="Times New Roman"/>
          <w:bCs/>
          <w:sz w:val="20"/>
          <w:szCs w:val="20"/>
        </w:rPr>
        <w:t xml:space="preserve">Adaptado de </w:t>
      </w:r>
      <w:r w:rsidRPr="00524D3C" w:rsidR="00524D3C">
        <w:rPr>
          <w:rFonts w:cs="Times New Roman"/>
          <w:bCs/>
          <w:sz w:val="20"/>
          <w:szCs w:val="20"/>
        </w:rPr>
        <w:t>R</w:t>
      </w:r>
      <w:r w:rsidR="00657226">
        <w:rPr>
          <w:rFonts w:cs="Times New Roman"/>
          <w:bCs/>
          <w:sz w:val="20"/>
          <w:szCs w:val="20"/>
        </w:rPr>
        <w:t>uiz Rojas</w:t>
      </w:r>
      <w:r w:rsidRPr="00524D3C" w:rsidR="00524D3C">
        <w:rPr>
          <w:rFonts w:cs="Times New Roman"/>
          <w:bCs/>
          <w:sz w:val="20"/>
          <w:szCs w:val="20"/>
        </w:rPr>
        <w:t xml:space="preserve"> (201</w:t>
      </w:r>
      <w:r w:rsidR="00964D1E">
        <w:rPr>
          <w:rFonts w:cs="Times New Roman"/>
          <w:bCs/>
          <w:sz w:val="20"/>
          <w:szCs w:val="20"/>
        </w:rPr>
        <w:t>4</w:t>
      </w:r>
      <w:r w:rsidRPr="00524D3C" w:rsidR="00524D3C">
        <w:rPr>
          <w:rFonts w:cs="Times New Roman"/>
          <w:bCs/>
          <w:sz w:val="20"/>
          <w:szCs w:val="20"/>
        </w:rPr>
        <w:t>).</w:t>
      </w:r>
    </w:p>
    <w:p w:rsidR="004B3744" w:rsidP="00257918" w:rsidRDefault="004B3744" w14:paraId="301D6A85" w14:textId="77777777">
      <w:pPr>
        <w:rPr>
          <w:rFonts w:cs="Times New Roman"/>
          <w:b/>
          <w:szCs w:val="24"/>
        </w:rPr>
      </w:pPr>
    </w:p>
    <w:p w:rsidRPr="007F6EFB" w:rsidR="000F2962" w:rsidP="00174CC9" w:rsidRDefault="000F2962" w14:paraId="119E2826" w14:textId="77777777">
      <w:pPr>
        <w:pStyle w:val="PrrAPA"/>
      </w:pPr>
    </w:p>
    <w:p w:rsidR="009759E3" w:rsidRDefault="009759E3" w14:paraId="14B7A586" w14:textId="77777777">
      <w:pPr>
        <w:spacing w:after="160" w:line="259" w:lineRule="auto"/>
        <w:jc w:val="left"/>
        <w:rPr>
          <w:b/>
          <w:bCs/>
          <w:szCs w:val="18"/>
        </w:rPr>
      </w:pPr>
      <w:bookmarkStart w:name="_Ref57038153" w:id="120"/>
      <w:r>
        <w:rPr>
          <w:b/>
          <w:bCs/>
          <w:i/>
          <w:iCs/>
        </w:rPr>
        <w:br w:type="page"/>
      </w:r>
    </w:p>
    <w:p w:rsidRPr="009144AD" w:rsidR="00174CC9" w:rsidP="00174CC9" w:rsidRDefault="00174CC9" w14:paraId="7B76FBD0" w14:textId="3530303F">
      <w:pPr>
        <w:pStyle w:val="Caption"/>
        <w:rPr>
          <w:b/>
          <w:bCs/>
          <w:i w:val="0"/>
          <w:iCs w:val="0"/>
        </w:rPr>
      </w:pPr>
      <w:bookmarkStart w:name="_Toc116554510" w:id="121"/>
      <w:r w:rsidRPr="007C1F6F">
        <w:rPr>
          <w:b/>
          <w:bCs/>
          <w:i w:val="0"/>
          <w:iCs w:val="0"/>
        </w:rPr>
        <w:t xml:space="preserve">Figura </w:t>
      </w:r>
      <w:r w:rsidRPr="007C1F6F">
        <w:rPr>
          <w:b/>
          <w:bCs/>
          <w:i w:val="0"/>
          <w:iCs w:val="0"/>
        </w:rPr>
        <w:fldChar w:fldCharType="begin"/>
      </w:r>
      <w:r w:rsidRPr="007C1F6F">
        <w:rPr>
          <w:b/>
          <w:bCs/>
          <w:i w:val="0"/>
          <w:iCs w:val="0"/>
        </w:rPr>
        <w:instrText xml:space="preserve"> SEQ Figura \* ARABIC </w:instrText>
      </w:r>
      <w:r w:rsidRPr="007C1F6F">
        <w:rPr>
          <w:b/>
          <w:bCs/>
          <w:i w:val="0"/>
          <w:iCs w:val="0"/>
        </w:rPr>
        <w:fldChar w:fldCharType="separate"/>
      </w:r>
      <w:r w:rsidRPr="007C1F6F">
        <w:rPr>
          <w:b/>
          <w:bCs/>
          <w:i w:val="0"/>
          <w:iCs w:val="0"/>
          <w:noProof/>
        </w:rPr>
        <w:t>1</w:t>
      </w:r>
      <w:r w:rsidRPr="007C1F6F">
        <w:rPr>
          <w:b/>
          <w:bCs/>
          <w:i w:val="0"/>
          <w:iCs w:val="0"/>
        </w:rPr>
        <w:fldChar w:fldCharType="end"/>
      </w:r>
      <w:bookmarkEnd w:id="120"/>
      <w:r>
        <w:br/>
      </w:r>
      <w:r w:rsidRPr="00524D31">
        <w:t>Portada Normas APA séptima edición 2020 en inglés</w:t>
      </w:r>
      <w:bookmarkEnd w:id="121"/>
    </w:p>
    <w:p w:rsidR="00174CC9" w:rsidP="707CF9DB" w:rsidRDefault="00174CC9" w14:paraId="1EA75BBE" w14:textId="77777777">
      <w:pPr>
        <w:jc w:val="center"/>
        <w:rPr>
          <w:rFonts w:cs="Times New Roman"/>
          <w:b w:val="1"/>
          <w:bCs w:val="1"/>
        </w:rPr>
      </w:pPr>
      <w:r>
        <w:drawing>
          <wp:inline wp14:editId="5469F080" wp14:anchorId="7DA8DFC9">
            <wp:extent cx="3124486" cy="4059936"/>
            <wp:effectExtent l="0" t="0" r="0" b="0"/>
            <wp:docPr id="3" name="Imagen 3" descr="Amazon.com: Publication Manual of the American Psychological Association:  7th Edition, 2020 Copyright (9781433832178): American Psychological  Association: Book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 descr="Amazon.com: Publication Manual of the American Psychological Association:  7th Edition, 2020 Copyright (9781433832178): American Psychological  Association: Books"/>
                    <pic:cNvPicPr>
                      <a:picLocks noChangeAspect="1" noChangeArrowheads="1"/>
                    </pic:cNvPicPr>
                  </pic:nvPicPr>
                  <pic:blipFill>
                    <a:blip xmlns:r="http://schemas.openxmlformats.org/officeDocument/2006/relationships" r:embed="rId23">
                      <a:extLst>
                        <a:ext uri="{28A0092B-C50C-407E-A947-70E740481C1C}">
                          <a14:useLocalDpi xmlns:a14="http://schemas.microsoft.com/office/drawing/2010/main" val="0"/>
                        </a:ext>
                      </a:extLst>
                    </a:blip>
                    <a:srcRect/>
                    <a:stretch>
                      <a:fillRect/>
                    </a:stretch>
                  </pic:blipFill>
                  <pic:spPr bwMode="auto">
                    <a:xfrm>
                      <a:off x="0" y="0"/>
                      <a:ext cx="3127218" cy="4063486"/>
                    </a:xfrm>
                    <a:prstGeom prst="rect">
                      <a:avLst/>
                    </a:prstGeom>
                    <a:noFill/>
                    <a:ln>
                      <a:noFill/>
                    </a:ln>
                  </pic:spPr>
                </pic:pic>
              </a:graphicData>
            </a:graphic>
          </wp:inline>
        </w:drawing>
      </w:r>
      <w:r w:rsidRPr="707CF9DB" w:rsidR="707CF9DB">
        <w:rPr>
          <w:rFonts w:cs="Times New Roman"/>
          <w:b w:val="1"/>
          <w:bCs w:val="1"/>
        </w:rPr>
        <w:t xml:space="preserve"> </w:t>
      </w:r>
    </w:p>
    <w:p w:rsidR="00174CC9" w:rsidP="00174CC9" w:rsidRDefault="00174CC9" w14:paraId="15774132" w14:textId="77777777">
      <w:pPr>
        <w:spacing w:line="276" w:lineRule="auto"/>
      </w:pPr>
      <w:r w:rsidRPr="707CF9DB">
        <w:rPr>
          <w:rFonts w:cs="Times New Roman"/>
          <w:i w:val="1"/>
          <w:iCs w:val="1"/>
          <w:sz w:val="20"/>
          <w:szCs w:val="20"/>
        </w:rPr>
        <w:t xml:space="preserve">Nota. </w:t>
      </w:r>
      <w:r w:rsidRPr="00C44C0E">
        <w:rPr>
          <w:rFonts w:cs="Times New Roman"/>
          <w:sz w:val="20"/>
          <w:szCs w:val="20"/>
        </w:rPr>
        <w:t>Fuente</w:t>
      </w:r>
      <w:r>
        <w:rPr>
          <w:rFonts w:cs="Times New Roman"/>
          <w:sz w:val="20"/>
          <w:szCs w:val="20"/>
        </w:rPr>
        <w:t xml:space="preserve"> </w:t>
      </w:r>
      <w:r w:rsidRPr="007C0912">
        <w:rPr>
          <w:rFonts w:cs="Times New Roman"/>
          <w:sz w:val="20"/>
          <w:szCs w:val="20"/>
        </w:rPr>
        <w:t>https://bit.ly/2IyrZao</w:t>
      </w:r>
      <w:r w:rsidRPr="001A3EC0">
        <w:rPr>
          <w:rFonts w:cs="Times New Roman"/>
          <w:sz w:val="20"/>
          <w:szCs w:val="20"/>
        </w:rPr>
        <w:t xml:space="preserve"> </w:t>
      </w:r>
      <w:r w:rsidRPr="00C44C0E">
        <w:rPr>
          <w:rStyle w:val="CommentReference"/>
          <w:sz w:val="20"/>
          <w:szCs w:val="20"/>
        </w:rPr>
        <w:annotationRef/>
      </w:r>
      <w:r w:rsidRPr="00C44C0E">
        <w:rPr>
          <w:rFonts w:cs="Times New Roman"/>
          <w:sz w:val="20"/>
          <w:szCs w:val="20"/>
        </w:rPr>
        <w:t>(American Psychological Association, 20</w:t>
      </w:r>
      <w:r>
        <w:rPr>
          <w:rFonts w:cs="Times New Roman"/>
          <w:sz w:val="20"/>
          <w:szCs w:val="20"/>
        </w:rPr>
        <w:t>2</w:t>
      </w:r>
      <w:r w:rsidRPr="00C44C0E">
        <w:rPr>
          <w:rFonts w:cs="Times New Roman"/>
          <w:sz w:val="20"/>
          <w:szCs w:val="20"/>
        </w:rPr>
        <w:t>0)</w:t>
      </w:r>
      <w:r w:rsidRPr="707CF9DB" w:rsidR="707CF9DB">
        <w:rPr>
          <w:rFonts w:cs="Times New Roman"/>
          <w:sz w:val="20"/>
          <w:szCs w:val="20"/>
        </w:rPr>
        <w:t>.</w:t>
      </w:r>
    </w:p>
    <w:p w:rsidR="00174CC9" w:rsidP="00174CC9" w:rsidRDefault="00174CC9" w14:paraId="1B0CE558" w14:textId="77777777">
      <w:pPr>
        <w:jc w:val="center"/>
        <w:rPr>
          <w:rFonts w:cs="Times New Roman"/>
          <w:b/>
          <w:szCs w:val="24"/>
        </w:rPr>
      </w:pPr>
    </w:p>
    <w:p w:rsidR="00174CC9" w:rsidP="00174CC9" w:rsidRDefault="00174CC9" w14:paraId="4F0BEDAD" w14:textId="5E4A245E">
      <w:pPr>
        <w:pStyle w:val="Caption"/>
        <w:rPr>
          <w:rFonts w:cs="Times New Roman"/>
          <w:b/>
          <w:szCs w:val="24"/>
        </w:rPr>
      </w:pPr>
      <w:bookmarkStart w:name="_Ref57038210" w:id="124"/>
      <w:bookmarkStart w:name="_Toc116554511" w:id="125"/>
      <w:r w:rsidRPr="0056100C">
        <w:rPr>
          <w:b/>
          <w:bCs/>
          <w:i w:val="0"/>
          <w:iCs w:val="0"/>
        </w:rPr>
        <w:t xml:space="preserve">Figura </w:t>
      </w:r>
      <w:r w:rsidRPr="0056100C">
        <w:rPr>
          <w:b/>
          <w:bCs/>
          <w:i w:val="0"/>
          <w:iCs w:val="0"/>
        </w:rPr>
        <w:fldChar w:fldCharType="begin"/>
      </w:r>
      <w:r w:rsidRPr="0056100C">
        <w:rPr>
          <w:b/>
          <w:bCs/>
          <w:i w:val="0"/>
          <w:iCs w:val="0"/>
        </w:rPr>
        <w:instrText xml:space="preserve"> SEQ Figura \* ARABIC </w:instrText>
      </w:r>
      <w:r w:rsidRPr="0056100C">
        <w:rPr>
          <w:b/>
          <w:bCs/>
          <w:i w:val="0"/>
          <w:iCs w:val="0"/>
        </w:rPr>
        <w:fldChar w:fldCharType="separate"/>
      </w:r>
      <w:r>
        <w:rPr>
          <w:b/>
          <w:bCs/>
          <w:i w:val="0"/>
          <w:iCs w:val="0"/>
          <w:noProof/>
        </w:rPr>
        <w:t>2</w:t>
      </w:r>
      <w:r w:rsidRPr="0056100C">
        <w:rPr>
          <w:b/>
          <w:bCs/>
          <w:i w:val="0"/>
          <w:iCs w:val="0"/>
          <w:noProof/>
        </w:rPr>
        <w:fldChar w:fldCharType="end"/>
      </w:r>
      <w:bookmarkEnd w:id="124"/>
      <w:r>
        <w:rPr>
          <w:noProof/>
        </w:rPr>
        <w:br/>
      </w:r>
      <w:r w:rsidRPr="00CE356D" w:rsidR="006431E1">
        <w:t xml:space="preserve">Logo </w:t>
      </w:r>
      <w:r w:rsidR="006431E1">
        <w:t>Repositorio Institucional</w:t>
      </w:r>
      <w:r w:rsidRPr="00CE356D" w:rsidR="006431E1">
        <w:t xml:space="preserve"> Universidad de San Buenaventura</w:t>
      </w:r>
      <w:bookmarkEnd w:id="125"/>
    </w:p>
    <w:p w:rsidR="00174CC9" w:rsidP="707CF9DB" w:rsidRDefault="00174CC9" w14:paraId="17A9E1CA" w14:textId="77777777">
      <w:pPr>
        <w:jc w:val="center"/>
        <w:rPr>
          <w:rFonts w:cs="Times New Roman"/>
          <w:b w:val="1"/>
          <w:bCs w:val="1"/>
        </w:rPr>
      </w:pPr>
      <w:r>
        <w:drawing>
          <wp:inline wp14:editId="6BC29505" wp14:anchorId="18FB0637">
            <wp:extent cx="3393195" cy="1256334"/>
            <wp:effectExtent l="0" t="0" r="0" b="1270"/>
            <wp:docPr id="22" name="Imagen 2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 name="Imagen 22"/>
                    <pic:cNvPicPr/>
                  </pic:nvPicPr>
                  <pic:blipFill>
                    <a:blip xmlns:r="http://schemas.openxmlformats.org/officeDocument/2006/relationships" r:embed="rId24" cstate="print">
                      <a:extLst>
                        <a:ext uri="{28A0092B-C50C-407E-A947-70E740481C1C}">
                          <a14:useLocalDpi xmlns:a14="http://schemas.microsoft.com/office/drawing/2010/main" val="0"/>
                        </a:ext>
                      </a:extLst>
                    </a:blip>
                    <a:stretch>
                      <a:fillRect/>
                    </a:stretch>
                  </pic:blipFill>
                  <pic:spPr>
                    <a:xfrm>
                      <a:off x="0" y="0"/>
                      <a:ext cx="3393195" cy="1256334"/>
                    </a:xfrm>
                    <a:prstGeom prst="rect">
                      <a:avLst/>
                    </a:prstGeom>
                  </pic:spPr>
                </pic:pic>
              </a:graphicData>
            </a:graphic>
          </wp:inline>
        </w:drawing>
      </w:r>
      <w:r w:rsidRPr="707CF9DB" w:rsidR="707CF9DB">
        <w:rPr>
          <w:rFonts w:cs="Times New Roman"/>
          <w:b w:val="1"/>
          <w:bCs w:val="1"/>
        </w:rPr>
        <w:t xml:space="preserve"> </w:t>
      </w:r>
    </w:p>
    <w:p w:rsidR="00174CC9" w:rsidP="00174CC9" w:rsidRDefault="00174CC9" w14:paraId="6B47B0FC" w14:textId="77777777">
      <w:pPr>
        <w:rPr>
          <w:rFonts w:cs="Times New Roman"/>
          <w:b/>
          <w:szCs w:val="24"/>
        </w:rPr>
      </w:pPr>
      <w:r>
        <w:rPr>
          <w:rFonts w:cs="Times New Roman"/>
          <w:i/>
          <w:sz w:val="20"/>
          <w:szCs w:val="20"/>
        </w:rPr>
        <w:t>Nota.</w:t>
      </w:r>
      <w:r w:rsidRPr="00611D76">
        <w:rPr>
          <w:rFonts w:cs="Times New Roman"/>
          <w:sz w:val="20"/>
          <w:szCs w:val="20"/>
        </w:rPr>
        <w:t xml:space="preserve"> Fuente http://bibliotecadigital.usb.edu.co/</w:t>
      </w:r>
      <w:r>
        <w:rPr>
          <w:rFonts w:cs="Times New Roman"/>
          <w:sz w:val="20"/>
          <w:szCs w:val="20"/>
        </w:rPr>
        <w:t xml:space="preserve">. </w:t>
      </w:r>
      <w:r w:rsidRPr="00611D76">
        <w:rPr>
          <w:rFonts w:cs="Times New Roman"/>
          <w:sz w:val="20"/>
          <w:szCs w:val="20"/>
        </w:rPr>
        <w:t>Plataforma de acceso abierto en la que se preservan, recuperan y difunden los documentos en texto completo de la producción académica e</w:t>
      </w:r>
      <w:r>
        <w:rPr>
          <w:rFonts w:cs="Times New Roman"/>
          <w:sz w:val="20"/>
          <w:szCs w:val="20"/>
        </w:rPr>
        <w:t xml:space="preserve"> intelectual Bonaventuriana.</w:t>
      </w:r>
    </w:p>
    <w:p w:rsidR="00174CC9" w:rsidRDefault="004331E4" w14:paraId="7B27E923" w14:textId="16BD2D75">
      <w:pPr>
        <w:spacing w:after="160" w:line="259" w:lineRule="auto"/>
        <w:jc w:val="left"/>
        <w:rPr>
          <w:rFonts w:cs="Times New Roman"/>
          <w:b/>
          <w:szCs w:val="24"/>
        </w:rPr>
      </w:pPr>
      <w:r>
        <w:rPr>
          <w:rFonts w:cs="Times New Roman"/>
          <w:b/>
          <w:szCs w:val="24"/>
        </w:rPr>
        <w:br w:type="page"/>
      </w:r>
    </w:p>
    <w:p w:rsidRPr="00285913" w:rsidR="000F2962" w:rsidP="00285913" w:rsidRDefault="002649F5" w14:paraId="2D5E926F" w14:textId="76716D11">
      <w:pPr>
        <w:jc w:val="center"/>
        <w:rPr>
          <w:b/>
        </w:rPr>
      </w:pPr>
      <w:bookmarkStart w:name="_Toc440985141" w:id="127"/>
      <w:r>
        <w:rPr>
          <w:b/>
        </w:rPr>
        <w:t>9</w:t>
      </w:r>
      <w:r w:rsidRPr="00285913" w:rsidR="000F2962">
        <w:rPr>
          <w:b/>
        </w:rPr>
        <w:t xml:space="preserve"> Discusión</w:t>
      </w:r>
      <w:bookmarkEnd w:id="127"/>
    </w:p>
    <w:p w:rsidR="000F2962" w:rsidP="00257918" w:rsidRDefault="000F2962" w14:paraId="48115CD7" w14:textId="77777777">
      <w:pPr>
        <w:rPr>
          <w:rFonts w:cs="Times New Roman"/>
          <w:b/>
          <w:szCs w:val="24"/>
        </w:rPr>
      </w:pPr>
    </w:p>
    <w:p w:rsidRPr="00E871E7" w:rsidR="000F2962" w:rsidP="002649F5" w:rsidRDefault="00E871E7" w14:paraId="7878E892" w14:textId="1F5B06D3">
      <w:pPr>
        <w:rPr>
          <w:rFonts w:cs="Times New Roman"/>
          <w:szCs w:val="24"/>
        </w:rPr>
      </w:pPr>
      <w:r>
        <w:rPr>
          <w:rFonts w:cs="Times New Roman"/>
          <w:b/>
          <w:szCs w:val="24"/>
        </w:rPr>
        <w:tab/>
      </w:r>
      <w:r w:rsidRPr="00E871E7">
        <w:rPr>
          <w:rFonts w:cs="Times New Roman"/>
          <w:szCs w:val="24"/>
        </w:rPr>
        <w:t>L</w:t>
      </w:r>
      <w:r>
        <w:rPr>
          <w:rFonts w:cs="Times New Roman"/>
          <w:szCs w:val="24"/>
        </w:rPr>
        <w:t>a discusión es la interpretación crítica y el análisis de los resultados, que surgen de las preguntas de investigación.</w:t>
      </w:r>
    </w:p>
    <w:p w:rsidR="00EB464A" w:rsidRDefault="00EB464A" w14:paraId="0221945D" w14:textId="5D4560BE">
      <w:pPr>
        <w:spacing w:after="160" w:line="259" w:lineRule="auto"/>
        <w:jc w:val="left"/>
        <w:rPr>
          <w:rFonts w:cs="Times New Roman"/>
          <w:szCs w:val="24"/>
        </w:rPr>
      </w:pPr>
      <w:r>
        <w:rPr>
          <w:rFonts w:cs="Times New Roman"/>
          <w:szCs w:val="24"/>
        </w:rPr>
        <w:br w:type="page"/>
      </w:r>
    </w:p>
    <w:p w:rsidRPr="001A5143" w:rsidR="000F2962" w:rsidP="001A5143" w:rsidRDefault="002649F5" w14:paraId="05704370" w14:textId="56EAAEFA">
      <w:pPr>
        <w:jc w:val="center"/>
        <w:rPr>
          <w:b/>
        </w:rPr>
      </w:pPr>
      <w:bookmarkStart w:name="_Toc440985142" w:id="128"/>
      <w:r w:rsidRPr="001A5143">
        <w:rPr>
          <w:b/>
        </w:rPr>
        <w:t>10</w:t>
      </w:r>
      <w:r w:rsidRPr="001A5143" w:rsidR="000F2962">
        <w:rPr>
          <w:b/>
        </w:rPr>
        <w:t xml:space="preserve"> Conclusiones</w:t>
      </w:r>
      <w:bookmarkEnd w:id="128"/>
    </w:p>
    <w:p w:rsidR="001A5143" w:rsidP="00E93104" w:rsidRDefault="001A5143" w14:paraId="22C543E4" w14:textId="77777777">
      <w:pPr>
        <w:ind w:firstLine="708"/>
      </w:pPr>
    </w:p>
    <w:p w:rsidR="00E93104" w:rsidP="3096DAED" w:rsidRDefault="00E93104" w14:paraId="7CA65FB4" w14:textId="4E67DB17">
      <w:pPr>
        <w:ind w:firstLine="0"/>
      </w:pPr>
      <w:r w:rsidR="00E93104">
        <w:rPr/>
        <w:t>Son las interpretaciones finales que recopilan los datos de la investigación</w:t>
      </w:r>
      <w:r w:rsidR="0042048F">
        <w:rPr/>
        <w:t>, describe lo que se obtuvo, qué se logró y cuáles son los resultados.</w:t>
      </w:r>
      <w:r w:rsidR="0042048F">
        <w:rPr/>
        <w:t xml:space="preserve"> Guardan relación directa con lo que se mencionó en el planteamiento del problema. Pueden confirmar las hipótesis. </w:t>
      </w:r>
      <w:r w:rsidR="00D3480E">
        <w:rPr/>
        <w:t>L</w:t>
      </w:r>
      <w:r w:rsidR="000A24C4">
        <w:rPr/>
        <w:t xml:space="preserve">a conclusión debe resumir el contenido y objetivos de la actividad académica o investigativa. </w:t>
      </w:r>
      <w:r w:rsidR="00D3480E">
        <w:rPr/>
        <w:t>H</w:t>
      </w:r>
      <w:r w:rsidR="000A24C4">
        <w:rPr/>
        <w:t xml:space="preserve">ay tantas conclusiones como objetivos. Las conclusiones se redactan de forma lógica y coherente como respuesta a los objetivos específicos. </w:t>
      </w:r>
      <w:r w:rsidR="001730D4">
        <w:rPr/>
        <w:t>S</w:t>
      </w:r>
      <w:r w:rsidR="000A24C4">
        <w:rPr/>
        <w:t>e recomienda que sean presentadas como párrafos breves, los cuales pueden estar acompañados por números o viñetas.</w:t>
      </w:r>
      <w:r w:rsidR="00C552A3">
        <w:rPr/>
        <w:t xml:space="preserve"> </w:t>
      </w:r>
      <w:r w:rsidR="000A24C4">
        <w:rPr/>
        <w:t xml:space="preserve">La redacción se realiza en tiempo presente, en tercera persona impersonal, en forma clara, objetiva y con sintaxis correcta. </w:t>
      </w:r>
      <w:r w:rsidR="000A24C4">
        <w:rPr/>
        <w:t>Se permite la incorporación de opiniones propias</w:t>
      </w:r>
      <w:r w:rsidR="00F7098F">
        <w:rPr/>
        <w:t>,</w:t>
      </w:r>
      <w:r w:rsidR="000A24C4">
        <w:rPr/>
        <w:t xml:space="preserve"> siempre y cuando estén fundamentadas en la indagación.</w:t>
      </w:r>
    </w:p>
    <w:p w:rsidR="00E93104" w:rsidP="00E93104" w:rsidRDefault="00E93104" w14:paraId="4C313D54" w14:textId="7E921F80"/>
    <w:p w:rsidR="00E93104" w:rsidP="00E93104" w:rsidRDefault="00E93104" w14:paraId="46CF65DD" w14:textId="0273137B"/>
    <w:p w:rsidR="00E93104" w:rsidP="00E93104" w:rsidRDefault="00E93104" w14:paraId="13BEFF92" w14:textId="3C773FFF"/>
    <w:p w:rsidR="00E93104" w:rsidP="00E93104" w:rsidRDefault="00E93104" w14:paraId="45DEF1C1" w14:textId="5C86FD46"/>
    <w:p w:rsidR="00E93104" w:rsidP="00E93104" w:rsidRDefault="00E93104" w14:paraId="41AF565F" w14:textId="00B60263"/>
    <w:p w:rsidR="00E93104" w:rsidP="00E93104" w:rsidRDefault="00E93104" w14:paraId="618641AE" w14:textId="57D7E495"/>
    <w:p w:rsidR="00E93104" w:rsidP="00E93104" w:rsidRDefault="00E93104" w14:paraId="10691082" w14:textId="55AE377A"/>
    <w:p w:rsidR="00E93104" w:rsidP="00E93104" w:rsidRDefault="00E93104" w14:paraId="17931D89" w14:textId="4053C7A2"/>
    <w:p w:rsidRPr="00E93104" w:rsidR="00E93104" w:rsidP="00E93104" w:rsidRDefault="00E93104" w14:paraId="691E767A" w14:textId="77777777"/>
    <w:p w:rsidRPr="00E93104" w:rsidR="00E93104" w:rsidRDefault="002649F5" w14:paraId="30EAC3E9" w14:textId="20C1936F">
      <w:pPr>
        <w:spacing w:after="160" w:line="259" w:lineRule="auto"/>
        <w:jc w:val="left"/>
        <w:rPr>
          <w:rFonts w:cs="Times New Roman"/>
          <w:szCs w:val="24"/>
        </w:rPr>
      </w:pPr>
      <w:r>
        <w:rPr>
          <w:rFonts w:cs="Times New Roman"/>
          <w:b/>
          <w:szCs w:val="24"/>
        </w:rPr>
        <w:br w:type="page"/>
      </w:r>
    </w:p>
    <w:p w:rsidR="000F2962" w:rsidP="002649F5" w:rsidRDefault="00DF4B48" w14:paraId="5D237D92" w14:textId="5DE29E32">
      <w:pPr>
        <w:jc w:val="center"/>
        <w:rPr>
          <w:rFonts w:cs="Times New Roman"/>
          <w:b/>
          <w:szCs w:val="24"/>
        </w:rPr>
      </w:pPr>
      <w:r>
        <w:rPr>
          <w:rFonts w:cs="Times New Roman"/>
          <w:b/>
          <w:szCs w:val="24"/>
        </w:rPr>
        <w:t>11 Recomendaciones</w:t>
      </w:r>
    </w:p>
    <w:p w:rsidR="000F2962" w:rsidP="00257918" w:rsidRDefault="000F2962" w14:paraId="72FCD7C0" w14:textId="77777777">
      <w:pPr>
        <w:rPr>
          <w:rFonts w:cs="Times New Roman"/>
          <w:b/>
          <w:szCs w:val="24"/>
        </w:rPr>
      </w:pPr>
    </w:p>
    <w:p w:rsidRPr="0042048F" w:rsidR="000F2962" w:rsidP="00257918" w:rsidRDefault="0042048F" w14:paraId="68EDE2D3" w14:textId="7A9F9960">
      <w:pPr>
        <w:rPr>
          <w:rFonts w:cs="Times New Roman"/>
          <w:szCs w:val="24"/>
        </w:rPr>
      </w:pPr>
      <w:r w:rsidRPr="0042048F">
        <w:rPr>
          <w:rFonts w:cs="Times New Roman"/>
          <w:szCs w:val="24"/>
        </w:rPr>
        <w:tab/>
      </w:r>
      <w:r w:rsidRPr="0042048F">
        <w:rPr>
          <w:rFonts w:cs="Times New Roman"/>
          <w:szCs w:val="24"/>
        </w:rPr>
        <w:t>Las rec</w:t>
      </w:r>
      <w:r>
        <w:rPr>
          <w:rFonts w:cs="Times New Roman"/>
          <w:szCs w:val="24"/>
        </w:rPr>
        <w:t xml:space="preserve">omendaciones son las futuras y posibles líneas de investigación que llevarán a resolver problemas relacionados con la presente investigación. </w:t>
      </w:r>
    </w:p>
    <w:p w:rsidR="000F2962" w:rsidP="00257918" w:rsidRDefault="000F2962" w14:paraId="09239F15" w14:textId="77777777">
      <w:pPr>
        <w:rPr>
          <w:rFonts w:cs="Times New Roman"/>
          <w:b/>
          <w:szCs w:val="24"/>
        </w:rPr>
      </w:pPr>
    </w:p>
    <w:p w:rsidR="000F2962" w:rsidP="00257918" w:rsidRDefault="000F2962" w14:paraId="369AA7B8" w14:textId="77777777">
      <w:pPr>
        <w:rPr>
          <w:rFonts w:cs="Times New Roman"/>
          <w:b/>
          <w:szCs w:val="24"/>
        </w:rPr>
      </w:pPr>
    </w:p>
    <w:p w:rsidR="000F2962" w:rsidP="00257918" w:rsidRDefault="000F2962" w14:paraId="6621156F" w14:textId="77777777">
      <w:pPr>
        <w:rPr>
          <w:rFonts w:cs="Times New Roman"/>
          <w:b/>
          <w:szCs w:val="24"/>
        </w:rPr>
      </w:pPr>
    </w:p>
    <w:p w:rsidR="000F2962" w:rsidP="00257918" w:rsidRDefault="000F2962" w14:paraId="1E402A21" w14:textId="77777777">
      <w:pPr>
        <w:rPr>
          <w:rFonts w:cs="Times New Roman"/>
          <w:b/>
          <w:szCs w:val="24"/>
        </w:rPr>
      </w:pPr>
    </w:p>
    <w:p w:rsidR="000F2962" w:rsidP="00257918" w:rsidRDefault="000F2962" w14:paraId="1E9CEF8F" w14:textId="77777777">
      <w:pPr>
        <w:rPr>
          <w:rFonts w:cs="Times New Roman"/>
          <w:b/>
          <w:szCs w:val="24"/>
        </w:rPr>
      </w:pPr>
    </w:p>
    <w:p w:rsidR="000F2962" w:rsidP="00257918" w:rsidRDefault="000F2962" w14:paraId="059F03F0" w14:textId="77777777">
      <w:pPr>
        <w:rPr>
          <w:rFonts w:cs="Times New Roman"/>
          <w:b/>
          <w:szCs w:val="24"/>
        </w:rPr>
      </w:pPr>
    </w:p>
    <w:p w:rsidR="000F2962" w:rsidP="00257918" w:rsidRDefault="000F2962" w14:paraId="4066D080" w14:textId="77777777">
      <w:pPr>
        <w:rPr>
          <w:rFonts w:cs="Times New Roman"/>
          <w:b/>
          <w:szCs w:val="24"/>
        </w:rPr>
      </w:pPr>
    </w:p>
    <w:p w:rsidR="000F2962" w:rsidP="00257918" w:rsidRDefault="000F2962" w14:paraId="43598ED3" w14:textId="77777777">
      <w:pPr>
        <w:rPr>
          <w:rFonts w:cs="Times New Roman"/>
          <w:b/>
          <w:szCs w:val="24"/>
        </w:rPr>
      </w:pPr>
    </w:p>
    <w:p w:rsidR="000F2962" w:rsidP="00257918" w:rsidRDefault="000F2962" w14:paraId="5DC903B3" w14:textId="77777777">
      <w:pPr>
        <w:rPr>
          <w:rFonts w:cs="Times New Roman"/>
          <w:b/>
          <w:szCs w:val="24"/>
        </w:rPr>
      </w:pPr>
    </w:p>
    <w:p w:rsidR="000F2962" w:rsidP="00257918" w:rsidRDefault="000F2962" w14:paraId="039FDC12" w14:textId="77777777">
      <w:pPr>
        <w:rPr>
          <w:rFonts w:cs="Times New Roman"/>
          <w:b/>
          <w:szCs w:val="24"/>
        </w:rPr>
      </w:pPr>
    </w:p>
    <w:p w:rsidR="000F2962" w:rsidP="00257918" w:rsidRDefault="000F2962" w14:paraId="26CA638D" w14:textId="77777777">
      <w:pPr>
        <w:rPr>
          <w:rFonts w:cs="Times New Roman"/>
          <w:b/>
          <w:szCs w:val="24"/>
        </w:rPr>
      </w:pPr>
    </w:p>
    <w:p w:rsidR="000F2962" w:rsidP="00257918" w:rsidRDefault="000F2962" w14:paraId="3D59D6DD" w14:textId="77777777">
      <w:pPr>
        <w:rPr>
          <w:rFonts w:cs="Times New Roman"/>
          <w:b/>
          <w:szCs w:val="24"/>
        </w:rPr>
      </w:pPr>
    </w:p>
    <w:p w:rsidR="000F2962" w:rsidP="00257918" w:rsidRDefault="000F2962" w14:paraId="3A94B06E" w14:textId="77777777">
      <w:pPr>
        <w:rPr>
          <w:rFonts w:cs="Times New Roman"/>
          <w:b/>
          <w:szCs w:val="24"/>
        </w:rPr>
      </w:pPr>
    </w:p>
    <w:p w:rsidR="000F2962" w:rsidP="00257918" w:rsidRDefault="000F2962" w14:paraId="7541451F" w14:textId="77777777">
      <w:pPr>
        <w:rPr>
          <w:rFonts w:cs="Times New Roman"/>
          <w:b/>
          <w:szCs w:val="24"/>
        </w:rPr>
      </w:pPr>
    </w:p>
    <w:p w:rsidR="000F2962" w:rsidP="00257918" w:rsidRDefault="000F2962" w14:paraId="6405BC4E" w14:textId="77777777">
      <w:pPr>
        <w:rPr>
          <w:rFonts w:cs="Times New Roman"/>
          <w:b/>
          <w:szCs w:val="24"/>
        </w:rPr>
      </w:pPr>
    </w:p>
    <w:p w:rsidR="000F2962" w:rsidP="00257918" w:rsidRDefault="000F2962" w14:paraId="4B15FAE4" w14:textId="77777777">
      <w:pPr>
        <w:rPr>
          <w:rFonts w:cs="Times New Roman"/>
          <w:b/>
          <w:szCs w:val="24"/>
        </w:rPr>
      </w:pPr>
    </w:p>
    <w:p w:rsidR="000F2962" w:rsidP="00257918" w:rsidRDefault="000F2962" w14:paraId="2546CEA7" w14:textId="77777777">
      <w:pPr>
        <w:rPr>
          <w:rFonts w:cs="Times New Roman"/>
          <w:b/>
          <w:szCs w:val="24"/>
        </w:rPr>
      </w:pPr>
    </w:p>
    <w:p w:rsidR="000F2962" w:rsidP="00257918" w:rsidRDefault="000F2962" w14:paraId="28729DA2" w14:textId="77777777">
      <w:pPr>
        <w:rPr>
          <w:rFonts w:cs="Times New Roman"/>
          <w:b/>
          <w:szCs w:val="24"/>
        </w:rPr>
      </w:pPr>
    </w:p>
    <w:p w:rsidR="000F2962" w:rsidP="00257918" w:rsidRDefault="000F2962" w14:paraId="501615D5" w14:textId="77777777">
      <w:pPr>
        <w:rPr>
          <w:rFonts w:cs="Times New Roman"/>
          <w:b/>
          <w:szCs w:val="24"/>
        </w:rPr>
      </w:pPr>
    </w:p>
    <w:p w:rsidR="00044AD7" w:rsidP="00257918" w:rsidRDefault="00044AD7" w14:paraId="42F466E9" w14:textId="77777777">
      <w:pPr>
        <w:rPr>
          <w:rFonts w:cs="Times New Roman"/>
          <w:b/>
          <w:szCs w:val="24"/>
        </w:rPr>
      </w:pPr>
    </w:p>
    <w:p w:rsidR="00044AD7" w:rsidP="00257918" w:rsidRDefault="00044AD7" w14:paraId="351CD2C9" w14:textId="77777777">
      <w:pPr>
        <w:rPr>
          <w:rFonts w:cs="Times New Roman"/>
          <w:b/>
          <w:szCs w:val="24"/>
        </w:rPr>
      </w:pPr>
    </w:p>
    <w:p w:rsidR="00044AD7" w:rsidP="00257918" w:rsidRDefault="00044AD7" w14:paraId="2DCF3034" w14:textId="77777777">
      <w:pPr>
        <w:rPr>
          <w:rFonts w:cs="Times New Roman"/>
          <w:b/>
          <w:szCs w:val="24"/>
        </w:rPr>
      </w:pPr>
    </w:p>
    <w:p w:rsidR="00044AD7" w:rsidP="00257918" w:rsidRDefault="00044AD7" w14:paraId="007903CD" w14:textId="23ED69E3">
      <w:pPr>
        <w:rPr>
          <w:rFonts w:cs="Times New Roman"/>
          <w:b/>
          <w:szCs w:val="24"/>
        </w:rPr>
      </w:pPr>
    </w:p>
    <w:p w:rsidR="008949AF" w:rsidP="00257918" w:rsidRDefault="008949AF" w14:paraId="6603E94D" w14:textId="2BE79BAF">
      <w:pPr>
        <w:rPr>
          <w:rFonts w:cs="Times New Roman"/>
          <w:b/>
          <w:szCs w:val="24"/>
        </w:rPr>
      </w:pPr>
    </w:p>
    <w:p w:rsidR="008949AF" w:rsidP="00257918" w:rsidRDefault="008949AF" w14:paraId="6F4C4557" w14:textId="776FAA11">
      <w:pPr>
        <w:rPr>
          <w:rFonts w:cs="Times New Roman"/>
          <w:b/>
          <w:szCs w:val="24"/>
        </w:rPr>
      </w:pPr>
    </w:p>
    <w:p w:rsidR="008949AF" w:rsidP="00257918" w:rsidRDefault="008949AF" w14:paraId="11DC519A" w14:textId="359F5762">
      <w:pPr>
        <w:rPr>
          <w:rFonts w:cs="Times New Roman"/>
          <w:b/>
          <w:szCs w:val="24"/>
        </w:rPr>
      </w:pPr>
    </w:p>
    <w:p w:rsidR="007E2424" w:rsidP="009C6E32" w:rsidRDefault="007E2424" w14:paraId="3CE80918" w14:textId="72B9A3F2">
      <w:pPr>
        <w:pStyle w:val="PrrAPA"/>
      </w:pPr>
    </w:p>
    <w:p w:rsidRPr="00C32ADA" w:rsidR="0065676B" w:rsidP="007A1607" w:rsidRDefault="002649F5" w14:paraId="3FF641C5" w14:textId="218AFF39">
      <w:pPr>
        <w:pStyle w:val="Heading1"/>
        <w:rPr>
          <w:lang w:val="en-US"/>
        </w:rPr>
      </w:pPr>
      <w:bookmarkStart w:name="_Toc440985143" w:id="129"/>
      <w:bookmarkStart w:name="_Toc1658053303" w:id="1121475814"/>
      <w:r w:rsidRPr="707CF9DB">
        <w:rPr>
          <w:lang w:val="en-US"/>
        </w:rPr>
        <w:br w:type="page"/>
      </w:r>
      <w:r w:rsidRPr="707CF9DB" w:rsidR="707CF9DB">
        <w:rPr>
          <w:lang w:val="en-US"/>
        </w:rPr>
        <w:t>R</w:t>
      </w:r>
      <w:r w:rsidRPr="707CF9DB" w:rsidR="707CF9DB">
        <w:rPr>
          <w:lang w:val="en-US"/>
        </w:rPr>
        <w:t>eferencias</w:t>
      </w:r>
      <w:bookmarkEnd w:id="129"/>
      <w:bookmarkEnd w:id="1121475814"/>
    </w:p>
    <w:p w:rsidR="6CB062C2" w:rsidP="59B8598D" w:rsidRDefault="6CB062C2" w14:paraId="591DFC91" w14:textId="66431ACC">
      <w:pPr>
        <w:spacing w:before="240" w:beforeAutospacing="off" w:after="240" w:afterAutospacing="off"/>
      </w:pPr>
      <w:r w:rsidRPr="59B8598D" w:rsidR="6CB062C2">
        <w:rPr>
          <w:noProof w:val="0"/>
          <w:lang w:val="es-CO"/>
        </w:rPr>
        <w:t xml:space="preserve">González, M., Gómez, J., &amp; Pérez, A. (2020). </w:t>
      </w:r>
      <w:r w:rsidRPr="59B8598D" w:rsidR="6CB062C2">
        <w:rPr>
          <w:i w:val="1"/>
          <w:iCs w:val="1"/>
          <w:noProof w:val="0"/>
          <w:lang w:val="es-CO"/>
        </w:rPr>
        <w:t>Desafíos de la energía geotérmica en Colombia: Hacia la diversificación energética</w:t>
      </w:r>
      <w:r w:rsidRPr="59B8598D" w:rsidR="6CB062C2">
        <w:rPr>
          <w:noProof w:val="0"/>
          <w:lang w:val="es-CO"/>
        </w:rPr>
        <w:t>. Revista de Energías Renovables, 11(3), 134-145.</w:t>
      </w:r>
    </w:p>
    <w:p w:rsidR="6CB062C2" w:rsidP="59B8598D" w:rsidRDefault="6CB062C2" w14:paraId="30B20ACD" w14:textId="6DA81E4B">
      <w:pPr>
        <w:spacing w:before="240" w:beforeAutospacing="off" w:after="240" w:afterAutospacing="off"/>
      </w:pPr>
      <w:r w:rsidRPr="59B8598D" w:rsidR="6CB062C2">
        <w:rPr>
          <w:noProof w:val="0"/>
          <w:lang w:val="es-CO"/>
        </w:rPr>
        <w:t xml:space="preserve">González, J., Serrano, A., &amp; Muñoz, E. (2019). </w:t>
      </w:r>
      <w:r w:rsidRPr="59B8598D" w:rsidR="6CB062C2">
        <w:rPr>
          <w:i w:val="1"/>
          <w:iCs w:val="1"/>
          <w:noProof w:val="0"/>
          <w:lang w:val="es-CO"/>
        </w:rPr>
        <w:t>Exploración geotérmica en Colombia: Análisis de recursos y potencial energético</w:t>
      </w:r>
      <w:r w:rsidRPr="59B8598D" w:rsidR="6CB062C2">
        <w:rPr>
          <w:noProof w:val="0"/>
          <w:lang w:val="es-CO"/>
        </w:rPr>
        <w:t>. Servicio Geológico Colombiano.</w:t>
      </w:r>
    </w:p>
    <w:p w:rsidR="6CB062C2" w:rsidP="59B8598D" w:rsidRDefault="6CB062C2" w14:paraId="448A1077" w14:textId="7C6A42A9">
      <w:pPr>
        <w:spacing w:before="240" w:beforeAutospacing="off" w:after="240" w:afterAutospacing="off"/>
      </w:pPr>
      <w:r w:rsidRPr="59B8598D" w:rsidR="6CB062C2">
        <w:rPr>
          <w:noProof w:val="0"/>
          <w:lang w:val="es-CO"/>
        </w:rPr>
        <w:t xml:space="preserve">Muñoz, Y., &amp; Pérez, A. (2021). </w:t>
      </w:r>
      <w:r w:rsidRPr="59B8598D" w:rsidR="6CB062C2">
        <w:rPr>
          <w:i w:val="1"/>
          <w:iCs w:val="1"/>
          <w:noProof w:val="0"/>
          <w:lang w:val="es-CO"/>
        </w:rPr>
        <w:t>Aplicación de redes neuronales para la identificación de zonas geotérmicas en Colombia</w:t>
      </w:r>
      <w:r w:rsidRPr="59B8598D" w:rsidR="6CB062C2">
        <w:rPr>
          <w:noProof w:val="0"/>
          <w:lang w:val="es-CO"/>
        </w:rPr>
        <w:t>. Journal of Geothermal Energy, 23(5), 567-578.</w:t>
      </w:r>
    </w:p>
    <w:p w:rsidR="6CB062C2" w:rsidP="59B8598D" w:rsidRDefault="6CB062C2" w14:paraId="02AE62F1" w14:textId="55A9A51B">
      <w:pPr>
        <w:spacing w:before="240" w:beforeAutospacing="off" w:after="240" w:afterAutospacing="off"/>
      </w:pPr>
      <w:r w:rsidRPr="59B8598D" w:rsidR="6CB062C2">
        <w:rPr>
          <w:noProof w:val="0"/>
          <w:lang w:val="es-CO"/>
        </w:rPr>
        <w:t xml:space="preserve">Rodríguez, S., Gómez, F., &amp; López, C. (2022). </w:t>
      </w:r>
      <w:r w:rsidRPr="59B8598D" w:rsidR="6CB062C2">
        <w:rPr>
          <w:i w:val="1"/>
          <w:iCs w:val="1"/>
          <w:noProof w:val="0"/>
          <w:lang w:val="es-CO"/>
        </w:rPr>
        <w:t>Uso de redes neuronales convolucionales en la identificación de zonas geotérmicas en Colombia</w:t>
      </w:r>
      <w:r w:rsidRPr="59B8598D" w:rsidR="6CB062C2">
        <w:rPr>
          <w:noProof w:val="0"/>
          <w:lang w:val="es-CO"/>
        </w:rPr>
        <w:t>. Geothermal Science Review, 9(2), 45-58.</w:t>
      </w:r>
    </w:p>
    <w:p w:rsidR="6CB062C2" w:rsidP="59B8598D" w:rsidRDefault="6CB062C2" w14:paraId="1B1B9FF9" w14:textId="5CC8274B">
      <w:pPr>
        <w:spacing w:before="240" w:beforeAutospacing="off" w:after="240" w:afterAutospacing="off"/>
      </w:pPr>
      <w:r w:rsidRPr="59B8598D" w:rsidR="6CB062C2">
        <w:rPr>
          <w:noProof w:val="0"/>
          <w:lang w:val="es-CO"/>
        </w:rPr>
        <w:t xml:space="preserve">Serrano, M. (2018). </w:t>
      </w:r>
      <w:r w:rsidRPr="59B8598D" w:rsidR="6CB062C2">
        <w:rPr>
          <w:i w:val="1"/>
          <w:iCs w:val="1"/>
          <w:noProof w:val="0"/>
          <w:lang w:val="es-CO"/>
        </w:rPr>
        <w:t>La geotermia como alternativa para la matriz energética colombiana</w:t>
      </w:r>
      <w:r w:rsidRPr="59B8598D" w:rsidR="6CB062C2">
        <w:rPr>
          <w:noProof w:val="0"/>
          <w:lang w:val="es-CO"/>
        </w:rPr>
        <w:t>. Revista de Energías Alternativas, 14(2), 112-120.</w:t>
      </w:r>
    </w:p>
    <w:p w:rsidR="4F6F6F95" w:rsidP="59B8598D" w:rsidRDefault="4F6F6F95" w14:paraId="7E8B7346" w14:textId="7571B123">
      <w:pPr>
        <w:spacing w:before="240" w:beforeAutospacing="off" w:after="240" w:afterAutospacing="off"/>
      </w:pPr>
      <w:r w:rsidRPr="59B8598D" w:rsidR="4F6F6F95">
        <w:rPr>
          <w:rFonts w:ascii="Times New Roman" w:hAnsi="Times New Roman" w:eastAsia="Times New Roman" w:cs="Times New Roman"/>
          <w:noProof w:val="0"/>
          <w:sz w:val="24"/>
          <w:szCs w:val="24"/>
          <w:lang w:val="es-CO"/>
        </w:rPr>
        <w:t xml:space="preserve">Alfaro, C. (2015). </w:t>
      </w:r>
      <w:r w:rsidRPr="59B8598D" w:rsidR="4F6F6F95">
        <w:rPr>
          <w:rFonts w:ascii="Times New Roman" w:hAnsi="Times New Roman" w:eastAsia="Times New Roman" w:cs="Times New Roman"/>
          <w:i w:val="1"/>
          <w:iCs w:val="1"/>
          <w:noProof w:val="0"/>
          <w:sz w:val="24"/>
          <w:szCs w:val="24"/>
          <w:lang w:val="es-CO"/>
        </w:rPr>
        <w:t>Improvement of perception of the geothermal energy as a potential source of electrical energy in Colombia</w:t>
      </w:r>
      <w:r w:rsidRPr="59B8598D" w:rsidR="4F6F6F95">
        <w:rPr>
          <w:rFonts w:ascii="Times New Roman" w:hAnsi="Times New Roman" w:eastAsia="Times New Roman" w:cs="Times New Roman"/>
          <w:noProof w:val="0"/>
          <w:sz w:val="24"/>
          <w:szCs w:val="24"/>
          <w:lang w:val="es-CO"/>
        </w:rPr>
        <w:t xml:space="preserve">. Retrieved from </w:t>
      </w:r>
      <w:hyperlink r:id="R2a2255addb4648ff">
        <w:r w:rsidRPr="59B8598D" w:rsidR="4F6F6F95">
          <w:rPr>
            <w:rStyle w:val="Hyperlink"/>
            <w:rFonts w:ascii="Times New Roman" w:hAnsi="Times New Roman" w:eastAsia="Times New Roman" w:cs="Times New Roman"/>
            <w:noProof w:val="0"/>
            <w:sz w:val="24"/>
            <w:szCs w:val="24"/>
            <w:lang w:val="es-CO"/>
          </w:rPr>
          <w:t>https://pangea.stanford.edu/ERE/db/WGC/papers/WGC/2015/01005.pdf</w:t>
        </w:r>
      </w:hyperlink>
    </w:p>
    <w:p w:rsidR="4F6F6F95" w:rsidP="59B8598D" w:rsidRDefault="4F6F6F95" w14:paraId="52E79923" w14:textId="4A0449EB">
      <w:pPr>
        <w:spacing w:before="240" w:beforeAutospacing="off" w:after="240" w:afterAutospacing="off"/>
      </w:pPr>
      <w:r w:rsidRPr="59B8598D" w:rsidR="4F6F6F95">
        <w:rPr>
          <w:rFonts w:ascii="Times New Roman" w:hAnsi="Times New Roman" w:eastAsia="Times New Roman" w:cs="Times New Roman"/>
          <w:noProof w:val="0"/>
          <w:sz w:val="24"/>
          <w:szCs w:val="24"/>
          <w:lang w:val="es-CO"/>
        </w:rPr>
        <w:t xml:space="preserve">Muñoz, Y., Guerrero, J., &amp; Ospino, A. (2014). </w:t>
      </w:r>
      <w:r w:rsidRPr="59B8598D" w:rsidR="4F6F6F95">
        <w:rPr>
          <w:rFonts w:ascii="Times New Roman" w:hAnsi="Times New Roman" w:eastAsia="Times New Roman" w:cs="Times New Roman"/>
          <w:i w:val="1"/>
          <w:iCs w:val="1"/>
          <w:noProof w:val="0"/>
          <w:sz w:val="24"/>
          <w:szCs w:val="24"/>
          <w:lang w:val="es-CO"/>
        </w:rPr>
        <w:t>Evaluation of a hybrid system of renewable electricity generation for a remote area of Colombia using homer software</w:t>
      </w:r>
      <w:r w:rsidRPr="59B8598D" w:rsidR="4F6F6F95">
        <w:rPr>
          <w:rFonts w:ascii="Times New Roman" w:hAnsi="Times New Roman" w:eastAsia="Times New Roman" w:cs="Times New Roman"/>
          <w:noProof w:val="0"/>
          <w:sz w:val="24"/>
          <w:szCs w:val="24"/>
          <w:lang w:val="es-CO"/>
        </w:rPr>
        <w:t xml:space="preserve">. Tecciencia, 9(17), 45-54. </w:t>
      </w:r>
      <w:hyperlink r:id="Rfc0f34ff630e4d71">
        <w:r w:rsidRPr="59B8598D" w:rsidR="4F6F6F95">
          <w:rPr>
            <w:rStyle w:val="Hyperlink"/>
            <w:rFonts w:ascii="Times New Roman" w:hAnsi="Times New Roman" w:eastAsia="Times New Roman" w:cs="Times New Roman"/>
            <w:noProof w:val="0"/>
            <w:sz w:val="24"/>
            <w:szCs w:val="24"/>
            <w:lang w:val="es-CO"/>
          </w:rPr>
          <w:t>https://doi.org/10.18180/tecciencia.2014.17.6</w:t>
        </w:r>
      </w:hyperlink>
    </w:p>
    <w:p w:rsidR="4F6F6F95" w:rsidP="59B8598D" w:rsidRDefault="4F6F6F95" w14:paraId="25C77EAD" w14:textId="28064AE7">
      <w:pPr>
        <w:spacing w:before="240" w:beforeAutospacing="off" w:after="240" w:afterAutospacing="off"/>
      </w:pPr>
      <w:r w:rsidRPr="59B8598D" w:rsidR="4F6F6F95">
        <w:rPr>
          <w:rFonts w:ascii="Times New Roman" w:hAnsi="Times New Roman" w:eastAsia="Times New Roman" w:cs="Times New Roman"/>
          <w:noProof w:val="0"/>
          <w:sz w:val="24"/>
          <w:szCs w:val="24"/>
          <w:lang w:val="es-CO"/>
        </w:rPr>
        <w:t xml:space="preserve">Salazar, S. S., Muñoz, Y., &amp; Ospino, A. (2017). </w:t>
      </w:r>
      <w:r w:rsidRPr="59B8598D" w:rsidR="4F6F6F95">
        <w:rPr>
          <w:rFonts w:ascii="Times New Roman" w:hAnsi="Times New Roman" w:eastAsia="Times New Roman" w:cs="Times New Roman"/>
          <w:i w:val="1"/>
          <w:iCs w:val="1"/>
          <w:noProof w:val="0"/>
          <w:sz w:val="24"/>
          <w:szCs w:val="24"/>
          <w:lang w:val="es-CO"/>
        </w:rPr>
        <w:t>Analysis</w:t>
      </w:r>
      <w:r w:rsidRPr="59B8598D" w:rsidR="4F6F6F95">
        <w:rPr>
          <w:rFonts w:ascii="Times New Roman" w:hAnsi="Times New Roman" w:eastAsia="Times New Roman" w:cs="Times New Roman"/>
          <w:i w:val="1"/>
          <w:iCs w:val="1"/>
          <w:noProof w:val="0"/>
          <w:sz w:val="24"/>
          <w:szCs w:val="24"/>
          <w:lang w:val="es-CO"/>
        </w:rPr>
        <w:t xml:space="preserve"> </w:t>
      </w:r>
      <w:r w:rsidRPr="59B8598D" w:rsidR="4F6F6F95">
        <w:rPr>
          <w:rFonts w:ascii="Times New Roman" w:hAnsi="Times New Roman" w:eastAsia="Times New Roman" w:cs="Times New Roman"/>
          <w:i w:val="1"/>
          <w:iCs w:val="1"/>
          <w:noProof w:val="0"/>
          <w:sz w:val="24"/>
          <w:szCs w:val="24"/>
          <w:lang w:val="es-CO"/>
        </w:rPr>
        <w:t>of</w:t>
      </w:r>
      <w:r w:rsidRPr="59B8598D" w:rsidR="4F6F6F95">
        <w:rPr>
          <w:rFonts w:ascii="Times New Roman" w:hAnsi="Times New Roman" w:eastAsia="Times New Roman" w:cs="Times New Roman"/>
          <w:i w:val="1"/>
          <w:iCs w:val="1"/>
          <w:noProof w:val="0"/>
          <w:sz w:val="24"/>
          <w:szCs w:val="24"/>
          <w:lang w:val="es-CO"/>
        </w:rPr>
        <w:t xml:space="preserve"> </w:t>
      </w:r>
      <w:r w:rsidRPr="59B8598D" w:rsidR="4F6F6F95">
        <w:rPr>
          <w:rFonts w:ascii="Times New Roman" w:hAnsi="Times New Roman" w:eastAsia="Times New Roman" w:cs="Times New Roman"/>
          <w:i w:val="1"/>
          <w:iCs w:val="1"/>
          <w:noProof w:val="0"/>
          <w:sz w:val="24"/>
          <w:szCs w:val="24"/>
          <w:lang w:val="es-CO"/>
        </w:rPr>
        <w:t>geothermal</w:t>
      </w:r>
      <w:r w:rsidRPr="59B8598D" w:rsidR="4F6F6F95">
        <w:rPr>
          <w:rFonts w:ascii="Times New Roman" w:hAnsi="Times New Roman" w:eastAsia="Times New Roman" w:cs="Times New Roman"/>
          <w:i w:val="1"/>
          <w:iCs w:val="1"/>
          <w:noProof w:val="0"/>
          <w:sz w:val="24"/>
          <w:szCs w:val="24"/>
          <w:lang w:val="es-CO"/>
        </w:rPr>
        <w:t xml:space="preserve"> </w:t>
      </w:r>
      <w:r w:rsidRPr="59B8598D" w:rsidR="4F6F6F95">
        <w:rPr>
          <w:rFonts w:ascii="Times New Roman" w:hAnsi="Times New Roman" w:eastAsia="Times New Roman" w:cs="Times New Roman"/>
          <w:i w:val="1"/>
          <w:iCs w:val="1"/>
          <w:noProof w:val="0"/>
          <w:sz w:val="24"/>
          <w:szCs w:val="24"/>
          <w:lang w:val="es-CO"/>
        </w:rPr>
        <w:t>energy</w:t>
      </w:r>
      <w:r w:rsidRPr="59B8598D" w:rsidR="4F6F6F95">
        <w:rPr>
          <w:rFonts w:ascii="Times New Roman" w:hAnsi="Times New Roman" w:eastAsia="Times New Roman" w:cs="Times New Roman"/>
          <w:i w:val="1"/>
          <w:iCs w:val="1"/>
          <w:noProof w:val="0"/>
          <w:sz w:val="24"/>
          <w:szCs w:val="24"/>
          <w:lang w:val="es-CO"/>
        </w:rPr>
        <w:t xml:space="preserve"> as </w:t>
      </w:r>
      <w:r w:rsidRPr="59B8598D" w:rsidR="4F6F6F95">
        <w:rPr>
          <w:rFonts w:ascii="Times New Roman" w:hAnsi="Times New Roman" w:eastAsia="Times New Roman" w:cs="Times New Roman"/>
          <w:i w:val="1"/>
          <w:iCs w:val="1"/>
          <w:noProof w:val="0"/>
          <w:sz w:val="24"/>
          <w:szCs w:val="24"/>
          <w:lang w:val="es-CO"/>
        </w:rPr>
        <w:t>an</w:t>
      </w:r>
      <w:r w:rsidRPr="59B8598D" w:rsidR="4F6F6F95">
        <w:rPr>
          <w:rFonts w:ascii="Times New Roman" w:hAnsi="Times New Roman" w:eastAsia="Times New Roman" w:cs="Times New Roman"/>
          <w:i w:val="1"/>
          <w:iCs w:val="1"/>
          <w:noProof w:val="0"/>
          <w:sz w:val="24"/>
          <w:szCs w:val="24"/>
          <w:lang w:val="es-CO"/>
        </w:rPr>
        <w:t xml:space="preserve"> alternative </w:t>
      </w:r>
      <w:r w:rsidRPr="59B8598D" w:rsidR="4F6F6F95">
        <w:rPr>
          <w:rFonts w:ascii="Times New Roman" w:hAnsi="Times New Roman" w:eastAsia="Times New Roman" w:cs="Times New Roman"/>
          <w:i w:val="1"/>
          <w:iCs w:val="1"/>
          <w:noProof w:val="0"/>
          <w:sz w:val="24"/>
          <w:szCs w:val="24"/>
          <w:lang w:val="es-CO"/>
        </w:rPr>
        <w:t>source</w:t>
      </w:r>
      <w:r w:rsidRPr="59B8598D" w:rsidR="4F6F6F95">
        <w:rPr>
          <w:rFonts w:ascii="Times New Roman" w:hAnsi="Times New Roman" w:eastAsia="Times New Roman" w:cs="Times New Roman"/>
          <w:i w:val="1"/>
          <w:iCs w:val="1"/>
          <w:noProof w:val="0"/>
          <w:sz w:val="24"/>
          <w:szCs w:val="24"/>
          <w:lang w:val="es-CO"/>
        </w:rPr>
        <w:t xml:space="preserve"> </w:t>
      </w:r>
      <w:r w:rsidRPr="59B8598D" w:rsidR="4F6F6F95">
        <w:rPr>
          <w:rFonts w:ascii="Times New Roman" w:hAnsi="Times New Roman" w:eastAsia="Times New Roman" w:cs="Times New Roman"/>
          <w:i w:val="1"/>
          <w:iCs w:val="1"/>
          <w:noProof w:val="0"/>
          <w:sz w:val="24"/>
          <w:szCs w:val="24"/>
          <w:lang w:val="es-CO"/>
        </w:rPr>
        <w:t>for</w:t>
      </w:r>
      <w:r w:rsidRPr="59B8598D" w:rsidR="4F6F6F95">
        <w:rPr>
          <w:rFonts w:ascii="Times New Roman" w:hAnsi="Times New Roman" w:eastAsia="Times New Roman" w:cs="Times New Roman"/>
          <w:i w:val="1"/>
          <w:iCs w:val="1"/>
          <w:noProof w:val="0"/>
          <w:sz w:val="24"/>
          <w:szCs w:val="24"/>
          <w:lang w:val="es-CO"/>
        </w:rPr>
        <w:t xml:space="preserve"> </w:t>
      </w:r>
      <w:r w:rsidRPr="59B8598D" w:rsidR="4F6F6F95">
        <w:rPr>
          <w:rFonts w:ascii="Times New Roman" w:hAnsi="Times New Roman" w:eastAsia="Times New Roman" w:cs="Times New Roman"/>
          <w:i w:val="1"/>
          <w:iCs w:val="1"/>
          <w:noProof w:val="0"/>
          <w:sz w:val="24"/>
          <w:szCs w:val="24"/>
          <w:lang w:val="es-CO"/>
        </w:rPr>
        <w:t>electricity</w:t>
      </w:r>
      <w:r w:rsidRPr="59B8598D" w:rsidR="4F6F6F95">
        <w:rPr>
          <w:rFonts w:ascii="Times New Roman" w:hAnsi="Times New Roman" w:eastAsia="Times New Roman" w:cs="Times New Roman"/>
          <w:i w:val="1"/>
          <w:iCs w:val="1"/>
          <w:noProof w:val="0"/>
          <w:sz w:val="24"/>
          <w:szCs w:val="24"/>
          <w:lang w:val="es-CO"/>
        </w:rPr>
        <w:t xml:space="preserve"> in Colombia</w:t>
      </w:r>
      <w:r w:rsidRPr="59B8598D" w:rsidR="4F6F6F95">
        <w:rPr>
          <w:rFonts w:ascii="Times New Roman" w:hAnsi="Times New Roman" w:eastAsia="Times New Roman" w:cs="Times New Roman"/>
          <w:noProof w:val="0"/>
          <w:sz w:val="24"/>
          <w:szCs w:val="24"/>
          <w:lang w:val="es-CO"/>
        </w:rPr>
        <w:t xml:space="preserve">. </w:t>
      </w:r>
      <w:r w:rsidRPr="59B8598D" w:rsidR="4F6F6F95">
        <w:rPr>
          <w:rFonts w:ascii="Times New Roman" w:hAnsi="Times New Roman" w:eastAsia="Times New Roman" w:cs="Times New Roman"/>
          <w:noProof w:val="0"/>
          <w:sz w:val="24"/>
          <w:szCs w:val="24"/>
          <w:lang w:val="es-CO"/>
        </w:rPr>
        <w:t>Geotherm</w:t>
      </w:r>
      <w:r w:rsidRPr="59B8598D" w:rsidR="4F6F6F95">
        <w:rPr>
          <w:rFonts w:ascii="Times New Roman" w:hAnsi="Times New Roman" w:eastAsia="Times New Roman" w:cs="Times New Roman"/>
          <w:noProof w:val="0"/>
          <w:sz w:val="24"/>
          <w:szCs w:val="24"/>
          <w:lang w:val="es-CO"/>
        </w:rPr>
        <w:t xml:space="preserve"> Energy, 5(27). </w:t>
      </w:r>
      <w:hyperlink r:id="R2021a1e2962b4380">
        <w:r w:rsidRPr="59B8598D" w:rsidR="4F6F6F95">
          <w:rPr>
            <w:rStyle w:val="Hyperlink"/>
            <w:rFonts w:ascii="Times New Roman" w:hAnsi="Times New Roman" w:eastAsia="Times New Roman" w:cs="Times New Roman"/>
            <w:noProof w:val="0"/>
            <w:sz w:val="24"/>
            <w:szCs w:val="24"/>
            <w:lang w:val="es-CO"/>
          </w:rPr>
          <w:t>https://doi.org/10.1186/s40517-017-0084-x</w:t>
        </w:r>
      </w:hyperlink>
    </w:p>
    <w:p w:rsidR="113D30D8" w:rsidP="59B8598D" w:rsidRDefault="113D30D8" w14:paraId="234910C8" w14:textId="3F188714">
      <w:pPr>
        <w:pStyle w:val="Normal"/>
        <w:spacing w:before="240" w:beforeAutospacing="off" w:after="240" w:afterAutospacing="off"/>
        <w:rPr>
          <w:rFonts w:ascii="Times New Roman" w:hAnsi="Times New Roman" w:eastAsia="Times New Roman" w:cs="Times New Roman"/>
          <w:noProof w:val="0"/>
          <w:sz w:val="24"/>
          <w:szCs w:val="24"/>
          <w:lang w:val="es-CO"/>
        </w:rPr>
      </w:pPr>
      <w:r w:rsidRPr="59B8598D" w:rsidR="113D30D8">
        <w:rPr>
          <w:rFonts w:ascii="Times New Roman" w:hAnsi="Times New Roman" w:eastAsia="Times New Roman" w:cs="Times New Roman"/>
          <w:noProof w:val="0"/>
          <w:sz w:val="24"/>
          <w:szCs w:val="24"/>
          <w:lang w:val="es-CO"/>
        </w:rPr>
        <w:t xml:space="preserve">Mejía-Fragoso, J. C., Flórez, M. A., &amp; Bernal-Olaya, R. (2024). </w:t>
      </w:r>
      <w:r w:rsidRPr="59B8598D" w:rsidR="113D30D8">
        <w:rPr>
          <w:rFonts w:ascii="Times New Roman" w:hAnsi="Times New Roman" w:eastAsia="Times New Roman" w:cs="Times New Roman"/>
          <w:i w:val="1"/>
          <w:iCs w:val="1"/>
          <w:noProof w:val="0"/>
          <w:sz w:val="24"/>
          <w:szCs w:val="24"/>
          <w:lang w:val="es-CO"/>
        </w:rPr>
        <w:t>Predicting</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the</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geothermal</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gradient</w:t>
      </w:r>
      <w:r w:rsidRPr="59B8598D" w:rsidR="113D30D8">
        <w:rPr>
          <w:rFonts w:ascii="Times New Roman" w:hAnsi="Times New Roman" w:eastAsia="Times New Roman" w:cs="Times New Roman"/>
          <w:i w:val="1"/>
          <w:iCs w:val="1"/>
          <w:noProof w:val="0"/>
          <w:sz w:val="24"/>
          <w:szCs w:val="24"/>
          <w:lang w:val="es-CO"/>
        </w:rPr>
        <w:t xml:space="preserve"> in Colombia: A machine </w:t>
      </w:r>
      <w:r w:rsidRPr="59B8598D" w:rsidR="113D30D8">
        <w:rPr>
          <w:rFonts w:ascii="Times New Roman" w:hAnsi="Times New Roman" w:eastAsia="Times New Roman" w:cs="Times New Roman"/>
          <w:i w:val="1"/>
          <w:iCs w:val="1"/>
          <w:noProof w:val="0"/>
          <w:sz w:val="24"/>
          <w:szCs w:val="24"/>
          <w:lang w:val="es-CO"/>
        </w:rPr>
        <w:t>learning</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approach</w:t>
      </w:r>
      <w:r w:rsidRPr="59B8598D" w:rsidR="113D30D8">
        <w:rPr>
          <w:rFonts w:ascii="Times New Roman" w:hAnsi="Times New Roman" w:eastAsia="Times New Roman" w:cs="Times New Roman"/>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Geothermics</w:t>
      </w:r>
      <w:r w:rsidRPr="59B8598D" w:rsidR="113D30D8">
        <w:rPr>
          <w:rFonts w:ascii="Times New Roman" w:hAnsi="Times New Roman" w:eastAsia="Times New Roman" w:cs="Times New Roman"/>
          <w:i w:val="1"/>
          <w:iCs w:val="1"/>
          <w:noProof w:val="0"/>
          <w:sz w:val="24"/>
          <w:szCs w:val="24"/>
          <w:lang w:val="es-CO"/>
        </w:rPr>
        <w:t>, 122</w:t>
      </w:r>
      <w:r w:rsidRPr="59B8598D" w:rsidR="113D30D8">
        <w:rPr>
          <w:rFonts w:ascii="Times New Roman" w:hAnsi="Times New Roman" w:eastAsia="Times New Roman" w:cs="Times New Roman"/>
          <w:noProof w:val="0"/>
          <w:sz w:val="24"/>
          <w:szCs w:val="24"/>
          <w:lang w:val="es-CO"/>
        </w:rPr>
        <w:t xml:space="preserve">, 103074. </w:t>
      </w:r>
      <w:hyperlink r:id="Ra32375fe95ed4074">
        <w:r w:rsidRPr="59B8598D" w:rsidR="113D30D8">
          <w:rPr>
            <w:rStyle w:val="Hyperlink"/>
            <w:rFonts w:ascii="Times New Roman" w:hAnsi="Times New Roman" w:eastAsia="Times New Roman" w:cs="Times New Roman"/>
            <w:noProof w:val="0"/>
            <w:sz w:val="24"/>
            <w:szCs w:val="24"/>
            <w:lang w:val="es-CO"/>
          </w:rPr>
          <w:t>https://doi.org/10.1016/j.geothermics.2024.103074</w:t>
        </w:r>
      </w:hyperlink>
    </w:p>
    <w:p w:rsidR="113D30D8" w:rsidP="59B8598D" w:rsidRDefault="113D30D8" w14:paraId="078E79D4" w14:textId="5CC931F7">
      <w:pPr>
        <w:pStyle w:val="Normal"/>
        <w:spacing w:before="240" w:beforeAutospacing="off" w:after="240" w:afterAutospacing="off"/>
        <w:rPr>
          <w:rFonts w:ascii="Times New Roman" w:hAnsi="Times New Roman" w:eastAsia="Times New Roman" w:cs="Times New Roman"/>
          <w:noProof w:val="0"/>
          <w:sz w:val="24"/>
          <w:szCs w:val="24"/>
          <w:lang w:val="es-CO"/>
        </w:rPr>
      </w:pPr>
      <w:r w:rsidRPr="59B8598D" w:rsidR="113D30D8">
        <w:rPr>
          <w:rFonts w:ascii="Times New Roman" w:hAnsi="Times New Roman" w:eastAsia="Times New Roman" w:cs="Times New Roman"/>
          <w:noProof w:val="0"/>
          <w:sz w:val="24"/>
          <w:szCs w:val="24"/>
          <w:lang w:val="es-CO"/>
        </w:rPr>
        <w:t xml:space="preserve">Ramírez, D., &amp; Londoño, J. (2017). </w:t>
      </w:r>
      <w:r w:rsidRPr="59B8598D" w:rsidR="113D30D8">
        <w:rPr>
          <w:rFonts w:ascii="Times New Roman" w:hAnsi="Times New Roman" w:eastAsia="Times New Roman" w:cs="Times New Roman"/>
          <w:i w:val="1"/>
          <w:iCs w:val="1"/>
          <w:noProof w:val="0"/>
          <w:sz w:val="24"/>
          <w:szCs w:val="24"/>
          <w:lang w:val="es-CO"/>
        </w:rPr>
        <w:t xml:space="preserve">Field performance </w:t>
      </w:r>
      <w:r w:rsidRPr="59B8598D" w:rsidR="113D30D8">
        <w:rPr>
          <w:rFonts w:ascii="Times New Roman" w:hAnsi="Times New Roman" w:eastAsia="Times New Roman" w:cs="Times New Roman"/>
          <w:i w:val="1"/>
          <w:iCs w:val="1"/>
          <w:noProof w:val="0"/>
          <w:sz w:val="24"/>
          <w:szCs w:val="24"/>
          <w:lang w:val="es-CO"/>
        </w:rPr>
        <w:t>evaluation</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of</w:t>
      </w:r>
      <w:r w:rsidRPr="59B8598D" w:rsidR="113D30D8">
        <w:rPr>
          <w:rFonts w:ascii="Times New Roman" w:hAnsi="Times New Roman" w:eastAsia="Times New Roman" w:cs="Times New Roman"/>
          <w:i w:val="1"/>
          <w:iCs w:val="1"/>
          <w:noProof w:val="0"/>
          <w:sz w:val="24"/>
          <w:szCs w:val="24"/>
          <w:lang w:val="es-CO"/>
        </w:rPr>
        <w:t xml:space="preserve"> ORC </w:t>
      </w:r>
      <w:r w:rsidRPr="59B8598D" w:rsidR="113D30D8">
        <w:rPr>
          <w:rFonts w:ascii="Times New Roman" w:hAnsi="Times New Roman" w:eastAsia="Times New Roman" w:cs="Times New Roman"/>
          <w:i w:val="1"/>
          <w:iCs w:val="1"/>
          <w:noProof w:val="0"/>
          <w:sz w:val="24"/>
          <w:szCs w:val="24"/>
          <w:lang w:val="es-CO"/>
        </w:rPr>
        <w:t>geothermal</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power</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plants</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using</w:t>
      </w:r>
      <w:r w:rsidRPr="59B8598D" w:rsidR="113D30D8">
        <w:rPr>
          <w:rFonts w:ascii="Times New Roman" w:hAnsi="Times New Roman" w:eastAsia="Times New Roman" w:cs="Times New Roman"/>
          <w:i w:val="1"/>
          <w:iCs w:val="1"/>
          <w:noProof w:val="0"/>
          <w:sz w:val="24"/>
          <w:szCs w:val="24"/>
          <w:lang w:val="es-CO"/>
        </w:rPr>
        <w:t xml:space="preserve"> radial </w:t>
      </w:r>
      <w:r w:rsidRPr="59B8598D" w:rsidR="113D30D8">
        <w:rPr>
          <w:rFonts w:ascii="Times New Roman" w:hAnsi="Times New Roman" w:eastAsia="Times New Roman" w:cs="Times New Roman"/>
          <w:i w:val="1"/>
          <w:iCs w:val="1"/>
          <w:noProof w:val="0"/>
          <w:sz w:val="24"/>
          <w:szCs w:val="24"/>
          <w:lang w:val="es-CO"/>
        </w:rPr>
        <w:t>outflow</w:t>
      </w:r>
      <w:r w:rsidRPr="59B8598D" w:rsidR="113D30D8">
        <w:rPr>
          <w:rFonts w:ascii="Times New Roman" w:hAnsi="Times New Roman" w:eastAsia="Times New Roman" w:cs="Times New Roman"/>
          <w:i w:val="1"/>
          <w:iCs w:val="1"/>
          <w:noProof w:val="0"/>
          <w:sz w:val="24"/>
          <w:szCs w:val="24"/>
          <w:lang w:val="es-CO"/>
        </w:rPr>
        <w:t xml:space="preserve"> turbines</w:t>
      </w:r>
      <w:r w:rsidRPr="59B8598D" w:rsidR="113D30D8">
        <w:rPr>
          <w:rFonts w:ascii="Times New Roman" w:hAnsi="Times New Roman" w:eastAsia="Times New Roman" w:cs="Times New Roman"/>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 xml:space="preserve">Energy </w:t>
      </w:r>
      <w:r w:rsidRPr="59B8598D" w:rsidR="113D30D8">
        <w:rPr>
          <w:rFonts w:ascii="Times New Roman" w:hAnsi="Times New Roman" w:eastAsia="Times New Roman" w:cs="Times New Roman"/>
          <w:i w:val="1"/>
          <w:iCs w:val="1"/>
          <w:noProof w:val="0"/>
          <w:sz w:val="24"/>
          <w:szCs w:val="24"/>
          <w:lang w:val="es-CO"/>
        </w:rPr>
        <w:t>Procedia</w:t>
      </w:r>
      <w:r w:rsidRPr="59B8598D" w:rsidR="113D30D8">
        <w:rPr>
          <w:rFonts w:ascii="Times New Roman" w:hAnsi="Times New Roman" w:eastAsia="Times New Roman" w:cs="Times New Roman"/>
          <w:i w:val="1"/>
          <w:iCs w:val="1"/>
          <w:noProof w:val="0"/>
          <w:sz w:val="24"/>
          <w:szCs w:val="24"/>
          <w:lang w:val="es-CO"/>
        </w:rPr>
        <w:t>, 129</w:t>
      </w:r>
      <w:r w:rsidRPr="59B8598D" w:rsidR="113D30D8">
        <w:rPr>
          <w:rFonts w:ascii="Times New Roman" w:hAnsi="Times New Roman" w:eastAsia="Times New Roman" w:cs="Times New Roman"/>
          <w:noProof w:val="0"/>
          <w:sz w:val="24"/>
          <w:szCs w:val="24"/>
          <w:lang w:val="es-CO"/>
        </w:rPr>
        <w:t>, 607–614.</w:t>
      </w:r>
    </w:p>
    <w:p w:rsidR="113D30D8" w:rsidP="59B8598D" w:rsidRDefault="113D30D8" w14:paraId="3F1AB4DA" w14:textId="75D3C87E">
      <w:pPr>
        <w:pStyle w:val="Normal"/>
        <w:spacing w:before="240" w:beforeAutospacing="off" w:after="240" w:afterAutospacing="off"/>
        <w:rPr>
          <w:rFonts w:ascii="Times New Roman" w:hAnsi="Times New Roman" w:eastAsia="Times New Roman" w:cs="Times New Roman"/>
          <w:noProof w:val="0"/>
          <w:sz w:val="24"/>
          <w:szCs w:val="24"/>
          <w:lang w:val="es-CO"/>
        </w:rPr>
      </w:pPr>
      <w:r w:rsidRPr="59B8598D" w:rsidR="113D30D8">
        <w:rPr>
          <w:rFonts w:ascii="Times New Roman" w:hAnsi="Times New Roman" w:eastAsia="Times New Roman" w:cs="Times New Roman"/>
          <w:noProof w:val="0"/>
          <w:sz w:val="24"/>
          <w:szCs w:val="24"/>
          <w:lang w:val="es-CO"/>
        </w:rPr>
        <w:t xml:space="preserve">Montoya, D., Rodríguez, A., &amp; Romero, A. (2022). </w:t>
      </w:r>
      <w:r w:rsidRPr="59B8598D" w:rsidR="113D30D8">
        <w:rPr>
          <w:rFonts w:ascii="Times New Roman" w:hAnsi="Times New Roman" w:eastAsia="Times New Roman" w:cs="Times New Roman"/>
          <w:i w:val="1"/>
          <w:iCs w:val="1"/>
          <w:noProof w:val="0"/>
          <w:sz w:val="24"/>
          <w:szCs w:val="24"/>
          <w:lang w:val="es-CO"/>
        </w:rPr>
        <w:t>Aprovechamiento energético sostenible de un recurso geotermal: Caso sala de dosificación de la planta</w:t>
      </w:r>
      <w:r w:rsidRPr="59B8598D" w:rsidR="113D30D8">
        <w:rPr>
          <w:rFonts w:ascii="Times New Roman" w:hAnsi="Times New Roman" w:eastAsia="Times New Roman" w:cs="Times New Roman"/>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Ingeniería, 27</w:t>
      </w:r>
      <w:r w:rsidRPr="59B8598D" w:rsidR="113D30D8">
        <w:rPr>
          <w:rFonts w:ascii="Times New Roman" w:hAnsi="Times New Roman" w:eastAsia="Times New Roman" w:cs="Times New Roman"/>
          <w:noProof w:val="0"/>
          <w:sz w:val="24"/>
          <w:szCs w:val="24"/>
          <w:lang w:val="es-CO"/>
        </w:rPr>
        <w:t>(1), 12–28.</w:t>
      </w:r>
    </w:p>
    <w:p w:rsidR="113D30D8" w:rsidP="59B8598D" w:rsidRDefault="113D30D8" w14:paraId="3D5B7723" w14:textId="6FC17ADE">
      <w:pPr>
        <w:pStyle w:val="Normal"/>
        <w:spacing w:before="240" w:beforeAutospacing="off" w:after="240" w:afterAutospacing="off"/>
        <w:rPr>
          <w:rFonts w:ascii="Times New Roman" w:hAnsi="Times New Roman" w:eastAsia="Times New Roman" w:cs="Times New Roman"/>
          <w:noProof w:val="0"/>
          <w:sz w:val="24"/>
          <w:szCs w:val="24"/>
          <w:lang w:val="es-CO"/>
        </w:rPr>
      </w:pPr>
      <w:r w:rsidRPr="59B8598D" w:rsidR="113D30D8">
        <w:rPr>
          <w:rFonts w:ascii="Times New Roman" w:hAnsi="Times New Roman" w:eastAsia="Times New Roman" w:cs="Times New Roman"/>
          <w:noProof w:val="0"/>
          <w:sz w:val="24"/>
          <w:szCs w:val="24"/>
          <w:lang w:val="es-CO"/>
        </w:rPr>
        <w:t>Zieman</w:t>
      </w:r>
      <w:r w:rsidRPr="59B8598D" w:rsidR="113D30D8">
        <w:rPr>
          <w:rFonts w:ascii="Times New Roman" w:hAnsi="Times New Roman" w:eastAsia="Times New Roman" w:cs="Times New Roman"/>
          <w:noProof w:val="0"/>
          <w:sz w:val="24"/>
          <w:szCs w:val="24"/>
          <w:lang w:val="es-CO"/>
        </w:rPr>
        <w:t xml:space="preserve">, L., </w:t>
      </w:r>
      <w:r w:rsidRPr="59B8598D" w:rsidR="113D30D8">
        <w:rPr>
          <w:rFonts w:ascii="Times New Roman" w:hAnsi="Times New Roman" w:eastAsia="Times New Roman" w:cs="Times New Roman"/>
          <w:noProof w:val="0"/>
          <w:sz w:val="24"/>
          <w:szCs w:val="24"/>
          <w:lang w:val="es-CO"/>
        </w:rPr>
        <w:t>Ibañez-Mejia</w:t>
      </w:r>
      <w:r w:rsidRPr="59B8598D" w:rsidR="113D30D8">
        <w:rPr>
          <w:rFonts w:ascii="Times New Roman" w:hAnsi="Times New Roman" w:eastAsia="Times New Roman" w:cs="Times New Roman"/>
          <w:noProof w:val="0"/>
          <w:sz w:val="24"/>
          <w:szCs w:val="24"/>
          <w:lang w:val="es-CO"/>
        </w:rPr>
        <w:t xml:space="preserve">, M., Rooney, A. D., Bloch, E., Pardo, N., </w:t>
      </w:r>
      <w:r w:rsidRPr="59B8598D" w:rsidR="113D30D8">
        <w:rPr>
          <w:rFonts w:ascii="Times New Roman" w:hAnsi="Times New Roman" w:eastAsia="Times New Roman" w:cs="Times New Roman"/>
          <w:noProof w:val="0"/>
          <w:sz w:val="24"/>
          <w:szCs w:val="24"/>
          <w:lang w:val="es-CO"/>
        </w:rPr>
        <w:t>Schoene</w:t>
      </w:r>
      <w:r w:rsidRPr="59B8598D" w:rsidR="113D30D8">
        <w:rPr>
          <w:rFonts w:ascii="Times New Roman" w:hAnsi="Times New Roman" w:eastAsia="Times New Roman" w:cs="Times New Roman"/>
          <w:noProof w:val="0"/>
          <w:sz w:val="24"/>
          <w:szCs w:val="24"/>
          <w:lang w:val="es-CO"/>
        </w:rPr>
        <w:t xml:space="preserve">, B., &amp; </w:t>
      </w:r>
      <w:r w:rsidRPr="59B8598D" w:rsidR="113D30D8">
        <w:rPr>
          <w:rFonts w:ascii="Times New Roman" w:hAnsi="Times New Roman" w:eastAsia="Times New Roman" w:cs="Times New Roman"/>
          <w:noProof w:val="0"/>
          <w:sz w:val="24"/>
          <w:szCs w:val="24"/>
          <w:lang w:val="es-CO"/>
        </w:rPr>
        <w:t>Szymanowski</w:t>
      </w:r>
      <w:r w:rsidRPr="59B8598D" w:rsidR="113D30D8">
        <w:rPr>
          <w:rFonts w:ascii="Times New Roman" w:hAnsi="Times New Roman" w:eastAsia="Times New Roman" w:cs="Times New Roman"/>
          <w:noProof w:val="0"/>
          <w:sz w:val="24"/>
          <w:szCs w:val="24"/>
          <w:lang w:val="es-CO"/>
        </w:rPr>
        <w:t xml:space="preserve">, D. (2023). </w:t>
      </w:r>
      <w:r w:rsidRPr="59B8598D" w:rsidR="113D30D8">
        <w:rPr>
          <w:rFonts w:ascii="Times New Roman" w:hAnsi="Times New Roman" w:eastAsia="Times New Roman" w:cs="Times New Roman"/>
          <w:i w:val="1"/>
          <w:iCs w:val="1"/>
          <w:noProof w:val="0"/>
          <w:sz w:val="24"/>
          <w:szCs w:val="24"/>
          <w:lang w:val="es-CO"/>
        </w:rPr>
        <w:t>To</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sink</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or</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not</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to</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sink</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The</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thermal</w:t>
      </w:r>
      <w:r w:rsidRPr="59B8598D" w:rsidR="113D30D8">
        <w:rPr>
          <w:rFonts w:ascii="Times New Roman" w:hAnsi="Times New Roman" w:eastAsia="Times New Roman" w:cs="Times New Roman"/>
          <w:i w:val="1"/>
          <w:iCs w:val="1"/>
          <w:noProof w:val="0"/>
          <w:sz w:val="24"/>
          <w:szCs w:val="24"/>
          <w:lang w:val="es-CO"/>
        </w:rPr>
        <w:t xml:space="preserve"> and </w:t>
      </w:r>
      <w:r w:rsidRPr="59B8598D" w:rsidR="113D30D8">
        <w:rPr>
          <w:rFonts w:ascii="Times New Roman" w:hAnsi="Times New Roman" w:eastAsia="Times New Roman" w:cs="Times New Roman"/>
          <w:i w:val="1"/>
          <w:iCs w:val="1"/>
          <w:noProof w:val="0"/>
          <w:sz w:val="24"/>
          <w:szCs w:val="24"/>
          <w:lang w:val="es-CO"/>
        </w:rPr>
        <w:t>density</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structure</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of</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the</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modern</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northern</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Andean</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arc</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constrained</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by</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xenolith</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petrology</w:t>
      </w:r>
      <w:r w:rsidRPr="59B8598D" w:rsidR="113D30D8">
        <w:rPr>
          <w:rFonts w:ascii="Times New Roman" w:hAnsi="Times New Roman" w:eastAsia="Times New Roman" w:cs="Times New Roman"/>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Geology</w:t>
      </w:r>
      <w:r w:rsidRPr="59B8598D" w:rsidR="113D30D8">
        <w:rPr>
          <w:rFonts w:ascii="Times New Roman" w:hAnsi="Times New Roman" w:eastAsia="Times New Roman" w:cs="Times New Roman"/>
          <w:i w:val="1"/>
          <w:iCs w:val="1"/>
          <w:noProof w:val="0"/>
          <w:sz w:val="24"/>
          <w:szCs w:val="24"/>
          <w:lang w:val="es-CO"/>
        </w:rPr>
        <w:t>, 51</w:t>
      </w:r>
      <w:r w:rsidRPr="59B8598D" w:rsidR="113D30D8">
        <w:rPr>
          <w:rFonts w:ascii="Times New Roman" w:hAnsi="Times New Roman" w:eastAsia="Times New Roman" w:cs="Times New Roman"/>
          <w:noProof w:val="0"/>
          <w:sz w:val="24"/>
          <w:szCs w:val="24"/>
          <w:lang w:val="es-CO"/>
        </w:rPr>
        <w:t xml:space="preserve">(6), 586–590. </w:t>
      </w:r>
      <w:hyperlink r:id="R02bb902c809f4861">
        <w:r w:rsidRPr="59B8598D" w:rsidR="113D30D8">
          <w:rPr>
            <w:rStyle w:val="Hyperlink"/>
            <w:rFonts w:ascii="Times New Roman" w:hAnsi="Times New Roman" w:eastAsia="Times New Roman" w:cs="Times New Roman"/>
            <w:noProof w:val="0"/>
            <w:sz w:val="24"/>
            <w:szCs w:val="24"/>
            <w:lang w:val="es-CO"/>
          </w:rPr>
          <w:t>https://doi.org/10.1130/G50973.1</w:t>
        </w:r>
      </w:hyperlink>
    </w:p>
    <w:p w:rsidR="113D30D8" w:rsidP="59B8598D" w:rsidRDefault="113D30D8" w14:paraId="2225B72F" w14:textId="782BC547">
      <w:pPr>
        <w:pStyle w:val="Normal"/>
        <w:spacing w:before="240" w:beforeAutospacing="off" w:after="240" w:afterAutospacing="off"/>
        <w:rPr>
          <w:rFonts w:ascii="Times New Roman" w:hAnsi="Times New Roman" w:eastAsia="Times New Roman" w:cs="Times New Roman"/>
          <w:noProof w:val="0"/>
          <w:sz w:val="24"/>
          <w:szCs w:val="24"/>
          <w:lang w:val="es-CO"/>
        </w:rPr>
      </w:pPr>
      <w:r w:rsidRPr="59B8598D" w:rsidR="113D30D8">
        <w:rPr>
          <w:rFonts w:ascii="Times New Roman" w:hAnsi="Times New Roman" w:eastAsia="Times New Roman" w:cs="Times New Roman"/>
          <w:noProof w:val="0"/>
          <w:sz w:val="24"/>
          <w:szCs w:val="24"/>
          <w:lang w:val="es-CO"/>
        </w:rPr>
        <w:t xml:space="preserve">Mora-Galindo, E. A., Molano Mendoza, J. C., &amp; Morales, M. J. (2023). </w:t>
      </w:r>
      <w:r w:rsidRPr="59B8598D" w:rsidR="113D30D8">
        <w:rPr>
          <w:rFonts w:ascii="Times New Roman" w:hAnsi="Times New Roman" w:eastAsia="Times New Roman" w:cs="Times New Roman"/>
          <w:i w:val="1"/>
          <w:iCs w:val="1"/>
          <w:noProof w:val="0"/>
          <w:sz w:val="24"/>
          <w:szCs w:val="24"/>
          <w:lang w:val="es-CO"/>
        </w:rPr>
        <w:t xml:space="preserve">Genesis and </w:t>
      </w:r>
      <w:r w:rsidRPr="59B8598D" w:rsidR="113D30D8">
        <w:rPr>
          <w:rFonts w:ascii="Times New Roman" w:hAnsi="Times New Roman" w:eastAsia="Times New Roman" w:cs="Times New Roman"/>
          <w:i w:val="1"/>
          <w:iCs w:val="1"/>
          <w:noProof w:val="0"/>
          <w:sz w:val="24"/>
          <w:szCs w:val="24"/>
          <w:lang w:val="es-CO"/>
        </w:rPr>
        <w:t>evolution</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of</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pegmatites</w:t>
      </w:r>
      <w:r w:rsidRPr="59B8598D" w:rsidR="113D30D8">
        <w:rPr>
          <w:rFonts w:ascii="Times New Roman" w:hAnsi="Times New Roman" w:eastAsia="Times New Roman" w:cs="Times New Roman"/>
          <w:i w:val="1"/>
          <w:iCs w:val="1"/>
          <w:noProof w:val="0"/>
          <w:sz w:val="24"/>
          <w:szCs w:val="24"/>
          <w:lang w:val="es-CO"/>
        </w:rPr>
        <w:t xml:space="preserve"> in </w:t>
      </w:r>
      <w:r w:rsidRPr="59B8598D" w:rsidR="113D30D8">
        <w:rPr>
          <w:rFonts w:ascii="Times New Roman" w:hAnsi="Times New Roman" w:eastAsia="Times New Roman" w:cs="Times New Roman"/>
          <w:i w:val="1"/>
          <w:iCs w:val="1"/>
          <w:noProof w:val="0"/>
          <w:sz w:val="24"/>
          <w:szCs w:val="24"/>
          <w:lang w:val="es-CO"/>
        </w:rPr>
        <w:t>eastern</w:t>
      </w:r>
      <w:r w:rsidRPr="59B8598D" w:rsidR="113D30D8">
        <w:rPr>
          <w:rFonts w:ascii="Times New Roman" w:hAnsi="Times New Roman" w:eastAsia="Times New Roman" w:cs="Times New Roman"/>
          <w:i w:val="1"/>
          <w:iCs w:val="1"/>
          <w:noProof w:val="0"/>
          <w:sz w:val="24"/>
          <w:szCs w:val="24"/>
          <w:lang w:val="es-CO"/>
        </w:rPr>
        <w:t xml:space="preserve"> Colombia: </w:t>
      </w:r>
      <w:r w:rsidRPr="59B8598D" w:rsidR="113D30D8">
        <w:rPr>
          <w:rFonts w:ascii="Times New Roman" w:hAnsi="Times New Roman" w:eastAsia="Times New Roman" w:cs="Times New Roman"/>
          <w:i w:val="1"/>
          <w:iCs w:val="1"/>
          <w:noProof w:val="0"/>
          <w:sz w:val="24"/>
          <w:szCs w:val="24"/>
          <w:lang w:val="es-CO"/>
        </w:rPr>
        <w:t>Insights</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from</w:t>
      </w:r>
      <w:r w:rsidRPr="59B8598D" w:rsidR="113D30D8">
        <w:rPr>
          <w:rFonts w:ascii="Times New Roman" w:hAnsi="Times New Roman" w:eastAsia="Times New Roman" w:cs="Times New Roman"/>
          <w:i w:val="1"/>
          <w:iCs w:val="1"/>
          <w:noProof w:val="0"/>
          <w:sz w:val="24"/>
          <w:szCs w:val="24"/>
          <w:lang w:val="es-CO"/>
        </w:rPr>
        <w:t xml:space="preserve"> mineral </w:t>
      </w:r>
      <w:r w:rsidRPr="59B8598D" w:rsidR="113D30D8">
        <w:rPr>
          <w:rFonts w:ascii="Times New Roman" w:hAnsi="Times New Roman" w:eastAsia="Times New Roman" w:cs="Times New Roman"/>
          <w:i w:val="1"/>
          <w:iCs w:val="1"/>
          <w:noProof w:val="0"/>
          <w:sz w:val="24"/>
          <w:szCs w:val="24"/>
          <w:lang w:val="es-CO"/>
        </w:rPr>
        <w:t>chemistry</w:t>
      </w:r>
      <w:r w:rsidRPr="59B8598D" w:rsidR="113D30D8">
        <w:rPr>
          <w:rFonts w:ascii="Times New Roman" w:hAnsi="Times New Roman" w:eastAsia="Times New Roman" w:cs="Times New Roman"/>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Earth</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Sciences</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Research</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Journal</w:t>
      </w:r>
      <w:r w:rsidRPr="59B8598D" w:rsidR="113D30D8">
        <w:rPr>
          <w:rFonts w:ascii="Times New Roman" w:hAnsi="Times New Roman" w:eastAsia="Times New Roman" w:cs="Times New Roman"/>
          <w:i w:val="1"/>
          <w:iCs w:val="1"/>
          <w:noProof w:val="0"/>
          <w:sz w:val="24"/>
          <w:szCs w:val="24"/>
          <w:lang w:val="es-CO"/>
        </w:rPr>
        <w:t>, 27</w:t>
      </w:r>
      <w:r w:rsidRPr="59B8598D" w:rsidR="113D30D8">
        <w:rPr>
          <w:rFonts w:ascii="Times New Roman" w:hAnsi="Times New Roman" w:eastAsia="Times New Roman" w:cs="Times New Roman"/>
          <w:noProof w:val="0"/>
          <w:sz w:val="24"/>
          <w:szCs w:val="24"/>
          <w:lang w:val="es-CO"/>
        </w:rPr>
        <w:t xml:space="preserve">(3), 259–271. </w:t>
      </w:r>
      <w:hyperlink r:id="R1a6369788dc34708">
        <w:r w:rsidRPr="59B8598D" w:rsidR="113D30D8">
          <w:rPr>
            <w:rStyle w:val="Hyperlink"/>
            <w:rFonts w:ascii="Times New Roman" w:hAnsi="Times New Roman" w:eastAsia="Times New Roman" w:cs="Times New Roman"/>
            <w:noProof w:val="0"/>
            <w:sz w:val="24"/>
            <w:szCs w:val="24"/>
            <w:lang w:val="es-CO"/>
          </w:rPr>
          <w:t>https://doi.org/10.15446/esrj.v27n3.102843</w:t>
        </w:r>
      </w:hyperlink>
    </w:p>
    <w:p w:rsidR="113D30D8" w:rsidP="59B8598D" w:rsidRDefault="113D30D8" w14:paraId="4AEBE905" w14:textId="7F048E4B">
      <w:pPr>
        <w:pStyle w:val="Normal"/>
        <w:spacing w:before="240" w:beforeAutospacing="off" w:after="240" w:afterAutospacing="off"/>
        <w:rPr>
          <w:rFonts w:ascii="Times New Roman" w:hAnsi="Times New Roman" w:eastAsia="Times New Roman" w:cs="Times New Roman"/>
          <w:noProof w:val="0"/>
          <w:sz w:val="24"/>
          <w:szCs w:val="24"/>
          <w:lang w:val="es-CO"/>
        </w:rPr>
      </w:pPr>
      <w:r w:rsidRPr="59B8598D" w:rsidR="113D30D8">
        <w:rPr>
          <w:rFonts w:ascii="Times New Roman" w:hAnsi="Times New Roman" w:eastAsia="Times New Roman" w:cs="Times New Roman"/>
          <w:noProof w:val="0"/>
          <w:sz w:val="24"/>
          <w:szCs w:val="24"/>
          <w:lang w:val="es-CO"/>
        </w:rPr>
        <w:t xml:space="preserve">Moretti, I., Mora, C., Zamora, W., </w:t>
      </w:r>
      <w:r w:rsidRPr="59B8598D" w:rsidR="113D30D8">
        <w:rPr>
          <w:rFonts w:ascii="Times New Roman" w:hAnsi="Times New Roman" w:eastAsia="Times New Roman" w:cs="Times New Roman"/>
          <w:noProof w:val="0"/>
          <w:sz w:val="24"/>
          <w:szCs w:val="24"/>
          <w:lang w:val="es-CO"/>
        </w:rPr>
        <w:t>Valendia</w:t>
      </w:r>
      <w:r w:rsidRPr="59B8598D" w:rsidR="113D30D8">
        <w:rPr>
          <w:rFonts w:ascii="Times New Roman" w:hAnsi="Times New Roman" w:eastAsia="Times New Roman" w:cs="Times New Roman"/>
          <w:noProof w:val="0"/>
          <w:sz w:val="24"/>
          <w:szCs w:val="24"/>
          <w:lang w:val="es-CO"/>
        </w:rPr>
        <w:t xml:space="preserve">, M., Mayorga, M., Rodríguez, G., &amp; Rodríguez, M. (2009). </w:t>
      </w:r>
      <w:r w:rsidRPr="59B8598D" w:rsidR="113D30D8">
        <w:rPr>
          <w:rFonts w:ascii="Times New Roman" w:hAnsi="Times New Roman" w:eastAsia="Times New Roman" w:cs="Times New Roman"/>
          <w:i w:val="1"/>
          <w:iCs w:val="1"/>
          <w:noProof w:val="0"/>
          <w:sz w:val="24"/>
          <w:szCs w:val="24"/>
          <w:lang w:val="es-CO"/>
        </w:rPr>
        <w:t>Petroleum</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system</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variations</w:t>
      </w:r>
      <w:r w:rsidRPr="59B8598D" w:rsidR="113D30D8">
        <w:rPr>
          <w:rFonts w:ascii="Times New Roman" w:hAnsi="Times New Roman" w:eastAsia="Times New Roman" w:cs="Times New Roman"/>
          <w:i w:val="1"/>
          <w:iCs w:val="1"/>
          <w:noProof w:val="0"/>
          <w:sz w:val="24"/>
          <w:szCs w:val="24"/>
          <w:lang w:val="es-CO"/>
        </w:rPr>
        <w:t xml:space="preserve"> in </w:t>
      </w:r>
      <w:r w:rsidRPr="59B8598D" w:rsidR="113D30D8">
        <w:rPr>
          <w:rFonts w:ascii="Times New Roman" w:hAnsi="Times New Roman" w:eastAsia="Times New Roman" w:cs="Times New Roman"/>
          <w:i w:val="1"/>
          <w:iCs w:val="1"/>
          <w:noProof w:val="0"/>
          <w:sz w:val="24"/>
          <w:szCs w:val="24"/>
          <w:lang w:val="es-CO"/>
        </w:rPr>
        <w:t>the</w:t>
      </w:r>
      <w:r w:rsidRPr="59B8598D" w:rsidR="113D30D8">
        <w:rPr>
          <w:rFonts w:ascii="Times New Roman" w:hAnsi="Times New Roman" w:eastAsia="Times New Roman" w:cs="Times New Roman"/>
          <w:i w:val="1"/>
          <w:iCs w:val="1"/>
          <w:noProof w:val="0"/>
          <w:sz w:val="24"/>
          <w:szCs w:val="24"/>
          <w:lang w:val="es-CO"/>
        </w:rPr>
        <w:t xml:space="preserve"> Llanos </w:t>
      </w:r>
      <w:r w:rsidRPr="59B8598D" w:rsidR="113D30D8">
        <w:rPr>
          <w:rFonts w:ascii="Times New Roman" w:hAnsi="Times New Roman" w:eastAsia="Times New Roman" w:cs="Times New Roman"/>
          <w:i w:val="1"/>
          <w:iCs w:val="1"/>
          <w:noProof w:val="0"/>
          <w:sz w:val="24"/>
          <w:szCs w:val="24"/>
          <w:lang w:val="es-CO"/>
        </w:rPr>
        <w:t>Basin</w:t>
      </w:r>
      <w:r w:rsidRPr="59B8598D" w:rsidR="113D30D8">
        <w:rPr>
          <w:rFonts w:ascii="Times New Roman" w:hAnsi="Times New Roman" w:eastAsia="Times New Roman" w:cs="Times New Roman"/>
          <w:i w:val="1"/>
          <w:iCs w:val="1"/>
          <w:noProof w:val="0"/>
          <w:sz w:val="24"/>
          <w:szCs w:val="24"/>
          <w:lang w:val="es-CO"/>
        </w:rPr>
        <w:t xml:space="preserve"> (Colombia)</w:t>
      </w:r>
      <w:r w:rsidRPr="59B8598D" w:rsidR="113D30D8">
        <w:rPr>
          <w:rFonts w:ascii="Times New Roman" w:hAnsi="Times New Roman" w:eastAsia="Times New Roman" w:cs="Times New Roman"/>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Presented</w:t>
      </w:r>
      <w:r w:rsidRPr="59B8598D" w:rsidR="113D30D8">
        <w:rPr>
          <w:rFonts w:ascii="Times New Roman" w:hAnsi="Times New Roman" w:eastAsia="Times New Roman" w:cs="Times New Roman"/>
          <w:i w:val="1"/>
          <w:iCs w:val="1"/>
          <w:noProof w:val="0"/>
          <w:sz w:val="24"/>
          <w:szCs w:val="24"/>
          <w:lang w:val="es-CO"/>
        </w:rPr>
        <w:t xml:space="preserve"> at </w:t>
      </w:r>
      <w:r w:rsidRPr="59B8598D" w:rsidR="113D30D8">
        <w:rPr>
          <w:rFonts w:ascii="Times New Roman" w:hAnsi="Times New Roman" w:eastAsia="Times New Roman" w:cs="Times New Roman"/>
          <w:i w:val="1"/>
          <w:iCs w:val="1"/>
          <w:noProof w:val="0"/>
          <w:sz w:val="24"/>
          <w:szCs w:val="24"/>
          <w:lang w:val="es-CO"/>
        </w:rPr>
        <w:t>the</w:t>
      </w:r>
      <w:r w:rsidRPr="59B8598D" w:rsidR="113D30D8">
        <w:rPr>
          <w:rFonts w:ascii="Times New Roman" w:hAnsi="Times New Roman" w:eastAsia="Times New Roman" w:cs="Times New Roman"/>
          <w:i w:val="1"/>
          <w:iCs w:val="1"/>
          <w:noProof w:val="0"/>
          <w:sz w:val="24"/>
          <w:szCs w:val="24"/>
          <w:lang w:val="es-CO"/>
        </w:rPr>
        <w:t xml:space="preserve"> X Simposio Bolivariano Exploración Petrolera en Cuencas </w:t>
      </w:r>
      <w:r w:rsidRPr="59B8598D" w:rsidR="113D30D8">
        <w:rPr>
          <w:rFonts w:ascii="Times New Roman" w:hAnsi="Times New Roman" w:eastAsia="Times New Roman" w:cs="Times New Roman"/>
          <w:i w:val="1"/>
          <w:iCs w:val="1"/>
          <w:noProof w:val="0"/>
          <w:sz w:val="24"/>
          <w:szCs w:val="24"/>
          <w:lang w:val="es-CO"/>
        </w:rPr>
        <w:t>Subandinas</w:t>
      </w:r>
      <w:r w:rsidRPr="59B8598D" w:rsidR="113D30D8">
        <w:rPr>
          <w:rFonts w:ascii="Times New Roman" w:hAnsi="Times New Roman" w:eastAsia="Times New Roman" w:cs="Times New Roman"/>
          <w:i w:val="1"/>
          <w:iCs w:val="1"/>
          <w:noProof w:val="0"/>
          <w:sz w:val="24"/>
          <w:szCs w:val="24"/>
          <w:lang w:val="es-CO"/>
        </w:rPr>
        <w:t xml:space="preserve">, Cartagena, Colombia, </w:t>
      </w:r>
      <w:r w:rsidRPr="59B8598D" w:rsidR="113D30D8">
        <w:rPr>
          <w:rFonts w:ascii="Times New Roman" w:hAnsi="Times New Roman" w:eastAsia="Times New Roman" w:cs="Times New Roman"/>
          <w:i w:val="1"/>
          <w:iCs w:val="1"/>
          <w:noProof w:val="0"/>
          <w:sz w:val="24"/>
          <w:szCs w:val="24"/>
          <w:lang w:val="es-CO"/>
        </w:rPr>
        <w:t>July</w:t>
      </w:r>
      <w:r w:rsidRPr="59B8598D" w:rsidR="113D30D8">
        <w:rPr>
          <w:rFonts w:ascii="Times New Roman" w:hAnsi="Times New Roman" w:eastAsia="Times New Roman" w:cs="Times New Roman"/>
          <w:noProof w:val="0"/>
          <w:sz w:val="24"/>
          <w:szCs w:val="24"/>
          <w:lang w:val="es-CO"/>
        </w:rPr>
        <w:t>. ACGGP.</w:t>
      </w:r>
    </w:p>
    <w:p w:rsidR="113D30D8" w:rsidP="59B8598D" w:rsidRDefault="113D30D8" w14:paraId="7BC3B9DB" w14:textId="5C02D6B1">
      <w:pPr>
        <w:pStyle w:val="Normal"/>
        <w:spacing w:before="240" w:beforeAutospacing="off" w:after="240" w:afterAutospacing="off"/>
        <w:rPr>
          <w:rFonts w:ascii="Times New Roman" w:hAnsi="Times New Roman" w:eastAsia="Times New Roman" w:cs="Times New Roman"/>
          <w:noProof w:val="0"/>
          <w:sz w:val="24"/>
          <w:szCs w:val="24"/>
          <w:lang w:val="es-CO"/>
        </w:rPr>
      </w:pPr>
      <w:r w:rsidRPr="59B8598D" w:rsidR="113D30D8">
        <w:rPr>
          <w:rFonts w:ascii="Times New Roman" w:hAnsi="Times New Roman" w:eastAsia="Times New Roman" w:cs="Times New Roman"/>
          <w:noProof w:val="0"/>
          <w:sz w:val="24"/>
          <w:szCs w:val="24"/>
          <w:lang w:val="es-CO"/>
        </w:rPr>
        <w:t>Tamin</w:t>
      </w:r>
      <w:r w:rsidRPr="59B8598D" w:rsidR="113D30D8">
        <w:rPr>
          <w:rFonts w:ascii="Times New Roman" w:hAnsi="Times New Roman" w:eastAsia="Times New Roman" w:cs="Times New Roman"/>
          <w:noProof w:val="0"/>
          <w:sz w:val="24"/>
          <w:szCs w:val="24"/>
          <w:lang w:val="es-CO"/>
        </w:rPr>
        <w:t xml:space="preserve">, O., </w:t>
      </w:r>
      <w:r w:rsidRPr="59B8598D" w:rsidR="113D30D8">
        <w:rPr>
          <w:rFonts w:ascii="Times New Roman" w:hAnsi="Times New Roman" w:eastAsia="Times New Roman" w:cs="Times New Roman"/>
          <w:noProof w:val="0"/>
          <w:sz w:val="24"/>
          <w:szCs w:val="24"/>
          <w:lang w:val="es-CO"/>
        </w:rPr>
        <w:t>Moung</w:t>
      </w:r>
      <w:r w:rsidRPr="59B8598D" w:rsidR="113D30D8">
        <w:rPr>
          <w:rFonts w:ascii="Times New Roman" w:hAnsi="Times New Roman" w:eastAsia="Times New Roman" w:cs="Times New Roman"/>
          <w:noProof w:val="0"/>
          <w:sz w:val="24"/>
          <w:szCs w:val="24"/>
          <w:lang w:val="es-CO"/>
        </w:rPr>
        <w:t xml:space="preserve">, E. G., </w:t>
      </w:r>
      <w:r w:rsidRPr="59B8598D" w:rsidR="113D30D8">
        <w:rPr>
          <w:rFonts w:ascii="Times New Roman" w:hAnsi="Times New Roman" w:eastAsia="Times New Roman" w:cs="Times New Roman"/>
          <w:noProof w:val="0"/>
          <w:sz w:val="24"/>
          <w:szCs w:val="24"/>
          <w:lang w:val="es-CO"/>
        </w:rPr>
        <w:t>Dargham</w:t>
      </w:r>
      <w:r w:rsidRPr="59B8598D" w:rsidR="113D30D8">
        <w:rPr>
          <w:rFonts w:ascii="Times New Roman" w:hAnsi="Times New Roman" w:eastAsia="Times New Roman" w:cs="Times New Roman"/>
          <w:noProof w:val="0"/>
          <w:sz w:val="24"/>
          <w:szCs w:val="24"/>
          <w:lang w:val="es-CO"/>
        </w:rPr>
        <w:t xml:space="preserve">, J. A., Abdul Karim, S. A., Osman Ibrahim, A., Adam, N., &amp; Osman, H. A. (2025). </w:t>
      </w:r>
      <w:r w:rsidRPr="59B8598D" w:rsidR="113D30D8">
        <w:rPr>
          <w:rFonts w:ascii="Times New Roman" w:hAnsi="Times New Roman" w:eastAsia="Times New Roman" w:cs="Times New Roman"/>
          <w:i w:val="1"/>
          <w:iCs w:val="1"/>
          <w:noProof w:val="0"/>
          <w:sz w:val="24"/>
          <w:szCs w:val="24"/>
          <w:lang w:val="es-CO"/>
        </w:rPr>
        <w:t xml:space="preserve">RGB and RGNIR </w:t>
      </w:r>
      <w:r w:rsidRPr="59B8598D" w:rsidR="113D30D8">
        <w:rPr>
          <w:rFonts w:ascii="Times New Roman" w:hAnsi="Times New Roman" w:eastAsia="Times New Roman" w:cs="Times New Roman"/>
          <w:i w:val="1"/>
          <w:iCs w:val="1"/>
          <w:noProof w:val="0"/>
          <w:sz w:val="24"/>
          <w:szCs w:val="24"/>
          <w:lang w:val="es-CO"/>
        </w:rPr>
        <w:t>image</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dataset</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for</w:t>
      </w:r>
      <w:r w:rsidRPr="59B8598D" w:rsidR="113D30D8">
        <w:rPr>
          <w:rFonts w:ascii="Times New Roman" w:hAnsi="Times New Roman" w:eastAsia="Times New Roman" w:cs="Times New Roman"/>
          <w:i w:val="1"/>
          <w:iCs w:val="1"/>
          <w:noProof w:val="0"/>
          <w:sz w:val="24"/>
          <w:szCs w:val="24"/>
          <w:lang w:val="es-CO"/>
        </w:rPr>
        <w:t xml:space="preserve"> machine </w:t>
      </w:r>
      <w:r w:rsidRPr="59B8598D" w:rsidR="113D30D8">
        <w:rPr>
          <w:rFonts w:ascii="Times New Roman" w:hAnsi="Times New Roman" w:eastAsia="Times New Roman" w:cs="Times New Roman"/>
          <w:i w:val="1"/>
          <w:iCs w:val="1"/>
          <w:noProof w:val="0"/>
          <w:sz w:val="24"/>
          <w:szCs w:val="24"/>
          <w:lang w:val="es-CO"/>
        </w:rPr>
        <w:t>learning</w:t>
      </w:r>
      <w:r w:rsidRPr="59B8598D" w:rsidR="113D30D8">
        <w:rPr>
          <w:rFonts w:ascii="Times New Roman" w:hAnsi="Times New Roman" w:eastAsia="Times New Roman" w:cs="Times New Roman"/>
          <w:i w:val="1"/>
          <w:iCs w:val="1"/>
          <w:noProof w:val="0"/>
          <w:sz w:val="24"/>
          <w:szCs w:val="24"/>
          <w:lang w:val="es-CO"/>
        </w:rPr>
        <w:t xml:space="preserve"> in </w:t>
      </w:r>
      <w:r w:rsidRPr="59B8598D" w:rsidR="113D30D8">
        <w:rPr>
          <w:rFonts w:ascii="Times New Roman" w:hAnsi="Times New Roman" w:eastAsia="Times New Roman" w:cs="Times New Roman"/>
          <w:i w:val="1"/>
          <w:iCs w:val="1"/>
          <w:noProof w:val="0"/>
          <w:sz w:val="24"/>
          <w:szCs w:val="24"/>
          <w:lang w:val="es-CO"/>
        </w:rPr>
        <w:t>plastic</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waste</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detection</w:t>
      </w:r>
      <w:r w:rsidRPr="59B8598D" w:rsidR="113D30D8">
        <w:rPr>
          <w:rFonts w:ascii="Times New Roman" w:hAnsi="Times New Roman" w:eastAsia="Times New Roman" w:cs="Times New Roman"/>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 xml:space="preserve">Data in </w:t>
      </w:r>
      <w:r w:rsidRPr="59B8598D" w:rsidR="113D30D8">
        <w:rPr>
          <w:rFonts w:ascii="Times New Roman" w:hAnsi="Times New Roman" w:eastAsia="Times New Roman" w:cs="Times New Roman"/>
          <w:i w:val="1"/>
          <w:iCs w:val="1"/>
          <w:noProof w:val="0"/>
          <w:sz w:val="24"/>
          <w:szCs w:val="24"/>
          <w:lang w:val="es-CO"/>
        </w:rPr>
        <w:t>Brief</w:t>
      </w:r>
      <w:r w:rsidRPr="59B8598D" w:rsidR="113D30D8">
        <w:rPr>
          <w:rFonts w:ascii="Times New Roman" w:hAnsi="Times New Roman" w:eastAsia="Times New Roman" w:cs="Times New Roman"/>
          <w:noProof w:val="0"/>
          <w:sz w:val="24"/>
          <w:szCs w:val="24"/>
          <w:lang w:val="es-CO"/>
        </w:rPr>
        <w:t xml:space="preserve">. </w:t>
      </w:r>
      <w:hyperlink r:id="R6af96e89e2474fee">
        <w:r w:rsidRPr="59B8598D" w:rsidR="113D30D8">
          <w:rPr>
            <w:rStyle w:val="Hyperlink"/>
            <w:rFonts w:ascii="Times New Roman" w:hAnsi="Times New Roman" w:eastAsia="Times New Roman" w:cs="Times New Roman"/>
            <w:noProof w:val="0"/>
            <w:sz w:val="24"/>
            <w:szCs w:val="24"/>
            <w:lang w:val="es-CO"/>
          </w:rPr>
          <w:t>https://doi.org/10.1016/j.dib.2025.111524</w:t>
        </w:r>
      </w:hyperlink>
    </w:p>
    <w:p w:rsidR="113D30D8" w:rsidP="59B8598D" w:rsidRDefault="113D30D8" w14:paraId="22E465A5" w14:textId="1667FCD8">
      <w:pPr>
        <w:pStyle w:val="Normal"/>
        <w:spacing w:before="240" w:beforeAutospacing="off" w:after="240" w:afterAutospacing="off"/>
        <w:rPr>
          <w:rFonts w:ascii="Times New Roman" w:hAnsi="Times New Roman" w:eastAsia="Times New Roman" w:cs="Times New Roman"/>
          <w:noProof w:val="0"/>
          <w:sz w:val="24"/>
          <w:szCs w:val="24"/>
          <w:lang w:val="es-CO"/>
        </w:rPr>
      </w:pPr>
      <w:r w:rsidRPr="59B8598D" w:rsidR="113D30D8">
        <w:rPr>
          <w:rFonts w:ascii="Times New Roman" w:hAnsi="Times New Roman" w:eastAsia="Times New Roman" w:cs="Times New Roman"/>
          <w:noProof w:val="0"/>
          <w:sz w:val="24"/>
          <w:szCs w:val="24"/>
          <w:lang w:val="es-CO"/>
        </w:rPr>
        <w:t xml:space="preserve">Rodríguez, P. M., &amp; González, D. R. (2015). </w:t>
      </w:r>
      <w:r w:rsidRPr="59B8598D" w:rsidR="113D30D8">
        <w:rPr>
          <w:rFonts w:ascii="Times New Roman" w:hAnsi="Times New Roman" w:eastAsia="Times New Roman" w:cs="Times New Roman"/>
          <w:i w:val="1"/>
          <w:iCs w:val="1"/>
          <w:noProof w:val="0"/>
          <w:sz w:val="24"/>
          <w:szCs w:val="24"/>
          <w:lang w:val="es-CO"/>
        </w:rPr>
        <w:t>Analysis</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of</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geothermal</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energy</w:t>
      </w:r>
      <w:r w:rsidRPr="59B8598D" w:rsidR="113D30D8">
        <w:rPr>
          <w:rFonts w:ascii="Times New Roman" w:hAnsi="Times New Roman" w:eastAsia="Times New Roman" w:cs="Times New Roman"/>
          <w:i w:val="1"/>
          <w:iCs w:val="1"/>
          <w:noProof w:val="0"/>
          <w:sz w:val="24"/>
          <w:szCs w:val="24"/>
          <w:lang w:val="es-CO"/>
        </w:rPr>
        <w:t xml:space="preserve"> as </w:t>
      </w:r>
      <w:r w:rsidRPr="59B8598D" w:rsidR="113D30D8">
        <w:rPr>
          <w:rFonts w:ascii="Times New Roman" w:hAnsi="Times New Roman" w:eastAsia="Times New Roman" w:cs="Times New Roman"/>
          <w:i w:val="1"/>
          <w:iCs w:val="1"/>
          <w:noProof w:val="0"/>
          <w:sz w:val="24"/>
          <w:szCs w:val="24"/>
          <w:lang w:val="es-CO"/>
        </w:rPr>
        <w:t>an</w:t>
      </w:r>
      <w:r w:rsidRPr="59B8598D" w:rsidR="113D30D8">
        <w:rPr>
          <w:rFonts w:ascii="Times New Roman" w:hAnsi="Times New Roman" w:eastAsia="Times New Roman" w:cs="Times New Roman"/>
          <w:i w:val="1"/>
          <w:iCs w:val="1"/>
          <w:noProof w:val="0"/>
          <w:sz w:val="24"/>
          <w:szCs w:val="24"/>
          <w:lang w:val="es-CO"/>
        </w:rPr>
        <w:t xml:space="preserve"> alternative </w:t>
      </w:r>
      <w:r w:rsidRPr="59B8598D" w:rsidR="113D30D8">
        <w:rPr>
          <w:rFonts w:ascii="Times New Roman" w:hAnsi="Times New Roman" w:eastAsia="Times New Roman" w:cs="Times New Roman"/>
          <w:i w:val="1"/>
          <w:iCs w:val="1"/>
          <w:noProof w:val="0"/>
          <w:sz w:val="24"/>
          <w:szCs w:val="24"/>
          <w:lang w:val="es-CO"/>
        </w:rPr>
        <w:t>source</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for</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electricity</w:t>
      </w:r>
      <w:r w:rsidRPr="59B8598D" w:rsidR="113D30D8">
        <w:rPr>
          <w:rFonts w:ascii="Times New Roman" w:hAnsi="Times New Roman" w:eastAsia="Times New Roman" w:cs="Times New Roman"/>
          <w:i w:val="1"/>
          <w:iCs w:val="1"/>
          <w:noProof w:val="0"/>
          <w:sz w:val="24"/>
          <w:szCs w:val="24"/>
          <w:lang w:val="es-CO"/>
        </w:rPr>
        <w:t xml:space="preserve"> in Colombia</w:t>
      </w:r>
      <w:r w:rsidRPr="59B8598D" w:rsidR="113D30D8">
        <w:rPr>
          <w:rFonts w:ascii="Times New Roman" w:hAnsi="Times New Roman" w:eastAsia="Times New Roman" w:cs="Times New Roman"/>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Geotherm</w:t>
      </w:r>
      <w:r w:rsidRPr="59B8598D" w:rsidR="113D30D8">
        <w:rPr>
          <w:rFonts w:ascii="Times New Roman" w:hAnsi="Times New Roman" w:eastAsia="Times New Roman" w:cs="Times New Roman"/>
          <w:i w:val="1"/>
          <w:iCs w:val="1"/>
          <w:noProof w:val="0"/>
          <w:sz w:val="24"/>
          <w:szCs w:val="24"/>
          <w:lang w:val="es-CO"/>
        </w:rPr>
        <w:t xml:space="preserve"> Energy, 5</w:t>
      </w:r>
      <w:r w:rsidRPr="59B8598D" w:rsidR="113D30D8">
        <w:rPr>
          <w:rFonts w:ascii="Times New Roman" w:hAnsi="Times New Roman" w:eastAsia="Times New Roman" w:cs="Times New Roman"/>
          <w:noProof w:val="0"/>
          <w:sz w:val="24"/>
          <w:szCs w:val="24"/>
          <w:lang w:val="es-CO"/>
        </w:rPr>
        <w:t xml:space="preserve">, 27. </w:t>
      </w:r>
      <w:hyperlink r:id="Rb88a0fd686e9451f">
        <w:r w:rsidRPr="59B8598D" w:rsidR="113D30D8">
          <w:rPr>
            <w:rStyle w:val="Hyperlink"/>
            <w:rFonts w:ascii="Times New Roman" w:hAnsi="Times New Roman" w:eastAsia="Times New Roman" w:cs="Times New Roman"/>
            <w:noProof w:val="0"/>
            <w:sz w:val="24"/>
            <w:szCs w:val="24"/>
            <w:lang w:val="es-CO"/>
          </w:rPr>
          <w:t>https://doi.org/10.1016/j.geothermics.2015.03.001</w:t>
        </w:r>
      </w:hyperlink>
    </w:p>
    <w:p w:rsidR="113D30D8" w:rsidP="59B8598D" w:rsidRDefault="113D30D8" w14:paraId="13CBDF10" w14:textId="0739F8F3">
      <w:pPr>
        <w:pStyle w:val="Normal"/>
        <w:spacing w:before="240" w:beforeAutospacing="off" w:after="240" w:afterAutospacing="off"/>
        <w:rPr>
          <w:rFonts w:ascii="Times New Roman" w:hAnsi="Times New Roman" w:eastAsia="Times New Roman" w:cs="Times New Roman"/>
          <w:noProof w:val="0"/>
          <w:sz w:val="24"/>
          <w:szCs w:val="24"/>
          <w:lang w:val="es-CO"/>
        </w:rPr>
      </w:pPr>
      <w:r w:rsidRPr="59B8598D" w:rsidR="113D30D8">
        <w:rPr>
          <w:rFonts w:ascii="Times New Roman" w:hAnsi="Times New Roman" w:eastAsia="Times New Roman" w:cs="Times New Roman"/>
          <w:noProof w:val="0"/>
          <w:sz w:val="24"/>
          <w:szCs w:val="24"/>
          <w:lang w:val="es-CO"/>
        </w:rPr>
        <w:t xml:space="preserve">Alfaro, S., &amp; Cepeda, L. (2009). </w:t>
      </w:r>
      <w:r w:rsidRPr="59B8598D" w:rsidR="113D30D8">
        <w:rPr>
          <w:rFonts w:ascii="Times New Roman" w:hAnsi="Times New Roman" w:eastAsia="Times New Roman" w:cs="Times New Roman"/>
          <w:i w:val="1"/>
          <w:iCs w:val="1"/>
          <w:noProof w:val="0"/>
          <w:sz w:val="24"/>
          <w:szCs w:val="24"/>
          <w:lang w:val="es-CO"/>
        </w:rPr>
        <w:t>Geothermal</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resources</w:t>
      </w:r>
      <w:r w:rsidRPr="59B8598D" w:rsidR="113D30D8">
        <w:rPr>
          <w:rFonts w:ascii="Times New Roman" w:hAnsi="Times New Roman" w:eastAsia="Times New Roman" w:cs="Times New Roman"/>
          <w:i w:val="1"/>
          <w:iCs w:val="1"/>
          <w:noProof w:val="0"/>
          <w:sz w:val="24"/>
          <w:szCs w:val="24"/>
          <w:lang w:val="es-CO"/>
        </w:rPr>
        <w:t xml:space="preserve"> in </w:t>
      </w:r>
      <w:r w:rsidRPr="59B8598D" w:rsidR="113D30D8">
        <w:rPr>
          <w:rFonts w:ascii="Times New Roman" w:hAnsi="Times New Roman" w:eastAsia="Times New Roman" w:cs="Times New Roman"/>
          <w:i w:val="1"/>
          <w:iCs w:val="1"/>
          <w:noProof w:val="0"/>
          <w:sz w:val="24"/>
          <w:szCs w:val="24"/>
          <w:lang w:val="es-CO"/>
        </w:rPr>
        <w:t>Latin</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America</w:t>
      </w:r>
      <w:r w:rsidRPr="59B8598D" w:rsidR="113D30D8">
        <w:rPr>
          <w:rFonts w:ascii="Times New Roman" w:hAnsi="Times New Roman" w:eastAsia="Times New Roman" w:cs="Times New Roman"/>
          <w:i w:val="1"/>
          <w:iCs w:val="1"/>
          <w:noProof w:val="0"/>
          <w:sz w:val="24"/>
          <w:szCs w:val="24"/>
          <w:lang w:val="es-CO"/>
        </w:rPr>
        <w:t xml:space="preserve">: Focus </w:t>
      </w:r>
      <w:r w:rsidRPr="59B8598D" w:rsidR="113D30D8">
        <w:rPr>
          <w:rFonts w:ascii="Times New Roman" w:hAnsi="Times New Roman" w:eastAsia="Times New Roman" w:cs="Times New Roman"/>
          <w:i w:val="1"/>
          <w:iCs w:val="1"/>
          <w:noProof w:val="0"/>
          <w:sz w:val="24"/>
          <w:szCs w:val="24"/>
          <w:lang w:val="es-CO"/>
        </w:rPr>
        <w:t>on</w:t>
      </w:r>
      <w:r w:rsidRPr="59B8598D" w:rsidR="113D30D8">
        <w:rPr>
          <w:rFonts w:ascii="Times New Roman" w:hAnsi="Times New Roman" w:eastAsia="Times New Roman" w:cs="Times New Roman"/>
          <w:i w:val="1"/>
          <w:iCs w:val="1"/>
          <w:noProof w:val="0"/>
          <w:sz w:val="24"/>
          <w:szCs w:val="24"/>
          <w:lang w:val="es-CO"/>
        </w:rPr>
        <w:t xml:space="preserve"> Colombia</w:t>
      </w:r>
      <w:r w:rsidRPr="59B8598D" w:rsidR="113D30D8">
        <w:rPr>
          <w:rFonts w:ascii="Times New Roman" w:hAnsi="Times New Roman" w:eastAsia="Times New Roman" w:cs="Times New Roman"/>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Proceedings</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World</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Geothermal</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Congress</w:t>
      </w:r>
      <w:r w:rsidRPr="59B8598D" w:rsidR="113D30D8">
        <w:rPr>
          <w:rFonts w:ascii="Times New Roman" w:hAnsi="Times New Roman" w:eastAsia="Times New Roman" w:cs="Times New Roman"/>
          <w:noProof w:val="0"/>
          <w:sz w:val="24"/>
          <w:szCs w:val="24"/>
          <w:lang w:val="es-CO"/>
        </w:rPr>
        <w:t xml:space="preserve">, Antalya, </w:t>
      </w:r>
      <w:r w:rsidRPr="59B8598D" w:rsidR="113D30D8">
        <w:rPr>
          <w:rFonts w:ascii="Times New Roman" w:hAnsi="Times New Roman" w:eastAsia="Times New Roman" w:cs="Times New Roman"/>
          <w:noProof w:val="0"/>
          <w:sz w:val="24"/>
          <w:szCs w:val="24"/>
          <w:lang w:val="es-CO"/>
        </w:rPr>
        <w:t>Turkey</w:t>
      </w:r>
      <w:r w:rsidRPr="59B8598D" w:rsidR="113D30D8">
        <w:rPr>
          <w:rFonts w:ascii="Times New Roman" w:hAnsi="Times New Roman" w:eastAsia="Times New Roman" w:cs="Times New Roman"/>
          <w:noProof w:val="0"/>
          <w:sz w:val="24"/>
          <w:szCs w:val="24"/>
          <w:lang w:val="es-CO"/>
        </w:rPr>
        <w:t>, 13-22.</w:t>
      </w:r>
    </w:p>
    <w:p w:rsidR="113D30D8" w:rsidP="59B8598D" w:rsidRDefault="113D30D8" w14:paraId="1C6B753A" w14:textId="5FDEE010">
      <w:pPr>
        <w:pStyle w:val="Normal"/>
        <w:spacing w:before="240" w:beforeAutospacing="off" w:after="240" w:afterAutospacing="off"/>
        <w:rPr>
          <w:rFonts w:ascii="Times New Roman" w:hAnsi="Times New Roman" w:eastAsia="Times New Roman" w:cs="Times New Roman"/>
          <w:noProof w:val="0"/>
          <w:sz w:val="24"/>
          <w:szCs w:val="24"/>
          <w:lang w:val="es-CO"/>
        </w:rPr>
      </w:pPr>
      <w:r w:rsidRPr="59B8598D" w:rsidR="113D30D8">
        <w:rPr>
          <w:rFonts w:ascii="Times New Roman" w:hAnsi="Times New Roman" w:eastAsia="Times New Roman" w:cs="Times New Roman"/>
          <w:noProof w:val="0"/>
          <w:sz w:val="24"/>
          <w:szCs w:val="24"/>
          <w:lang w:val="es-CO"/>
        </w:rPr>
        <w:t xml:space="preserve">Gómez, M., &amp; Tapia, E. (2020). </w:t>
      </w:r>
      <w:r w:rsidRPr="59B8598D" w:rsidR="113D30D8">
        <w:rPr>
          <w:rFonts w:ascii="Times New Roman" w:hAnsi="Times New Roman" w:eastAsia="Times New Roman" w:cs="Times New Roman"/>
          <w:i w:val="1"/>
          <w:iCs w:val="1"/>
          <w:noProof w:val="0"/>
          <w:sz w:val="24"/>
          <w:szCs w:val="24"/>
          <w:lang w:val="es-CO"/>
        </w:rPr>
        <w:t>The</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thermal</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structure</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of</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the</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Colombian</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lithosphere</w:t>
      </w:r>
      <w:r w:rsidRPr="59B8598D" w:rsidR="113D30D8">
        <w:rPr>
          <w:rFonts w:ascii="Times New Roman" w:hAnsi="Times New Roman" w:eastAsia="Times New Roman" w:cs="Times New Roman"/>
          <w:i w:val="1"/>
          <w:iCs w:val="1"/>
          <w:noProof w:val="0"/>
          <w:sz w:val="24"/>
          <w:szCs w:val="24"/>
          <w:lang w:val="es-CO"/>
        </w:rPr>
        <w:t xml:space="preserve">: A regional and </w:t>
      </w:r>
      <w:r w:rsidRPr="59B8598D" w:rsidR="113D30D8">
        <w:rPr>
          <w:rFonts w:ascii="Times New Roman" w:hAnsi="Times New Roman" w:eastAsia="Times New Roman" w:cs="Times New Roman"/>
          <w:i w:val="1"/>
          <w:iCs w:val="1"/>
          <w:noProof w:val="0"/>
          <w:sz w:val="24"/>
          <w:szCs w:val="24"/>
          <w:lang w:val="es-CO"/>
        </w:rPr>
        <w:t>basin-scale</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analysis</w:t>
      </w:r>
      <w:r w:rsidRPr="59B8598D" w:rsidR="113D30D8">
        <w:rPr>
          <w:rFonts w:ascii="Times New Roman" w:hAnsi="Times New Roman" w:eastAsia="Times New Roman" w:cs="Times New Roman"/>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Tectonophysics</w:t>
      </w:r>
      <w:r w:rsidRPr="59B8598D" w:rsidR="113D30D8">
        <w:rPr>
          <w:rFonts w:ascii="Times New Roman" w:hAnsi="Times New Roman" w:eastAsia="Times New Roman" w:cs="Times New Roman"/>
          <w:i w:val="1"/>
          <w:iCs w:val="1"/>
          <w:noProof w:val="0"/>
          <w:sz w:val="24"/>
          <w:szCs w:val="24"/>
          <w:lang w:val="es-CO"/>
        </w:rPr>
        <w:t>, 885</w:t>
      </w:r>
      <w:r w:rsidRPr="59B8598D" w:rsidR="113D30D8">
        <w:rPr>
          <w:rFonts w:ascii="Times New Roman" w:hAnsi="Times New Roman" w:eastAsia="Times New Roman" w:cs="Times New Roman"/>
          <w:noProof w:val="0"/>
          <w:sz w:val="24"/>
          <w:szCs w:val="24"/>
          <w:lang w:val="es-CO"/>
        </w:rPr>
        <w:t xml:space="preserve">, 230413. </w:t>
      </w:r>
      <w:hyperlink r:id="Rae4445cec5094bf4">
        <w:r w:rsidRPr="59B8598D" w:rsidR="113D30D8">
          <w:rPr>
            <w:rStyle w:val="Hyperlink"/>
            <w:rFonts w:ascii="Times New Roman" w:hAnsi="Times New Roman" w:eastAsia="Times New Roman" w:cs="Times New Roman"/>
            <w:noProof w:val="0"/>
            <w:sz w:val="24"/>
            <w:szCs w:val="24"/>
            <w:lang w:val="es-CO"/>
          </w:rPr>
          <w:t>https://doi.org/10.1016/j.tecto.2020.230413</w:t>
        </w:r>
      </w:hyperlink>
    </w:p>
    <w:p w:rsidR="113D30D8" w:rsidP="59B8598D" w:rsidRDefault="113D30D8" w14:paraId="4700C123" w14:textId="2D1684E1">
      <w:pPr>
        <w:pStyle w:val="Normal"/>
        <w:spacing w:before="240" w:beforeAutospacing="off" w:after="240" w:afterAutospacing="off"/>
        <w:rPr>
          <w:rFonts w:ascii="Times New Roman" w:hAnsi="Times New Roman" w:eastAsia="Times New Roman" w:cs="Times New Roman"/>
          <w:noProof w:val="0"/>
          <w:sz w:val="24"/>
          <w:szCs w:val="24"/>
          <w:lang w:val="es-CO"/>
        </w:rPr>
      </w:pPr>
      <w:r w:rsidRPr="59B8598D" w:rsidR="113D30D8">
        <w:rPr>
          <w:rFonts w:ascii="Times New Roman" w:hAnsi="Times New Roman" w:eastAsia="Times New Roman" w:cs="Times New Roman"/>
          <w:noProof w:val="0"/>
          <w:sz w:val="24"/>
          <w:szCs w:val="24"/>
          <w:lang w:val="es-CO"/>
        </w:rPr>
        <w:t xml:space="preserve">Franco, R., &amp; Larios, L. (2023). </w:t>
      </w:r>
      <w:r w:rsidRPr="59B8598D" w:rsidR="113D30D8">
        <w:rPr>
          <w:rFonts w:ascii="Times New Roman" w:hAnsi="Times New Roman" w:eastAsia="Times New Roman" w:cs="Times New Roman"/>
          <w:i w:val="1"/>
          <w:iCs w:val="1"/>
          <w:noProof w:val="0"/>
          <w:sz w:val="24"/>
          <w:szCs w:val="24"/>
          <w:lang w:val="es-CO"/>
        </w:rPr>
        <w:t>Multi-criteria</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evaluation</w:t>
      </w:r>
      <w:r w:rsidRPr="59B8598D" w:rsidR="113D30D8">
        <w:rPr>
          <w:rFonts w:ascii="Times New Roman" w:hAnsi="Times New Roman" w:eastAsia="Times New Roman" w:cs="Times New Roman"/>
          <w:i w:val="1"/>
          <w:iCs w:val="1"/>
          <w:noProof w:val="0"/>
          <w:sz w:val="24"/>
          <w:szCs w:val="24"/>
          <w:lang w:val="es-CO"/>
        </w:rPr>
        <w:t xml:space="preserve"> and </w:t>
      </w:r>
      <w:r w:rsidRPr="59B8598D" w:rsidR="113D30D8">
        <w:rPr>
          <w:rFonts w:ascii="Times New Roman" w:hAnsi="Times New Roman" w:eastAsia="Times New Roman" w:cs="Times New Roman"/>
          <w:i w:val="1"/>
          <w:iCs w:val="1"/>
          <w:noProof w:val="0"/>
          <w:sz w:val="24"/>
          <w:szCs w:val="24"/>
          <w:lang w:val="es-CO"/>
        </w:rPr>
        <w:t>multi-method</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analysis</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for</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appropriately</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selecting</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renewable</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energy</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sources</w:t>
      </w:r>
      <w:r w:rsidRPr="59B8598D" w:rsidR="113D30D8">
        <w:rPr>
          <w:rFonts w:ascii="Times New Roman" w:hAnsi="Times New Roman" w:eastAsia="Times New Roman" w:cs="Times New Roman"/>
          <w:i w:val="1"/>
          <w:iCs w:val="1"/>
          <w:noProof w:val="0"/>
          <w:sz w:val="24"/>
          <w:szCs w:val="24"/>
          <w:lang w:val="es-CO"/>
        </w:rPr>
        <w:t xml:space="preserve"> in Colombia</w:t>
      </w:r>
      <w:r w:rsidRPr="59B8598D" w:rsidR="113D30D8">
        <w:rPr>
          <w:rFonts w:ascii="Times New Roman" w:hAnsi="Times New Roman" w:eastAsia="Times New Roman" w:cs="Times New Roman"/>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MethodsX</w:t>
      </w:r>
      <w:r w:rsidRPr="59B8598D" w:rsidR="113D30D8">
        <w:rPr>
          <w:rFonts w:ascii="Times New Roman" w:hAnsi="Times New Roman" w:eastAsia="Times New Roman" w:cs="Times New Roman"/>
          <w:i w:val="1"/>
          <w:iCs w:val="1"/>
          <w:noProof w:val="0"/>
          <w:sz w:val="24"/>
          <w:szCs w:val="24"/>
          <w:lang w:val="es-CO"/>
        </w:rPr>
        <w:t>, 14</w:t>
      </w:r>
      <w:r w:rsidRPr="59B8598D" w:rsidR="113D30D8">
        <w:rPr>
          <w:rFonts w:ascii="Times New Roman" w:hAnsi="Times New Roman" w:eastAsia="Times New Roman" w:cs="Times New Roman"/>
          <w:noProof w:val="0"/>
          <w:sz w:val="24"/>
          <w:szCs w:val="24"/>
          <w:lang w:val="es-CO"/>
        </w:rPr>
        <w:t xml:space="preserve">, 103248. </w:t>
      </w:r>
      <w:hyperlink r:id="Rc7e5ebdc22254498">
        <w:r w:rsidRPr="59B8598D" w:rsidR="113D30D8">
          <w:rPr>
            <w:rStyle w:val="Hyperlink"/>
            <w:rFonts w:ascii="Times New Roman" w:hAnsi="Times New Roman" w:eastAsia="Times New Roman" w:cs="Times New Roman"/>
            <w:noProof w:val="0"/>
            <w:sz w:val="24"/>
            <w:szCs w:val="24"/>
            <w:lang w:val="es-CO"/>
          </w:rPr>
          <w:t>https://doi.org/10.1016/j.mex.2023.103248</w:t>
        </w:r>
      </w:hyperlink>
    </w:p>
    <w:p w:rsidR="113D30D8" w:rsidP="59B8598D" w:rsidRDefault="113D30D8" w14:paraId="24290552" w14:textId="6D7D09A4">
      <w:pPr>
        <w:pStyle w:val="Normal"/>
        <w:spacing w:before="240" w:beforeAutospacing="off" w:after="240" w:afterAutospacing="off"/>
        <w:rPr>
          <w:rFonts w:ascii="Times New Roman" w:hAnsi="Times New Roman" w:eastAsia="Times New Roman" w:cs="Times New Roman"/>
          <w:noProof w:val="0"/>
          <w:sz w:val="24"/>
          <w:szCs w:val="24"/>
          <w:lang w:val="es-CO"/>
        </w:rPr>
      </w:pPr>
      <w:r w:rsidRPr="59B8598D" w:rsidR="113D30D8">
        <w:rPr>
          <w:rFonts w:ascii="Times New Roman" w:hAnsi="Times New Roman" w:eastAsia="Times New Roman" w:cs="Times New Roman"/>
          <w:noProof w:val="0"/>
          <w:sz w:val="24"/>
          <w:szCs w:val="24"/>
          <w:lang w:val="es-CO"/>
        </w:rPr>
        <w:t xml:space="preserve">Pimentel, G., &amp; </w:t>
      </w:r>
      <w:r w:rsidRPr="59B8598D" w:rsidR="113D30D8">
        <w:rPr>
          <w:rFonts w:ascii="Times New Roman" w:hAnsi="Times New Roman" w:eastAsia="Times New Roman" w:cs="Times New Roman"/>
          <w:noProof w:val="0"/>
          <w:sz w:val="24"/>
          <w:szCs w:val="24"/>
          <w:lang w:val="es-CO"/>
        </w:rPr>
        <w:t>Hamza</w:t>
      </w:r>
      <w:r w:rsidRPr="59B8598D" w:rsidR="113D30D8">
        <w:rPr>
          <w:rFonts w:ascii="Times New Roman" w:hAnsi="Times New Roman" w:eastAsia="Times New Roman" w:cs="Times New Roman"/>
          <w:noProof w:val="0"/>
          <w:sz w:val="24"/>
          <w:szCs w:val="24"/>
          <w:lang w:val="es-CO"/>
        </w:rPr>
        <w:t xml:space="preserve">, V. (2010). </w:t>
      </w:r>
      <w:r w:rsidRPr="59B8598D" w:rsidR="113D30D8">
        <w:rPr>
          <w:rFonts w:ascii="Times New Roman" w:hAnsi="Times New Roman" w:eastAsia="Times New Roman" w:cs="Times New Roman"/>
          <w:i w:val="1"/>
          <w:iCs w:val="1"/>
          <w:noProof w:val="0"/>
          <w:sz w:val="24"/>
          <w:szCs w:val="24"/>
          <w:lang w:val="es-CO"/>
        </w:rPr>
        <w:t>Geothermal</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gradients</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of</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the</w:t>
      </w:r>
      <w:r w:rsidRPr="59B8598D" w:rsidR="113D30D8">
        <w:rPr>
          <w:rFonts w:ascii="Times New Roman" w:hAnsi="Times New Roman" w:eastAsia="Times New Roman" w:cs="Times New Roman"/>
          <w:i w:val="1"/>
          <w:iCs w:val="1"/>
          <w:noProof w:val="0"/>
          <w:sz w:val="24"/>
          <w:szCs w:val="24"/>
          <w:lang w:val="es-CO"/>
        </w:rPr>
        <w:t xml:space="preserve"> Amazon </w:t>
      </w:r>
      <w:r w:rsidRPr="59B8598D" w:rsidR="113D30D8">
        <w:rPr>
          <w:rFonts w:ascii="Times New Roman" w:hAnsi="Times New Roman" w:eastAsia="Times New Roman" w:cs="Times New Roman"/>
          <w:i w:val="1"/>
          <w:iCs w:val="1"/>
          <w:noProof w:val="0"/>
          <w:sz w:val="24"/>
          <w:szCs w:val="24"/>
          <w:lang w:val="es-CO"/>
        </w:rPr>
        <w:t>region</w:t>
      </w:r>
      <w:r w:rsidRPr="59B8598D" w:rsidR="113D30D8">
        <w:rPr>
          <w:rFonts w:ascii="Times New Roman" w:hAnsi="Times New Roman" w:eastAsia="Times New Roman" w:cs="Times New Roman"/>
          <w:i w:val="1"/>
          <w:iCs w:val="1"/>
          <w:noProof w:val="0"/>
          <w:sz w:val="24"/>
          <w:szCs w:val="24"/>
          <w:lang w:val="es-CO"/>
        </w:rPr>
        <w:t xml:space="preserve"> in </w:t>
      </w:r>
      <w:r w:rsidRPr="59B8598D" w:rsidR="113D30D8">
        <w:rPr>
          <w:rFonts w:ascii="Times New Roman" w:hAnsi="Times New Roman" w:eastAsia="Times New Roman" w:cs="Times New Roman"/>
          <w:i w:val="1"/>
          <w:iCs w:val="1"/>
          <w:noProof w:val="0"/>
          <w:sz w:val="24"/>
          <w:szCs w:val="24"/>
          <w:lang w:val="es-CO"/>
        </w:rPr>
        <w:t>northern</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Brazil</w:t>
      </w:r>
      <w:r w:rsidRPr="59B8598D" w:rsidR="113D30D8">
        <w:rPr>
          <w:rFonts w:ascii="Times New Roman" w:hAnsi="Times New Roman" w:eastAsia="Times New Roman" w:cs="Times New Roman"/>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Geothermics</w:t>
      </w:r>
      <w:r w:rsidRPr="59B8598D" w:rsidR="113D30D8">
        <w:rPr>
          <w:rFonts w:ascii="Times New Roman" w:hAnsi="Times New Roman" w:eastAsia="Times New Roman" w:cs="Times New Roman"/>
          <w:i w:val="1"/>
          <w:iCs w:val="1"/>
          <w:noProof w:val="0"/>
          <w:sz w:val="24"/>
          <w:szCs w:val="24"/>
          <w:lang w:val="es-CO"/>
        </w:rPr>
        <w:t>, 39</w:t>
      </w:r>
      <w:r w:rsidRPr="59B8598D" w:rsidR="113D30D8">
        <w:rPr>
          <w:rFonts w:ascii="Times New Roman" w:hAnsi="Times New Roman" w:eastAsia="Times New Roman" w:cs="Times New Roman"/>
          <w:noProof w:val="0"/>
          <w:sz w:val="24"/>
          <w:szCs w:val="24"/>
          <w:lang w:val="es-CO"/>
        </w:rPr>
        <w:t xml:space="preserve">(5), 298–310. </w:t>
      </w:r>
      <w:hyperlink r:id="R15cdc509853940a6">
        <w:r w:rsidRPr="59B8598D" w:rsidR="113D30D8">
          <w:rPr>
            <w:rStyle w:val="Hyperlink"/>
            <w:rFonts w:ascii="Times New Roman" w:hAnsi="Times New Roman" w:eastAsia="Times New Roman" w:cs="Times New Roman"/>
            <w:noProof w:val="0"/>
            <w:sz w:val="24"/>
            <w:szCs w:val="24"/>
            <w:lang w:val="es-CO"/>
          </w:rPr>
          <w:t>https://doi.org/10.1016/j.geothermics.2010.01.002</w:t>
        </w:r>
      </w:hyperlink>
    </w:p>
    <w:p w:rsidR="113D30D8" w:rsidP="59B8598D" w:rsidRDefault="113D30D8" w14:paraId="6B34C67A" w14:textId="4B883F4B">
      <w:pPr>
        <w:pStyle w:val="Normal"/>
        <w:spacing w:before="240" w:beforeAutospacing="off" w:after="240" w:afterAutospacing="off"/>
        <w:rPr>
          <w:rFonts w:ascii="Times New Roman" w:hAnsi="Times New Roman" w:eastAsia="Times New Roman" w:cs="Times New Roman"/>
          <w:noProof w:val="0"/>
          <w:sz w:val="24"/>
          <w:szCs w:val="24"/>
          <w:lang w:val="es-CO"/>
        </w:rPr>
      </w:pPr>
      <w:r w:rsidRPr="59B8598D" w:rsidR="113D30D8">
        <w:rPr>
          <w:rFonts w:ascii="Times New Roman" w:hAnsi="Times New Roman" w:eastAsia="Times New Roman" w:cs="Times New Roman"/>
          <w:noProof w:val="0"/>
          <w:sz w:val="24"/>
          <w:szCs w:val="24"/>
          <w:lang w:val="es-CO"/>
        </w:rPr>
        <w:t xml:space="preserve">Mejía, E., &amp; Díaz, S. (2018). </w:t>
      </w:r>
      <w:r w:rsidRPr="59B8598D" w:rsidR="113D30D8">
        <w:rPr>
          <w:rFonts w:ascii="Times New Roman" w:hAnsi="Times New Roman" w:eastAsia="Times New Roman" w:cs="Times New Roman"/>
          <w:i w:val="1"/>
          <w:iCs w:val="1"/>
          <w:noProof w:val="0"/>
          <w:sz w:val="24"/>
          <w:szCs w:val="24"/>
          <w:lang w:val="es-CO"/>
        </w:rPr>
        <w:t>The</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potential</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of</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geothermal</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energy</w:t>
      </w:r>
      <w:r w:rsidRPr="59B8598D" w:rsidR="113D30D8">
        <w:rPr>
          <w:rFonts w:ascii="Times New Roman" w:hAnsi="Times New Roman" w:eastAsia="Times New Roman" w:cs="Times New Roman"/>
          <w:i w:val="1"/>
          <w:iCs w:val="1"/>
          <w:noProof w:val="0"/>
          <w:sz w:val="24"/>
          <w:szCs w:val="24"/>
          <w:lang w:val="es-CO"/>
        </w:rPr>
        <w:t xml:space="preserve"> in Colombia</w:t>
      </w:r>
      <w:r w:rsidRPr="59B8598D" w:rsidR="113D30D8">
        <w:rPr>
          <w:rFonts w:ascii="Times New Roman" w:hAnsi="Times New Roman" w:eastAsia="Times New Roman" w:cs="Times New Roman"/>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Geothermal</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Journal</w:t>
      </w:r>
      <w:r w:rsidRPr="59B8598D" w:rsidR="113D30D8">
        <w:rPr>
          <w:rFonts w:ascii="Times New Roman" w:hAnsi="Times New Roman" w:eastAsia="Times New Roman" w:cs="Times New Roman"/>
          <w:i w:val="1"/>
          <w:iCs w:val="1"/>
          <w:noProof w:val="0"/>
          <w:sz w:val="24"/>
          <w:szCs w:val="24"/>
          <w:lang w:val="es-CO"/>
        </w:rPr>
        <w:t>, 10</w:t>
      </w:r>
      <w:r w:rsidRPr="59B8598D" w:rsidR="113D30D8">
        <w:rPr>
          <w:rFonts w:ascii="Times New Roman" w:hAnsi="Times New Roman" w:eastAsia="Times New Roman" w:cs="Times New Roman"/>
          <w:noProof w:val="0"/>
          <w:sz w:val="24"/>
          <w:szCs w:val="24"/>
          <w:lang w:val="es-CO"/>
        </w:rPr>
        <w:t>(2), 45-67.</w:t>
      </w:r>
    </w:p>
    <w:p w:rsidR="113D30D8" w:rsidP="59B8598D" w:rsidRDefault="113D30D8" w14:paraId="12E883CF" w14:textId="21EF8EFD">
      <w:pPr>
        <w:pStyle w:val="Normal"/>
        <w:spacing w:before="240" w:beforeAutospacing="off" w:after="240" w:afterAutospacing="off"/>
        <w:rPr>
          <w:rFonts w:ascii="Times New Roman" w:hAnsi="Times New Roman" w:eastAsia="Times New Roman" w:cs="Times New Roman"/>
          <w:noProof w:val="0"/>
          <w:sz w:val="24"/>
          <w:szCs w:val="24"/>
          <w:lang w:val="es-CO"/>
        </w:rPr>
      </w:pPr>
      <w:r w:rsidRPr="59B8598D" w:rsidR="113D30D8">
        <w:rPr>
          <w:rFonts w:ascii="Times New Roman" w:hAnsi="Times New Roman" w:eastAsia="Times New Roman" w:cs="Times New Roman"/>
          <w:noProof w:val="0"/>
          <w:sz w:val="24"/>
          <w:szCs w:val="24"/>
          <w:lang w:val="es-CO"/>
        </w:rPr>
        <w:t xml:space="preserve">Sánchez, J., &amp; Rodríguez, F. (2021). </w:t>
      </w:r>
      <w:r w:rsidRPr="59B8598D" w:rsidR="113D30D8">
        <w:rPr>
          <w:rFonts w:ascii="Times New Roman" w:hAnsi="Times New Roman" w:eastAsia="Times New Roman" w:cs="Times New Roman"/>
          <w:i w:val="1"/>
          <w:iCs w:val="1"/>
          <w:noProof w:val="0"/>
          <w:sz w:val="24"/>
          <w:szCs w:val="24"/>
          <w:lang w:val="es-CO"/>
        </w:rPr>
        <w:t>The</w:t>
      </w:r>
      <w:r w:rsidRPr="59B8598D" w:rsidR="113D30D8">
        <w:rPr>
          <w:rFonts w:ascii="Times New Roman" w:hAnsi="Times New Roman" w:eastAsia="Times New Roman" w:cs="Times New Roman"/>
          <w:i w:val="1"/>
          <w:iCs w:val="1"/>
          <w:noProof w:val="0"/>
          <w:sz w:val="24"/>
          <w:szCs w:val="24"/>
          <w:lang w:val="es-CO"/>
        </w:rPr>
        <w:t xml:space="preserve"> role </w:t>
      </w:r>
      <w:r w:rsidRPr="59B8598D" w:rsidR="113D30D8">
        <w:rPr>
          <w:rFonts w:ascii="Times New Roman" w:hAnsi="Times New Roman" w:eastAsia="Times New Roman" w:cs="Times New Roman"/>
          <w:i w:val="1"/>
          <w:iCs w:val="1"/>
          <w:noProof w:val="0"/>
          <w:sz w:val="24"/>
          <w:szCs w:val="24"/>
          <w:lang w:val="es-CO"/>
        </w:rPr>
        <w:t>of</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geothermal</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energy</w:t>
      </w:r>
      <w:r w:rsidRPr="59B8598D" w:rsidR="113D30D8">
        <w:rPr>
          <w:rFonts w:ascii="Times New Roman" w:hAnsi="Times New Roman" w:eastAsia="Times New Roman" w:cs="Times New Roman"/>
          <w:i w:val="1"/>
          <w:iCs w:val="1"/>
          <w:noProof w:val="0"/>
          <w:sz w:val="24"/>
          <w:szCs w:val="24"/>
          <w:lang w:val="es-CO"/>
        </w:rPr>
        <w:t xml:space="preserve"> in </w:t>
      </w:r>
      <w:r w:rsidRPr="59B8598D" w:rsidR="113D30D8">
        <w:rPr>
          <w:rFonts w:ascii="Times New Roman" w:hAnsi="Times New Roman" w:eastAsia="Times New Roman" w:cs="Times New Roman"/>
          <w:i w:val="1"/>
          <w:iCs w:val="1"/>
          <w:noProof w:val="0"/>
          <w:sz w:val="24"/>
          <w:szCs w:val="24"/>
          <w:lang w:val="es-CO"/>
        </w:rPr>
        <w:t>Colombia’s</w:t>
      </w:r>
      <w:r w:rsidRPr="59B8598D" w:rsidR="113D30D8">
        <w:rPr>
          <w:rFonts w:ascii="Times New Roman" w:hAnsi="Times New Roman" w:eastAsia="Times New Roman" w:cs="Times New Roman"/>
          <w:i w:val="1"/>
          <w:iCs w:val="1"/>
          <w:noProof w:val="0"/>
          <w:sz w:val="24"/>
          <w:szCs w:val="24"/>
          <w:lang w:val="es-CO"/>
        </w:rPr>
        <w:t xml:space="preserve"> future </w:t>
      </w:r>
      <w:r w:rsidRPr="59B8598D" w:rsidR="113D30D8">
        <w:rPr>
          <w:rFonts w:ascii="Times New Roman" w:hAnsi="Times New Roman" w:eastAsia="Times New Roman" w:cs="Times New Roman"/>
          <w:i w:val="1"/>
          <w:iCs w:val="1"/>
          <w:noProof w:val="0"/>
          <w:sz w:val="24"/>
          <w:szCs w:val="24"/>
          <w:lang w:val="es-CO"/>
        </w:rPr>
        <w:t>energy</w:t>
      </w:r>
      <w:r w:rsidRPr="59B8598D" w:rsidR="113D30D8">
        <w:rPr>
          <w:rFonts w:ascii="Times New Roman" w:hAnsi="Times New Roman" w:eastAsia="Times New Roman" w:cs="Times New Roman"/>
          <w:i w:val="1"/>
          <w:iCs w:val="1"/>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mix</w:t>
      </w:r>
      <w:r w:rsidRPr="59B8598D" w:rsidR="113D30D8">
        <w:rPr>
          <w:rFonts w:ascii="Times New Roman" w:hAnsi="Times New Roman" w:eastAsia="Times New Roman" w:cs="Times New Roman"/>
          <w:noProof w:val="0"/>
          <w:sz w:val="24"/>
          <w:szCs w:val="24"/>
          <w:lang w:val="es-CO"/>
        </w:rPr>
        <w:t xml:space="preserve">. </w:t>
      </w:r>
      <w:r w:rsidRPr="59B8598D" w:rsidR="113D30D8">
        <w:rPr>
          <w:rFonts w:ascii="Times New Roman" w:hAnsi="Times New Roman" w:eastAsia="Times New Roman" w:cs="Times New Roman"/>
          <w:i w:val="1"/>
          <w:iCs w:val="1"/>
          <w:noProof w:val="0"/>
          <w:sz w:val="24"/>
          <w:szCs w:val="24"/>
          <w:lang w:val="es-CO"/>
        </w:rPr>
        <w:t xml:space="preserve">Energy </w:t>
      </w:r>
      <w:r w:rsidRPr="59B8598D" w:rsidR="113D30D8">
        <w:rPr>
          <w:rFonts w:ascii="Times New Roman" w:hAnsi="Times New Roman" w:eastAsia="Times New Roman" w:cs="Times New Roman"/>
          <w:i w:val="1"/>
          <w:iCs w:val="1"/>
          <w:noProof w:val="0"/>
          <w:sz w:val="24"/>
          <w:szCs w:val="24"/>
          <w:lang w:val="es-CO"/>
        </w:rPr>
        <w:t>Policy</w:t>
      </w:r>
      <w:r w:rsidRPr="59B8598D" w:rsidR="113D30D8">
        <w:rPr>
          <w:rFonts w:ascii="Times New Roman" w:hAnsi="Times New Roman" w:eastAsia="Times New Roman" w:cs="Times New Roman"/>
          <w:i w:val="1"/>
          <w:iCs w:val="1"/>
          <w:noProof w:val="0"/>
          <w:sz w:val="24"/>
          <w:szCs w:val="24"/>
          <w:lang w:val="es-CO"/>
        </w:rPr>
        <w:t>, 49</w:t>
      </w:r>
      <w:r w:rsidRPr="59B8598D" w:rsidR="113D30D8">
        <w:rPr>
          <w:rFonts w:ascii="Times New Roman" w:hAnsi="Times New Roman" w:eastAsia="Times New Roman" w:cs="Times New Roman"/>
          <w:noProof w:val="0"/>
          <w:sz w:val="24"/>
          <w:szCs w:val="24"/>
          <w:lang w:val="es-CO"/>
        </w:rPr>
        <w:t xml:space="preserve">, 101-115. </w:t>
      </w:r>
      <w:hyperlink r:id="R76518fee13e84e6d">
        <w:r w:rsidRPr="59B8598D" w:rsidR="113D30D8">
          <w:rPr>
            <w:rStyle w:val="Hyperlink"/>
            <w:rFonts w:ascii="Times New Roman" w:hAnsi="Times New Roman" w:eastAsia="Times New Roman" w:cs="Times New Roman"/>
            <w:noProof w:val="0"/>
            <w:sz w:val="24"/>
            <w:szCs w:val="24"/>
            <w:lang w:val="es-CO"/>
          </w:rPr>
          <w:t>https://doi.org/10.1016/j.enpol.2021.05.016</w:t>
        </w:r>
      </w:hyperlink>
    </w:p>
    <w:p w:rsidR="59B8598D" w:rsidP="59B8598D" w:rsidRDefault="59B8598D" w14:paraId="3959B99F" w14:textId="318D1898">
      <w:pPr>
        <w:spacing w:before="240" w:beforeAutospacing="off" w:after="240" w:afterAutospacing="off"/>
        <w:rPr>
          <w:rFonts w:ascii="Times New Roman" w:hAnsi="Times New Roman" w:eastAsia="Times New Roman" w:cs="Times New Roman"/>
          <w:noProof w:val="0"/>
          <w:sz w:val="24"/>
          <w:szCs w:val="24"/>
          <w:lang w:val="es-CO"/>
        </w:rPr>
      </w:pPr>
    </w:p>
    <w:p w:rsidR="59B8598D" w:rsidP="59B8598D" w:rsidRDefault="59B8598D" w14:paraId="4A9EDADD" w14:textId="69E70DA6">
      <w:pPr>
        <w:pStyle w:val="Normal"/>
      </w:pPr>
    </w:p>
    <w:p w:rsidR="59B8598D" w:rsidP="59B8598D" w:rsidRDefault="59B8598D" w14:paraId="53B5889F" w14:textId="130F8C39">
      <w:pPr>
        <w:pStyle w:val="Normal"/>
      </w:pPr>
    </w:p>
    <w:p w:rsidR="00FA49E5" w:rsidP="707CF9DB" w:rsidRDefault="00FA49E5" w14:paraId="4F58EEC1" w14:textId="611C0293">
      <w:pPr>
        <w:pStyle w:val="NormalWeb"/>
        <w:spacing w:before="160" w:beforeAutospacing="off" w:after="160" w:afterAutospacing="off"/>
        <w:ind w:left="480" w:hanging="480"/>
        <w:jc w:val="both"/>
      </w:pPr>
      <w:r w:rsidRPr="707CF9DB" w:rsidR="707CF9DB">
        <w:rPr>
          <w:lang w:val="en-US"/>
        </w:rPr>
        <w:t>A</w:t>
      </w:r>
      <w:r w:rsidRPr="707CF9DB" w:rsidR="707CF9DB">
        <w:rPr>
          <w:lang w:val="en-US"/>
        </w:rPr>
        <w:t xml:space="preserve">merican Psychological Association. (2020). </w:t>
      </w:r>
      <w:r w:rsidRPr="707CF9DB" w:rsidR="707CF9DB">
        <w:rPr>
          <w:i w:val="1"/>
          <w:iCs w:val="1"/>
          <w:lang w:val="en-US"/>
        </w:rPr>
        <w:t>Publication Manual of the American Psychological Association</w:t>
      </w:r>
      <w:r w:rsidRPr="707CF9DB" w:rsidR="707CF9DB">
        <w:rPr>
          <w:lang w:val="en-US"/>
        </w:rPr>
        <w:t xml:space="preserve"> (7</w:t>
      </w:r>
      <w:r w:rsidRPr="707CF9DB" w:rsidR="707CF9DB">
        <w:rPr>
          <w:vertAlign w:val="superscript"/>
          <w:lang w:val="en-US"/>
        </w:rPr>
        <w:t>a</w:t>
      </w:r>
      <w:r w:rsidRPr="707CF9DB" w:rsidR="707CF9DB">
        <w:rPr>
          <w:lang w:val="en-US"/>
        </w:rPr>
        <w:t xml:space="preserve"> ed.). </w:t>
      </w:r>
      <w:r w:rsidR="707CF9DB">
        <w:rPr/>
        <w:t>American Psychological Association.</w:t>
      </w:r>
    </w:p>
    <w:p w:rsidRPr="00C32ADA" w:rsidR="00FA49E5" w:rsidP="707CF9DB" w:rsidRDefault="00FA49E5" w14:paraId="21CC368F" w14:textId="77777777">
      <w:pPr>
        <w:pStyle w:val="NormalWeb"/>
        <w:spacing w:before="160" w:beforeAutospacing="off" w:after="160" w:afterAutospacing="off"/>
        <w:ind w:left="480" w:hanging="480"/>
        <w:jc w:val="both"/>
        <w:rPr>
          <w:lang w:val="en-US"/>
        </w:rPr>
      </w:pPr>
      <w:r w:rsidR="707CF9DB">
        <w:rPr/>
        <w:t>A</w:t>
      </w:r>
      <w:r w:rsidR="707CF9DB">
        <w:rPr/>
        <w:t xml:space="preserve">rango, J. L. (2000). Enfermedades respiratorias del recién nacido. En J. A. Correa, J. F. Gómez, &amp; R. Posada (Eds.), </w:t>
      </w:r>
      <w:r w:rsidRPr="707CF9DB" w:rsidR="707CF9DB">
        <w:rPr>
          <w:i w:val="1"/>
          <w:iCs w:val="1"/>
        </w:rPr>
        <w:t>Fundamentos de pediatría: generalidades y neonatología</w:t>
      </w:r>
      <w:r w:rsidR="707CF9DB">
        <w:rPr/>
        <w:t xml:space="preserve"> (pp. 463–467). </w:t>
      </w:r>
      <w:r w:rsidRPr="707CF9DB" w:rsidR="707CF9DB">
        <w:rPr>
          <w:lang w:val="en-US"/>
        </w:rPr>
        <w:t>Fondo Editorial CIB.</w:t>
      </w:r>
    </w:p>
    <w:p w:rsidRPr="00C32ADA" w:rsidR="00FA49E5" w:rsidP="707CF9DB" w:rsidRDefault="00FA49E5" w14:paraId="3255DAA0" w14:textId="77777777">
      <w:pPr>
        <w:pStyle w:val="NormalWeb"/>
        <w:spacing w:before="160" w:beforeAutospacing="off" w:after="160" w:afterAutospacing="off"/>
        <w:ind w:left="480" w:hanging="480"/>
        <w:jc w:val="both"/>
        <w:rPr>
          <w:lang w:val="en-US"/>
        </w:rPr>
      </w:pPr>
      <w:r w:rsidRPr="707CF9DB" w:rsidR="707CF9DB">
        <w:rPr>
          <w:lang w:val="en-US"/>
        </w:rPr>
        <w:t>B</w:t>
      </w:r>
      <w:r w:rsidRPr="707CF9DB" w:rsidR="707CF9DB">
        <w:rPr>
          <w:lang w:val="en-US"/>
        </w:rPr>
        <w:t xml:space="preserve">aker, D. W., Gazmararian, J. A., Williams, M. V, Scott, T., Parker, R. M., Green, D., Ren, J., &amp; Peel, J. (2002). Functional Health Literacy and the Risk of Hospital Admission Among Medicare Managed Care Enrollees. </w:t>
      </w:r>
      <w:r w:rsidRPr="707CF9DB" w:rsidR="707CF9DB">
        <w:rPr>
          <w:i w:val="1"/>
          <w:iCs w:val="1"/>
          <w:lang w:val="en-US"/>
        </w:rPr>
        <w:t>American Journal of Public Health</w:t>
      </w:r>
      <w:r w:rsidRPr="707CF9DB" w:rsidR="707CF9DB">
        <w:rPr>
          <w:lang w:val="en-US"/>
        </w:rPr>
        <w:t xml:space="preserve">, </w:t>
      </w:r>
      <w:r w:rsidRPr="707CF9DB" w:rsidR="707CF9DB">
        <w:rPr>
          <w:i w:val="1"/>
          <w:iCs w:val="1"/>
          <w:lang w:val="en-US"/>
        </w:rPr>
        <w:t>92</w:t>
      </w:r>
      <w:r w:rsidRPr="707CF9DB" w:rsidR="707CF9DB">
        <w:rPr>
          <w:lang w:val="en-US"/>
        </w:rPr>
        <w:t>(8), 1278–1283. https://doi.org/c7fvj5</w:t>
      </w:r>
    </w:p>
    <w:p w:rsidRPr="00C32ADA" w:rsidR="00FA49E5" w:rsidP="707CF9DB" w:rsidRDefault="00FA49E5" w14:paraId="22B0FB54" w14:textId="187BCC60">
      <w:pPr>
        <w:pStyle w:val="NormalWeb"/>
        <w:spacing w:before="160" w:beforeAutospacing="off" w:after="160" w:afterAutospacing="off"/>
        <w:ind w:left="480" w:hanging="480"/>
        <w:jc w:val="both"/>
        <w:rPr>
          <w:lang w:val="en-US"/>
        </w:rPr>
      </w:pPr>
      <w:r w:rsidRPr="707CF9DB" w:rsidR="707CF9DB">
        <w:rPr>
          <w:lang w:val="en-US"/>
        </w:rPr>
        <w:t>B</w:t>
      </w:r>
      <w:r w:rsidRPr="707CF9DB" w:rsidR="707CF9DB">
        <w:rPr>
          <w:lang w:val="en-US"/>
        </w:rPr>
        <w:t xml:space="preserve">iblioteca Universidad de San Buenaventura [@BiblioUSB]. </w:t>
      </w:r>
      <w:r w:rsidR="707CF9DB">
        <w:rPr/>
        <w:t xml:space="preserve">(2016, mayo 3). </w:t>
      </w:r>
      <w:r w:rsidRPr="707CF9DB" w:rsidR="707CF9DB">
        <w:rPr>
          <w:i w:val="1"/>
          <w:iCs w:val="1"/>
        </w:rPr>
        <w:t xml:space="preserve">Consulta Biblioteca Digital USB Colombia http://bibliotecadigital.usb.edu.co/ acceso a más de 2.600 documentos en texto completo. </w:t>
      </w:r>
      <w:r w:rsidRPr="707CF9DB" w:rsidR="707CF9DB">
        <w:rPr>
          <w:i w:val="1"/>
          <w:iCs w:val="1"/>
          <w:lang w:val="en-US"/>
        </w:rPr>
        <w:t xml:space="preserve">#Biblioteca #USBMed </w:t>
      </w:r>
      <w:r w:rsidRPr="707CF9DB" w:rsidR="707CF9DB">
        <w:rPr>
          <w:lang w:val="en-US"/>
        </w:rPr>
        <w:t>[</w:t>
      </w:r>
      <w:r w:rsidRPr="707CF9DB" w:rsidR="707CF9DB">
        <w:rPr>
          <w:lang w:val="en-US"/>
        </w:rPr>
        <w:t>t</w:t>
      </w:r>
      <w:r w:rsidRPr="707CF9DB" w:rsidR="707CF9DB">
        <w:rPr>
          <w:lang w:val="en-US"/>
        </w:rPr>
        <w:t>weet]. Twitter. http://bit.ly/2MmUp88</w:t>
      </w:r>
    </w:p>
    <w:p w:rsidR="00FA49E5" w:rsidP="707CF9DB" w:rsidRDefault="00FA49E5" w14:paraId="7AA678C3" w14:textId="419FA742">
      <w:pPr>
        <w:pStyle w:val="NormalWeb"/>
        <w:spacing w:before="160" w:beforeAutospacing="off" w:after="160" w:afterAutospacing="off"/>
        <w:ind w:left="480" w:hanging="480"/>
        <w:jc w:val="both"/>
      </w:pPr>
      <w:r w:rsidRPr="707CF9DB" w:rsidR="707CF9DB">
        <w:rPr>
          <w:lang w:val="en-US"/>
        </w:rPr>
        <w:t>E</w:t>
      </w:r>
      <w:r w:rsidRPr="707CF9DB" w:rsidR="707CF9DB">
        <w:rPr>
          <w:lang w:val="en-US"/>
        </w:rPr>
        <w:t xml:space="preserve">l Espectador. </w:t>
      </w:r>
      <w:r w:rsidR="707CF9DB">
        <w:rPr/>
        <w:t xml:space="preserve">(2012). Tutelas por un acetaminofén: </w:t>
      </w:r>
      <w:r w:rsidR="707CF9DB">
        <w:rPr/>
        <w:t>t</w:t>
      </w:r>
      <w:r w:rsidR="707CF9DB">
        <w:rPr/>
        <w:t xml:space="preserve">ratamientos, medicamentos y cirugías, las mayores causas de reclamo. El 67,81% de los casos correspondían a servicios incluidos en el plan de beneficios. </w:t>
      </w:r>
      <w:r w:rsidRPr="707CF9DB" w:rsidR="707CF9DB">
        <w:rPr>
          <w:i w:val="1"/>
          <w:iCs w:val="1"/>
        </w:rPr>
        <w:t>El Espectador</w:t>
      </w:r>
      <w:r w:rsidR="707CF9DB">
        <w:rPr/>
        <w:t>. https://bit.ly/3mr4I8Q</w:t>
      </w:r>
    </w:p>
    <w:p w:rsidR="00FA49E5" w:rsidP="707CF9DB" w:rsidRDefault="00FA49E5" w14:paraId="5F73DA55" w14:textId="5E4E438D">
      <w:pPr>
        <w:pStyle w:val="NormalWeb"/>
        <w:spacing w:before="160" w:beforeAutospacing="off" w:after="160" w:afterAutospacing="off"/>
        <w:ind w:left="480" w:hanging="480"/>
        <w:jc w:val="both"/>
      </w:pPr>
      <w:r w:rsidR="707CF9DB">
        <w:rPr/>
        <w:t>F</w:t>
      </w:r>
      <w:r w:rsidR="707CF9DB">
        <w:rPr/>
        <w:t xml:space="preserve">undación del Español Urgente. (2012). </w:t>
      </w:r>
      <w:r w:rsidRPr="707CF9DB" w:rsidR="707CF9DB">
        <w:rPr>
          <w:i w:val="1"/>
          <w:iCs w:val="1"/>
        </w:rPr>
        <w:t>Fundéu BBVA: cómo diferenciar «si no» y «sino»</w:t>
      </w:r>
      <w:r w:rsidR="707CF9DB">
        <w:rPr/>
        <w:t xml:space="preserve">. </w:t>
      </w:r>
      <w:r w:rsidR="707CF9DB">
        <w:rPr/>
        <w:t>https://bit.ly/3oBTGP9</w:t>
      </w:r>
    </w:p>
    <w:p w:rsidRPr="00C32ADA" w:rsidR="00FA49E5" w:rsidP="707CF9DB" w:rsidRDefault="00FA49E5" w14:paraId="7A8BD4B4" w14:textId="77777777">
      <w:pPr>
        <w:pStyle w:val="NormalWeb"/>
        <w:spacing w:before="160" w:beforeAutospacing="off" w:after="160" w:afterAutospacing="off"/>
        <w:ind w:left="480" w:hanging="480"/>
        <w:jc w:val="both"/>
        <w:rPr>
          <w:lang w:val="en-US"/>
        </w:rPr>
      </w:pPr>
      <w:r w:rsidR="707CF9DB">
        <w:rPr/>
        <w:t>G</w:t>
      </w:r>
      <w:r w:rsidR="707CF9DB">
        <w:rPr/>
        <w:t xml:space="preserve">onzález Pérez, Y., Rosell León, Y., Piedra Salomón, Y., Leal Labrada, O., &amp; Marín Milanés, F. (2006). Los valores del profesional de la información ante el reto de la introducción de las nuevas tecnologías de la información y la comunicación. </w:t>
      </w:r>
      <w:r w:rsidRPr="707CF9DB" w:rsidR="707CF9DB">
        <w:rPr>
          <w:i w:val="1"/>
          <w:iCs w:val="1"/>
          <w:lang w:val="en-US"/>
        </w:rPr>
        <w:t>ACIMED</w:t>
      </w:r>
      <w:r w:rsidRPr="707CF9DB" w:rsidR="707CF9DB">
        <w:rPr>
          <w:lang w:val="en-US"/>
        </w:rPr>
        <w:t xml:space="preserve">, </w:t>
      </w:r>
      <w:r w:rsidRPr="707CF9DB" w:rsidR="707CF9DB">
        <w:rPr>
          <w:i w:val="1"/>
          <w:iCs w:val="1"/>
          <w:lang w:val="en-US"/>
        </w:rPr>
        <w:t>14</w:t>
      </w:r>
      <w:r w:rsidRPr="707CF9DB" w:rsidR="707CF9DB">
        <w:rPr>
          <w:lang w:val="en-US"/>
        </w:rPr>
        <w:t>(5). https://bit.ly/2VgAbP7</w:t>
      </w:r>
    </w:p>
    <w:p w:rsidRPr="00C32ADA" w:rsidR="00FA49E5" w:rsidP="707CF9DB" w:rsidRDefault="00FA49E5" w14:paraId="616BF7D2" w14:textId="77777777">
      <w:pPr>
        <w:pStyle w:val="NormalWeb"/>
        <w:spacing w:before="160" w:beforeAutospacing="off" w:after="160" w:afterAutospacing="off"/>
        <w:ind w:left="480" w:hanging="480"/>
        <w:jc w:val="both"/>
        <w:rPr>
          <w:lang w:val="en-US"/>
        </w:rPr>
      </w:pPr>
      <w:r w:rsidRPr="707CF9DB" w:rsidR="707CF9DB">
        <w:rPr>
          <w:lang w:val="en-US"/>
        </w:rPr>
        <w:t>H</w:t>
      </w:r>
      <w:r w:rsidRPr="707CF9DB" w:rsidR="707CF9DB">
        <w:rPr>
          <w:lang w:val="en-US"/>
        </w:rPr>
        <w:t xml:space="preserve">ooper, T. (2010). </w:t>
      </w:r>
      <w:r w:rsidRPr="707CF9DB" w:rsidR="707CF9DB">
        <w:rPr>
          <w:i w:val="1"/>
          <w:iCs w:val="1"/>
          <w:lang w:val="en-US"/>
        </w:rPr>
        <w:t>El Discurso del Rey [The King´s Speech]</w:t>
      </w:r>
      <w:r w:rsidRPr="707CF9DB" w:rsidR="707CF9DB">
        <w:rPr>
          <w:lang w:val="en-US"/>
        </w:rPr>
        <w:t>. UK Film Council; See Saw Films; Bedlam Productions.</w:t>
      </w:r>
    </w:p>
    <w:p w:rsidRPr="00C32ADA" w:rsidR="00FA49E5" w:rsidP="707CF9DB" w:rsidRDefault="00FA49E5" w14:paraId="060F2C01" w14:textId="0139EC59">
      <w:pPr>
        <w:pStyle w:val="NormalWeb"/>
        <w:spacing w:before="160" w:beforeAutospacing="off" w:after="160" w:afterAutospacing="off"/>
        <w:ind w:left="480" w:hanging="480"/>
        <w:jc w:val="both"/>
        <w:rPr>
          <w:lang w:val="en-US"/>
        </w:rPr>
      </w:pPr>
      <w:r w:rsidRPr="707CF9DB" w:rsidR="707CF9DB">
        <w:rPr>
          <w:lang w:val="en-US"/>
        </w:rPr>
        <w:t>I</w:t>
      </w:r>
      <w:r w:rsidRPr="707CF9DB" w:rsidR="707CF9DB">
        <w:rPr>
          <w:lang w:val="en-US"/>
        </w:rPr>
        <w:t xml:space="preserve">nstitute of Electrical and Electronics Engineers. (2006). </w:t>
      </w:r>
      <w:r w:rsidRPr="707CF9DB" w:rsidR="707CF9DB">
        <w:rPr>
          <w:i w:val="1"/>
          <w:iCs w:val="1"/>
          <w:lang w:val="en-US"/>
        </w:rPr>
        <w:t>IEEE Std P802.15.4/D6: Approved Draft Revision for IEEE Standard for Information technology-Telecommunications and information exchange between systems-Local and metropolitan area networks-Specific requirements-Part 15.4b: Wireless Medium Access Control</w:t>
      </w:r>
      <w:r w:rsidRPr="707CF9DB" w:rsidR="707CF9DB">
        <w:rPr>
          <w:lang w:val="en-US"/>
        </w:rPr>
        <w:t>. IEEE.</w:t>
      </w:r>
    </w:p>
    <w:p w:rsidRPr="00C32ADA" w:rsidR="00FA49E5" w:rsidP="707CF9DB" w:rsidRDefault="00FA49E5" w14:paraId="0F17C762" w14:textId="147BF580">
      <w:pPr>
        <w:pStyle w:val="NormalWeb"/>
        <w:spacing w:before="160" w:beforeAutospacing="off" w:after="160" w:afterAutospacing="off"/>
        <w:ind w:left="480" w:hanging="480"/>
        <w:jc w:val="both"/>
        <w:rPr>
          <w:lang w:val="en-US"/>
        </w:rPr>
      </w:pPr>
      <w:r w:rsidRPr="707CF9DB" w:rsidR="707CF9DB">
        <w:rPr>
          <w:lang w:val="en-US"/>
        </w:rPr>
        <w:t>I</w:t>
      </w:r>
      <w:r w:rsidRPr="707CF9DB" w:rsidR="707CF9DB">
        <w:rPr>
          <w:lang w:val="en-US"/>
        </w:rPr>
        <w:t xml:space="preserve">nternational Business Machine. (2020). </w:t>
      </w:r>
      <w:r w:rsidRPr="707CF9DB" w:rsidR="707CF9DB">
        <w:rPr>
          <w:i w:val="1"/>
          <w:iCs w:val="1"/>
          <w:lang w:val="en-US"/>
        </w:rPr>
        <w:t xml:space="preserve">SPSS (Versión 27.0) </w:t>
      </w:r>
      <w:r w:rsidRPr="707CF9DB" w:rsidR="707CF9DB">
        <w:rPr>
          <w:lang w:val="en-US"/>
        </w:rPr>
        <w:t>[</w:t>
      </w:r>
      <w:r w:rsidRPr="707CF9DB" w:rsidR="707CF9DB">
        <w:rPr>
          <w:lang w:val="en-US"/>
        </w:rPr>
        <w:t>s</w:t>
      </w:r>
      <w:r w:rsidRPr="707CF9DB" w:rsidR="707CF9DB">
        <w:rPr>
          <w:lang w:val="en-US"/>
        </w:rPr>
        <w:t>oftware]. IBM.</w:t>
      </w:r>
    </w:p>
    <w:p w:rsidR="00FA49E5" w:rsidP="707CF9DB" w:rsidRDefault="00FA49E5" w14:paraId="1E48A3BD" w14:textId="0EC7D970">
      <w:pPr>
        <w:pStyle w:val="NormalWeb"/>
        <w:spacing w:before="160" w:beforeAutospacing="off" w:after="160" w:afterAutospacing="off"/>
        <w:ind w:left="480" w:hanging="480"/>
        <w:jc w:val="both"/>
      </w:pPr>
      <w:r w:rsidRPr="707CF9DB" w:rsidR="707CF9DB">
        <w:rPr>
          <w:lang w:val="en-US"/>
        </w:rPr>
        <w:t>R</w:t>
      </w:r>
      <w:r w:rsidRPr="707CF9DB" w:rsidR="707CF9DB">
        <w:rPr>
          <w:lang w:val="en-US"/>
        </w:rPr>
        <w:t>amírez H., A., &amp; Guzmán, P. (</w:t>
      </w:r>
      <w:r w:rsidRPr="707CF9DB" w:rsidR="707CF9DB">
        <w:rPr>
          <w:lang w:val="en-US"/>
        </w:rPr>
        <w:t>s.f.</w:t>
      </w:r>
      <w:r w:rsidRPr="707CF9DB" w:rsidR="707CF9DB">
        <w:rPr>
          <w:lang w:val="en-US"/>
        </w:rPr>
        <w:t xml:space="preserve">). </w:t>
      </w:r>
      <w:r w:rsidRPr="707CF9DB" w:rsidR="707CF9DB">
        <w:rPr>
          <w:i w:val="1"/>
          <w:iCs w:val="1"/>
        </w:rPr>
        <w:t>Sistemas participativos de garantía SPG en Bogotá: la apuesta del proceso organizativo Familia de la Tierra</w:t>
      </w:r>
      <w:r w:rsidR="707CF9DB">
        <w:rPr/>
        <w:t>. https://bit.ly/3mfvktD</w:t>
      </w:r>
    </w:p>
    <w:p w:rsidR="00FA49E5" w:rsidP="707CF9DB" w:rsidRDefault="00FA49E5" w14:paraId="63BE58C8" w14:textId="77777777">
      <w:pPr>
        <w:pStyle w:val="NormalWeb"/>
        <w:spacing w:before="160" w:beforeAutospacing="off" w:after="160" w:afterAutospacing="off"/>
        <w:ind w:left="480" w:hanging="480"/>
        <w:jc w:val="both"/>
      </w:pPr>
      <w:r w:rsidR="707CF9DB">
        <w:rPr/>
        <w:t>R</w:t>
      </w:r>
      <w:r w:rsidR="707CF9DB">
        <w:rPr/>
        <w:t xml:space="preserve">ioja, G. (2008). </w:t>
      </w:r>
      <w:r w:rsidRPr="707CF9DB" w:rsidR="707CF9DB">
        <w:rPr>
          <w:i w:val="1"/>
          <w:iCs w:val="1"/>
        </w:rPr>
        <w:t xml:space="preserve">¿Judicialización de la salud? el caso de las personas sordas </w:t>
      </w:r>
      <w:r w:rsidR="707CF9DB">
        <w:rPr/>
        <w:t>[conferencia]</w:t>
      </w:r>
      <w:r w:rsidR="707CF9DB">
        <w:rPr/>
        <w:t>. XIII Congreso de la Caja de Abogados de la Provincia de Buenos Aires, Buenos Aires, Argentina.</w:t>
      </w:r>
    </w:p>
    <w:p w:rsidRPr="00FA49E5" w:rsidR="00FA49E5" w:rsidP="707CF9DB" w:rsidRDefault="00FA49E5" w14:paraId="6C6DE78D" w14:textId="749E0F98">
      <w:pPr>
        <w:pStyle w:val="NormalWeb"/>
        <w:spacing w:before="160" w:beforeAutospacing="off" w:after="160" w:afterAutospacing="off"/>
        <w:ind w:left="480" w:hanging="480"/>
        <w:jc w:val="both"/>
      </w:pPr>
      <w:r w:rsidR="707CF9DB">
        <w:rPr/>
        <w:t>R</w:t>
      </w:r>
      <w:r w:rsidR="707CF9DB">
        <w:rPr/>
        <w:t xml:space="preserve">uiz Rojas, G. A. (2014). </w:t>
      </w:r>
      <w:r w:rsidRPr="707CF9DB" w:rsidR="707CF9DB">
        <w:rPr>
          <w:i w:val="1"/>
          <w:iCs w:val="1"/>
        </w:rPr>
        <w:t xml:space="preserve">Hacia la comprensión de la retórica como contenido formativo para la configuración de un sujeto deliberativo </w:t>
      </w:r>
      <w:r w:rsidR="707CF9DB">
        <w:rPr/>
        <w:t>[tesis de maestría, Universidad de San Buenaventura Medellín]</w:t>
      </w:r>
      <w:r w:rsidR="707CF9DB">
        <w:rPr/>
        <w:t xml:space="preserve">. </w:t>
      </w:r>
      <w:r w:rsidR="707CF9DB">
        <w:rPr/>
        <w:t>Repositorio Institucional</w:t>
      </w:r>
      <w:r w:rsidR="707CF9DB">
        <w:rPr/>
        <w:t xml:space="preserve"> Universidad de San Buenaventura.</w:t>
      </w:r>
    </w:p>
    <w:p w:rsidR="000F2962" w:rsidP="00257918" w:rsidRDefault="000F2962" w14:paraId="1E447C4A" w14:textId="77777777">
      <w:pPr>
        <w:rPr>
          <w:rFonts w:cs="Times New Roman"/>
          <w:b/>
          <w:szCs w:val="24"/>
        </w:rPr>
      </w:pPr>
    </w:p>
    <w:p w:rsidRPr="00285913" w:rsidR="00743E36" w:rsidP="707CF9DB" w:rsidRDefault="00743E36" w14:paraId="17379819" w14:textId="77777777">
      <w:pPr>
        <w:jc w:val="center"/>
        <w:rPr>
          <w:b w:val="1"/>
          <w:bCs w:val="1"/>
        </w:rPr>
      </w:pPr>
      <w:bookmarkStart w:name="_Toc440985144" w:id="145"/>
      <w:r w:rsidRPr="707CF9DB" w:rsidR="707CF9DB">
        <w:rPr>
          <w:b w:val="1"/>
          <w:bCs w:val="1"/>
        </w:rPr>
        <w:t>A</w:t>
      </w:r>
      <w:r w:rsidRPr="707CF9DB" w:rsidR="707CF9DB">
        <w:rPr>
          <w:b w:val="1"/>
          <w:bCs w:val="1"/>
        </w:rPr>
        <w:t>nexos</w:t>
      </w:r>
      <w:bookmarkEnd w:id="145"/>
    </w:p>
    <w:p w:rsidR="00743E36" w:rsidP="00743E36" w:rsidRDefault="00743E36" w14:paraId="4AD2C349" w14:textId="77777777">
      <w:pPr>
        <w:rPr>
          <w:rFonts w:cs="Times New Roman"/>
          <w:b/>
          <w:szCs w:val="24"/>
        </w:rPr>
      </w:pPr>
    </w:p>
    <w:p w:rsidR="00743E36" w:rsidP="00743E36" w:rsidRDefault="00743E36" w14:paraId="129A96F2" w14:textId="77777777">
      <w:pPr>
        <w:ind w:firstLine="708"/>
      </w:pPr>
      <w:r>
        <w:t xml:space="preserve">En los anexos se incluye material complementario que apoya la documentación investigativa, tales como consentimientos informados, entrevistas, material fotográfico, etc. Evite incluir material que puede estar protegido por derechos de autor, tales como pruebas psicológicas, fragmentos de libros, artículos de revistas, patentes, etc. </w:t>
      </w:r>
      <w:r w:rsidRPr="00DC6876">
        <w:t>Recuerda no incluir en tu documento datos de personas o entidades objetos de la investigación, tales como nombres, apellidos, cédulas, números telefónicos, consentimientos informados con datos personales (Resolución 8430 de 1993), nombres de empresas sin el consentimiento escrito del representante legal, fotografías en primer plano de personas (especialmente de menores de edad) y demás información que pueda contravenir los principios emitidos en la Ley Estatutaria 1581 de 2012 (Ley de protección de datos personales) y en los lineamientos del Comité de Bioética del Centro Interdisciplinario de Estudios Humanísticos (CIDEH).</w:t>
      </w:r>
      <w:r>
        <w:t xml:space="preserve"> </w:t>
      </w:r>
    </w:p>
    <w:p w:rsidR="00743E36" w:rsidP="00743E36" w:rsidRDefault="00743E36" w14:paraId="4F9D8A12" w14:textId="77777777">
      <w:pPr>
        <w:ind w:firstLine="708"/>
      </w:pPr>
      <w:r>
        <w:t>Los siguientes anexos son trucos y recomendaciones que surgen constantemente en la elaboración de un documento en Word.</w:t>
      </w:r>
    </w:p>
    <w:p w:rsidR="00743E36" w:rsidP="00743E36" w:rsidRDefault="00743E36" w14:paraId="69C6AB4E" w14:textId="77777777"/>
    <w:p w:rsidRPr="00DB2BFA" w:rsidR="00743E36" w:rsidP="00743E36" w:rsidRDefault="00743E36" w14:paraId="05A6B637" w14:textId="77777777">
      <w:pPr>
        <w:rPr>
          <w:b/>
          <w:bCs/>
        </w:rPr>
      </w:pPr>
      <w:r w:rsidRPr="00DB2BFA">
        <w:rPr>
          <w:b/>
          <w:bCs/>
        </w:rPr>
        <w:t>Anexo 1. Gestor de citas y referencias de Microsoft Word</w:t>
      </w:r>
      <w:r>
        <w:rPr>
          <w:b/>
          <w:bCs/>
        </w:rPr>
        <w:t xml:space="preserve"> </w:t>
      </w:r>
      <w:r>
        <w:rPr>
          <w:noProof/>
        </w:rPr>
        <w:drawing>
          <wp:inline distT="0" distB="0" distL="0" distR="0" wp14:anchorId="61AB9F3E" wp14:editId="100907A9">
            <wp:extent cx="239442" cy="222637"/>
            <wp:effectExtent l="0" t="0" r="8255" b="6350"/>
            <wp:docPr id="6" name="Imagen 6" descr="Microsoft Word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icrosoft Word - Wikipedia"/>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6450" cy="229153"/>
                    </a:xfrm>
                    <a:prstGeom prst="rect">
                      <a:avLst/>
                    </a:prstGeom>
                    <a:noFill/>
                    <a:ln>
                      <a:noFill/>
                    </a:ln>
                  </pic:spPr>
                </pic:pic>
              </a:graphicData>
            </a:graphic>
          </wp:inline>
        </w:drawing>
      </w:r>
    </w:p>
    <w:p w:rsidR="00743E36" w:rsidP="00743E36" w:rsidRDefault="00743E36" w14:paraId="67A91E84" w14:textId="77777777">
      <w:pPr>
        <w:jc w:val="left"/>
        <w:rPr>
          <w:rFonts w:cs="Times New Roman"/>
          <w:b/>
          <w:szCs w:val="24"/>
        </w:rPr>
      </w:pPr>
    </w:p>
    <w:p w:rsidR="00743E36" w:rsidP="00743E36" w:rsidRDefault="00743E36" w14:paraId="5E04932E" w14:textId="77777777">
      <w:pPr>
        <w:jc w:val="center"/>
        <w:rPr>
          <w:rFonts w:cs="Times New Roman"/>
          <w:b/>
          <w:szCs w:val="24"/>
        </w:rPr>
      </w:pPr>
      <w:r w:rsidRPr="00BA4117">
        <w:rPr>
          <w:rFonts w:cs="Times New Roman"/>
          <w:szCs w:val="24"/>
        </w:rPr>
        <w:t>Ingresar las fuentes: Referencias &gt; Administrar fuentes &gt; Nuevo:</w:t>
      </w:r>
      <w:r>
        <w:rPr>
          <w:noProof/>
          <w:lang w:eastAsia="es-CO"/>
        </w:rPr>
        <w:drawing>
          <wp:inline distT="0" distB="0" distL="0" distR="0" wp14:anchorId="457794B8" wp14:editId="179124C6">
            <wp:extent cx="3717985" cy="2327892"/>
            <wp:effectExtent l="152400" t="152400" r="358775" b="3587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50860" cy="2348475"/>
                    </a:xfrm>
                    <a:prstGeom prst="rect">
                      <a:avLst/>
                    </a:prstGeom>
                    <a:ln>
                      <a:noFill/>
                    </a:ln>
                    <a:effectLst>
                      <a:outerShdw blurRad="292100" dist="139700" dir="2700000" algn="tl" rotWithShape="0">
                        <a:srgbClr val="333333">
                          <a:alpha val="65000"/>
                        </a:srgbClr>
                      </a:outerShdw>
                    </a:effectLst>
                  </pic:spPr>
                </pic:pic>
              </a:graphicData>
            </a:graphic>
          </wp:inline>
        </w:drawing>
      </w:r>
    </w:p>
    <w:p w:rsidR="00743E36" w:rsidP="00743E36" w:rsidRDefault="00743E36" w14:paraId="708F34C2" w14:textId="77777777">
      <w:pPr>
        <w:spacing w:after="120"/>
        <w:jc w:val="center"/>
        <w:rPr>
          <w:rFonts w:cs="Times New Roman"/>
          <w:b/>
          <w:szCs w:val="24"/>
        </w:rPr>
      </w:pPr>
      <w:r w:rsidRPr="00BA4117">
        <w:rPr>
          <w:rFonts w:cs="Times New Roman"/>
          <w:szCs w:val="24"/>
        </w:rPr>
        <w:t>Insertar cita en el texto: Referencias &gt; Insertar cita &gt; Clic en fuente seleccionada:</w:t>
      </w:r>
      <w:r>
        <w:rPr>
          <w:noProof/>
          <w:lang w:eastAsia="es-CO"/>
        </w:rPr>
        <w:drawing>
          <wp:inline distT="0" distB="0" distL="0" distR="0" wp14:anchorId="363C6FCF" wp14:editId="479A34A9">
            <wp:extent cx="2595626" cy="2180407"/>
            <wp:effectExtent l="171450" t="171450" r="357505" b="35369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20091" t="7843" r="49281" b="46419"/>
                    <a:stretch/>
                  </pic:blipFill>
                  <pic:spPr bwMode="auto">
                    <a:xfrm>
                      <a:off x="0" y="0"/>
                      <a:ext cx="2605065" cy="2188336"/>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rsidR="00743E36" w:rsidP="00743E36" w:rsidRDefault="00743E36" w14:paraId="40E7E9A4" w14:textId="77777777">
      <w:pPr>
        <w:jc w:val="center"/>
        <w:rPr>
          <w:rFonts w:cs="Times New Roman"/>
          <w:szCs w:val="24"/>
        </w:rPr>
      </w:pPr>
      <w:r w:rsidRPr="00BA4117">
        <w:rPr>
          <w:rFonts w:cs="Times New Roman"/>
          <w:szCs w:val="24"/>
        </w:rPr>
        <w:t>Cita insertada dentro del texto:</w:t>
      </w:r>
    </w:p>
    <w:p w:rsidR="00743E36" w:rsidP="00743E36" w:rsidRDefault="00743E36" w14:paraId="1BFB1977" w14:textId="77777777">
      <w:pPr>
        <w:jc w:val="center"/>
        <w:rPr>
          <w:rFonts w:cs="Times New Roman"/>
          <w:szCs w:val="24"/>
        </w:rPr>
      </w:pPr>
    </w:p>
    <w:p w:rsidRPr="00BA4117" w:rsidR="00743E36" w:rsidP="00743E36" w:rsidRDefault="00743E36" w14:paraId="0B0C9864" w14:textId="77777777">
      <w:pPr>
        <w:pStyle w:val="PrrAPA"/>
      </w:pPr>
      <w:r>
        <w:t>Algunas experiencias significativas se han descrito mediante la pedagogía en hospitales con niños en edad preescolar (Alonso et al., 2006).</w:t>
      </w:r>
    </w:p>
    <w:p w:rsidR="00743E36" w:rsidP="00743E36" w:rsidRDefault="00743E36" w14:paraId="7D3EE39B" w14:textId="77777777">
      <w:pPr>
        <w:jc w:val="center"/>
        <w:rPr>
          <w:rFonts w:cs="Times New Roman"/>
          <w:b/>
          <w:szCs w:val="24"/>
        </w:rPr>
      </w:pPr>
    </w:p>
    <w:p w:rsidR="00743E36" w:rsidP="00743E36" w:rsidRDefault="00743E36" w14:paraId="70AEA2BF" w14:textId="77777777">
      <w:pPr>
        <w:spacing w:after="120"/>
        <w:jc w:val="center"/>
        <w:rPr>
          <w:rFonts w:cs="Times New Roman"/>
          <w:b/>
          <w:szCs w:val="24"/>
        </w:rPr>
      </w:pPr>
      <w:r w:rsidRPr="00BA4117">
        <w:rPr>
          <w:rFonts w:cs="Times New Roman"/>
          <w:szCs w:val="24"/>
        </w:rPr>
        <w:t>Insertar referencias (bibliografía): Referencias &gt; Bibliografía &gt; Referencias</w:t>
      </w:r>
      <w:r>
        <w:rPr>
          <w:noProof/>
          <w:lang w:eastAsia="es-CO"/>
        </w:rPr>
        <w:drawing>
          <wp:inline distT="0" distB="0" distL="0" distR="0" wp14:anchorId="01E316C8" wp14:editId="7FEDB2E5">
            <wp:extent cx="2735249" cy="2699408"/>
            <wp:effectExtent l="171450" t="171450" r="370205" b="36766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20213" t="7842" r="43526" b="28541"/>
                    <a:stretch/>
                  </pic:blipFill>
                  <pic:spPr bwMode="auto">
                    <a:xfrm>
                      <a:off x="0" y="0"/>
                      <a:ext cx="2751987" cy="2715927"/>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rsidRPr="00BA4117" w:rsidR="00743E36" w:rsidP="00743E36" w:rsidRDefault="00743E36" w14:paraId="76A679E3" w14:textId="77777777">
      <w:pPr>
        <w:jc w:val="center"/>
        <w:rPr>
          <w:rFonts w:cs="Times New Roman"/>
          <w:szCs w:val="24"/>
        </w:rPr>
      </w:pPr>
      <w:r w:rsidRPr="00BA4117">
        <w:rPr>
          <w:rFonts w:cs="Times New Roman"/>
          <w:szCs w:val="24"/>
        </w:rPr>
        <w:t>Sección Referencias insertada:</w:t>
      </w:r>
    </w:p>
    <w:p w:rsidR="00743E36" w:rsidP="00743E36" w:rsidRDefault="00743E36" w14:paraId="6B9EE715" w14:textId="77777777">
      <w:pPr>
        <w:jc w:val="center"/>
        <w:rPr>
          <w:rFonts w:cs="Times New Roman"/>
          <w:b/>
          <w:szCs w:val="24"/>
        </w:rPr>
      </w:pPr>
      <w:r>
        <w:rPr>
          <w:noProof/>
          <w:lang w:eastAsia="es-CO"/>
        </w:rPr>
        <w:drawing>
          <wp:inline distT="0" distB="0" distL="0" distR="0" wp14:anchorId="5CF4FCE5" wp14:editId="3D96B7C8">
            <wp:extent cx="4715124" cy="2387646"/>
            <wp:effectExtent l="152400" t="152400" r="371475" b="35560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27723" cy="2394026"/>
                    </a:xfrm>
                    <a:prstGeom prst="rect">
                      <a:avLst/>
                    </a:prstGeom>
                    <a:ln>
                      <a:noFill/>
                    </a:ln>
                    <a:effectLst>
                      <a:outerShdw blurRad="292100" dist="139700" dir="2700000" algn="tl" rotWithShape="0">
                        <a:srgbClr val="333333">
                          <a:alpha val="65000"/>
                        </a:srgbClr>
                      </a:outerShdw>
                    </a:effectLst>
                  </pic:spPr>
                </pic:pic>
              </a:graphicData>
            </a:graphic>
          </wp:inline>
        </w:drawing>
      </w:r>
    </w:p>
    <w:p w:rsidR="00743E36" w:rsidP="00743E36" w:rsidRDefault="00743E36" w14:paraId="4A1406F1" w14:textId="77777777">
      <w:pPr>
        <w:ind w:firstLine="708"/>
      </w:pPr>
    </w:p>
    <w:p w:rsidR="00743E36" w:rsidP="00743E36" w:rsidRDefault="00743E36" w14:paraId="7D5B1E31" w14:textId="77777777"/>
    <w:p w:rsidR="00743E36" w:rsidP="00743E36" w:rsidRDefault="00743E36" w14:paraId="2BA24B6B" w14:textId="77777777"/>
    <w:p w:rsidRPr="00A75CFD" w:rsidR="00743E36" w:rsidP="00743E36" w:rsidRDefault="00743E36" w14:paraId="0C34070A" w14:textId="77777777"/>
    <w:p w:rsidR="00743E36" w:rsidP="00743E36" w:rsidRDefault="00743E36" w14:paraId="42FEC2D4" w14:textId="77777777">
      <w:pPr>
        <w:rPr>
          <w:rFonts w:cs="Times New Roman"/>
          <w:b/>
          <w:szCs w:val="24"/>
        </w:rPr>
        <w:sectPr w:rsidR="00743E36" w:rsidSect="00B830BA">
          <w:type w:val="continuous"/>
          <w:pgSz w:w="12240" w:h="15840" w:orient="portrait"/>
          <w:pgMar w:top="1418" w:right="1418" w:bottom="1418" w:left="1418" w:header="709" w:footer="709" w:gutter="0"/>
          <w:cols w:space="708"/>
          <w:docGrid w:linePitch="360"/>
          <w:footerReference w:type="default" r:id="R103836af3949430f"/>
        </w:sectPr>
      </w:pPr>
    </w:p>
    <w:p w:rsidRPr="002F4089" w:rsidR="00743E36" w:rsidP="00743E36" w:rsidRDefault="00743E36" w14:paraId="428521B2" w14:textId="77777777">
      <w:pPr>
        <w:rPr>
          <w:rFonts w:cs="Times New Roman"/>
          <w:b/>
          <w:szCs w:val="24"/>
        </w:rPr>
      </w:pPr>
      <w:r w:rsidRPr="002F4089">
        <w:rPr>
          <w:rFonts w:cs="Times New Roman"/>
          <w:b/>
          <w:szCs w:val="24"/>
        </w:rPr>
        <w:t xml:space="preserve">Anexo </w:t>
      </w:r>
      <w:r>
        <w:rPr>
          <w:rFonts w:cs="Times New Roman"/>
          <w:b/>
          <w:szCs w:val="24"/>
        </w:rPr>
        <w:t>2</w:t>
      </w:r>
      <w:r w:rsidRPr="002F4089">
        <w:rPr>
          <w:rFonts w:cs="Times New Roman"/>
          <w:b/>
          <w:szCs w:val="24"/>
        </w:rPr>
        <w:t>. Citas y referencias de material legal (leyes, decretos, sentencias, etc.)</w:t>
      </w:r>
    </w:p>
    <w:p w:rsidR="00743E36" w:rsidP="00743E36" w:rsidRDefault="00743E36" w14:paraId="086A8BF9" w14:textId="77777777">
      <w:pPr>
        <w:jc w:val="center"/>
        <w:rPr>
          <w:rFonts w:cs="Times New Roman"/>
          <w:szCs w:val="24"/>
        </w:rPr>
      </w:pPr>
    </w:p>
    <w:p w:rsidR="00743E36" w:rsidP="00743E36" w:rsidRDefault="00743E36" w14:paraId="7A888EEB" w14:textId="77777777">
      <w:pPr>
        <w:ind w:firstLine="708"/>
        <w:rPr>
          <w:rFonts w:cs="Times New Roman"/>
          <w:szCs w:val="24"/>
        </w:rPr>
      </w:pPr>
      <w:r>
        <w:rPr>
          <w:rFonts w:cs="Times New Roman"/>
          <w:szCs w:val="24"/>
        </w:rPr>
        <w:t xml:space="preserve">Uno de los aspectos que más puede causar confusión en Normas APA es lo referente a la citación de material legal y jurídico; de hecho, la misma American Psychological Association refiere al uso del manual internacional “Bluebook: A Uniform System of Citation”, pues estos dos estilos difieren en su formato de cita y referencia, pues las publicaciones legales citan las referencias al pie de página, en tanto que en el estilo APA se ubican todas las fuentes bibliográficas, incluyendo aquellas de materiales legales, en la lista de referencias. Si deseas conocer y adaptar los lineamientos del Bluebook, puedes consultarlos en </w:t>
      </w:r>
      <w:hyperlink w:history="1" r:id="rId30">
        <w:r w:rsidRPr="00204985">
          <w:rPr>
            <w:rStyle w:val="Hyperlink"/>
            <w:rFonts w:cs="Times New Roman"/>
            <w:szCs w:val="24"/>
          </w:rPr>
          <w:t>https://www.legalbluebook.com/</w:t>
        </w:r>
      </w:hyperlink>
      <w:r>
        <w:rPr>
          <w:rFonts w:cs="Times New Roman"/>
          <w:szCs w:val="24"/>
        </w:rPr>
        <w:t>; asimismo, algunos ejemplos del manual de la APA están basados en el sistema jurídico estadounidense, lo que sin duda podría causar cierto conflicto con el entorno legal colombiano; ambos serán aceptados en los trabajos de grado y tesis de la Universidad de San Buenaventura. Sin embargo, para facilitar y adaptar las citas y referencias al sistema legal y jurídico colombiano, recomendamos los siguientes lineamientos basados en Normas APA como primera alternativa de citación y referenciación de los materiales más comunes en Colombia, a saber, leyes, decretos, sentencias, resoluciones, códigos, constitución política, entre otros. La primera recomendación está basada en el prefijo Colombia. como autor corporativo estatal, luego la subentidad y el año. Ejemplos de citas y referencias (se incluye un ejemplo internacional de España).</w:t>
      </w:r>
    </w:p>
    <w:p w:rsidR="00743E36" w:rsidP="00743E36" w:rsidRDefault="00743E36" w14:paraId="63DFC7CD" w14:textId="77777777">
      <w:pPr>
        <w:rPr>
          <w:rFonts w:cs="Times New Roman"/>
          <w:b/>
          <w:szCs w:val="24"/>
        </w:rPr>
      </w:pPr>
    </w:p>
    <w:tbl>
      <w:tblPr>
        <w:tblStyle w:val="TableGrid"/>
        <w:tblW w:w="12900" w:type="dxa"/>
        <w:tblInd w:w="-5" w:type="dxa"/>
        <w:tblLook w:val="04A0" w:firstRow="1" w:lastRow="0" w:firstColumn="1" w:lastColumn="0" w:noHBand="0" w:noVBand="1"/>
      </w:tblPr>
      <w:tblGrid>
        <w:gridCol w:w="4253"/>
        <w:gridCol w:w="8647"/>
      </w:tblGrid>
      <w:tr w:rsidRPr="003B012B" w:rsidR="00743E36" w:rsidTr="707CF9DB" w14:paraId="54E8CBA3" w14:textId="77777777">
        <w:tc>
          <w:tcPr>
            <w:tcW w:w="4253" w:type="dxa"/>
            <w:tcBorders>
              <w:left w:val="nil"/>
              <w:right w:val="nil"/>
            </w:tcBorders>
            <w:tcMar/>
            <w:vAlign w:val="center"/>
          </w:tcPr>
          <w:p w:rsidRPr="003B012B" w:rsidR="00743E36" w:rsidP="707CF9DB" w:rsidRDefault="00743E36" w14:paraId="1B00FC2F" w14:textId="77777777">
            <w:pPr>
              <w:spacing w:before="60" w:after="60" w:line="276" w:lineRule="auto"/>
              <w:jc w:val="center"/>
              <w:rPr>
                <w:rFonts w:cs="Times New Roman"/>
                <w:b w:val="1"/>
                <w:bCs w:val="1"/>
                <w:sz w:val="20"/>
                <w:szCs w:val="20"/>
              </w:rPr>
            </w:pPr>
            <w:r w:rsidRPr="707CF9DB" w:rsidR="707CF9DB">
              <w:rPr>
                <w:rFonts w:cs="Times New Roman"/>
                <w:b w:val="1"/>
                <w:bCs w:val="1"/>
                <w:sz w:val="20"/>
                <w:szCs w:val="20"/>
              </w:rPr>
              <w:t>C</w:t>
            </w:r>
            <w:r w:rsidRPr="707CF9DB" w:rsidR="707CF9DB">
              <w:rPr>
                <w:rFonts w:cs="Times New Roman"/>
                <w:b w:val="1"/>
                <w:bCs w:val="1"/>
                <w:sz w:val="20"/>
                <w:szCs w:val="20"/>
              </w:rPr>
              <w:t>ita</w:t>
            </w:r>
            <w:r w:rsidRPr="707CF9DB" w:rsidR="707CF9DB">
              <w:rPr>
                <w:rFonts w:cs="Times New Roman"/>
                <w:b w:val="1"/>
                <w:bCs w:val="1"/>
                <w:sz w:val="20"/>
                <w:szCs w:val="20"/>
              </w:rPr>
              <w:t xml:space="preserve"> (al interior del texto)</w:t>
            </w:r>
          </w:p>
        </w:tc>
        <w:tc>
          <w:tcPr>
            <w:tcW w:w="8647" w:type="dxa"/>
            <w:tcBorders>
              <w:left w:val="nil"/>
              <w:right w:val="nil"/>
            </w:tcBorders>
            <w:tcMar/>
            <w:vAlign w:val="center"/>
          </w:tcPr>
          <w:p w:rsidRPr="003B012B" w:rsidR="00743E36" w:rsidP="00650BB2" w:rsidRDefault="00743E36" w14:paraId="0FD76275" w14:textId="77777777">
            <w:pPr>
              <w:spacing w:before="60" w:after="60" w:line="276" w:lineRule="auto"/>
              <w:jc w:val="center"/>
              <w:rPr>
                <w:rFonts w:cs="Times New Roman"/>
                <w:b/>
                <w:sz w:val="20"/>
                <w:szCs w:val="20"/>
              </w:rPr>
            </w:pPr>
            <w:r w:rsidRPr="003B012B">
              <w:rPr>
                <w:rFonts w:cs="Times New Roman"/>
                <w:b/>
                <w:sz w:val="20"/>
                <w:szCs w:val="20"/>
              </w:rPr>
              <w:t>Referencia</w:t>
            </w:r>
            <w:r>
              <w:rPr>
                <w:rFonts w:cs="Times New Roman"/>
                <w:b/>
                <w:sz w:val="20"/>
                <w:szCs w:val="20"/>
              </w:rPr>
              <w:t>s</w:t>
            </w:r>
          </w:p>
        </w:tc>
      </w:tr>
      <w:tr w:rsidRPr="003B012B" w:rsidR="00743E36" w:rsidTr="707CF9DB" w14:paraId="40A34586" w14:textId="77777777">
        <w:tc>
          <w:tcPr>
            <w:tcW w:w="4253" w:type="dxa"/>
            <w:tcBorders>
              <w:left w:val="nil"/>
              <w:right w:val="nil"/>
            </w:tcBorders>
            <w:tcMar/>
            <w:vAlign w:val="center"/>
          </w:tcPr>
          <w:p w:rsidRPr="003B012B" w:rsidR="00743E36" w:rsidP="00650BB2" w:rsidRDefault="00743E36" w14:paraId="01D921B5" w14:textId="77777777">
            <w:pPr>
              <w:spacing w:before="60" w:after="60" w:line="276" w:lineRule="auto"/>
              <w:jc w:val="left"/>
              <w:rPr>
                <w:rFonts w:cs="Times New Roman"/>
                <w:b/>
                <w:sz w:val="20"/>
                <w:szCs w:val="20"/>
              </w:rPr>
            </w:pPr>
            <w:r w:rsidRPr="003B012B">
              <w:rPr>
                <w:rFonts w:cs="Times New Roman"/>
                <w:sz w:val="20"/>
                <w:szCs w:val="20"/>
              </w:rPr>
              <w:t>(Colombia. Presidencia de la República, 1991)</w:t>
            </w:r>
          </w:p>
        </w:tc>
        <w:tc>
          <w:tcPr>
            <w:tcW w:w="8647" w:type="dxa"/>
            <w:tcBorders>
              <w:left w:val="nil"/>
              <w:right w:val="nil"/>
            </w:tcBorders>
            <w:tcMar/>
            <w:vAlign w:val="center"/>
          </w:tcPr>
          <w:p w:rsidRPr="003B012B" w:rsidR="00743E36" w:rsidP="00650BB2" w:rsidRDefault="00743E36" w14:paraId="01EEC90A" w14:textId="77777777">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Presidencia de la República. (1991). </w:t>
            </w:r>
            <w:r w:rsidRPr="003B012B">
              <w:rPr>
                <w:rFonts w:cs="Times New Roman"/>
                <w:i/>
                <w:iCs/>
                <w:noProof/>
                <w:sz w:val="20"/>
                <w:szCs w:val="20"/>
              </w:rPr>
              <w:t>Constitución Política de Colombia.</w:t>
            </w:r>
            <w:r w:rsidRPr="003B012B">
              <w:rPr>
                <w:rFonts w:cs="Times New Roman"/>
                <w:noProof/>
                <w:sz w:val="20"/>
                <w:szCs w:val="20"/>
              </w:rPr>
              <w:t xml:space="preserve"> Presidencia de la República.</w:t>
            </w:r>
          </w:p>
        </w:tc>
      </w:tr>
      <w:tr w:rsidRPr="003B012B" w:rsidR="00743E36" w:rsidTr="707CF9DB" w14:paraId="322F5448" w14:textId="77777777">
        <w:tc>
          <w:tcPr>
            <w:tcW w:w="4253" w:type="dxa"/>
            <w:tcBorders>
              <w:left w:val="nil"/>
              <w:right w:val="nil"/>
            </w:tcBorders>
            <w:tcMar/>
            <w:vAlign w:val="center"/>
          </w:tcPr>
          <w:p w:rsidRPr="003B012B" w:rsidR="00743E36" w:rsidP="00650BB2" w:rsidRDefault="00743E36" w14:paraId="52AEFBB1" w14:textId="77777777">
            <w:pPr>
              <w:spacing w:before="60" w:after="60" w:line="276" w:lineRule="auto"/>
              <w:jc w:val="left"/>
              <w:rPr>
                <w:rFonts w:cs="Times New Roman"/>
                <w:b/>
                <w:sz w:val="20"/>
                <w:szCs w:val="20"/>
              </w:rPr>
            </w:pPr>
            <w:r w:rsidRPr="003B012B">
              <w:rPr>
                <w:rFonts w:cs="Times New Roman"/>
                <w:sz w:val="20"/>
                <w:szCs w:val="20"/>
              </w:rPr>
              <w:t>(Colombia. Congreso de la República, 1994)</w:t>
            </w:r>
          </w:p>
        </w:tc>
        <w:tc>
          <w:tcPr>
            <w:tcW w:w="8647" w:type="dxa"/>
            <w:tcBorders>
              <w:left w:val="nil"/>
              <w:right w:val="nil"/>
            </w:tcBorders>
            <w:tcMar/>
            <w:vAlign w:val="center"/>
          </w:tcPr>
          <w:p w:rsidRPr="003B012B" w:rsidR="00743E36" w:rsidP="00650BB2" w:rsidRDefault="00743E36" w14:paraId="1DFA9B95" w14:textId="77777777">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Congreso de la República. (1994). </w:t>
            </w:r>
            <w:r w:rsidRPr="003B012B">
              <w:rPr>
                <w:rFonts w:cs="Times New Roman"/>
                <w:i/>
                <w:iCs/>
                <w:noProof/>
                <w:sz w:val="20"/>
                <w:szCs w:val="20"/>
              </w:rPr>
              <w:t>Ley 133 de 1994 (mayo 23): por la cual se desarrolla el Decreto de Libertad Religiosa y de Cultos, reconocido en el artículo 19 de la Constitución Política</w:t>
            </w:r>
            <w:r w:rsidRPr="003B012B">
              <w:rPr>
                <w:rFonts w:cs="Times New Roman"/>
                <w:noProof/>
                <w:sz w:val="20"/>
                <w:szCs w:val="20"/>
              </w:rPr>
              <w:t>.</w:t>
            </w:r>
            <w:r>
              <w:rPr>
                <w:rFonts w:cs="Times New Roman"/>
                <w:noProof/>
                <w:sz w:val="20"/>
                <w:szCs w:val="20"/>
              </w:rPr>
              <w:t xml:space="preserve"> </w:t>
            </w:r>
            <w:r w:rsidRPr="003B012B">
              <w:rPr>
                <w:rFonts w:cs="Times New Roman"/>
                <w:noProof/>
                <w:sz w:val="20"/>
                <w:szCs w:val="20"/>
              </w:rPr>
              <w:t>Diario Oficial.</w:t>
            </w:r>
          </w:p>
        </w:tc>
      </w:tr>
      <w:tr w:rsidRPr="003B012B" w:rsidR="00743E36" w:rsidTr="707CF9DB" w14:paraId="0C464E58" w14:textId="77777777">
        <w:tc>
          <w:tcPr>
            <w:tcW w:w="4253" w:type="dxa"/>
            <w:tcBorders>
              <w:left w:val="nil"/>
              <w:right w:val="nil"/>
            </w:tcBorders>
            <w:tcMar/>
            <w:vAlign w:val="center"/>
          </w:tcPr>
          <w:p w:rsidRPr="003B012B" w:rsidR="00743E36" w:rsidP="00650BB2" w:rsidRDefault="00743E36" w14:paraId="5CC12DFD" w14:textId="77777777">
            <w:pPr>
              <w:spacing w:before="60" w:after="60" w:line="276" w:lineRule="auto"/>
              <w:jc w:val="left"/>
              <w:rPr>
                <w:rFonts w:cs="Times New Roman"/>
                <w:b/>
                <w:sz w:val="20"/>
                <w:szCs w:val="20"/>
              </w:rPr>
            </w:pPr>
            <w:r w:rsidRPr="003B012B">
              <w:rPr>
                <w:rFonts w:cs="Times New Roman"/>
                <w:sz w:val="20"/>
                <w:szCs w:val="20"/>
              </w:rPr>
              <w:t>(Colombia. Presidencia de la República, 1998)</w:t>
            </w:r>
          </w:p>
        </w:tc>
        <w:tc>
          <w:tcPr>
            <w:tcW w:w="8647" w:type="dxa"/>
            <w:tcBorders>
              <w:left w:val="nil"/>
              <w:right w:val="nil"/>
            </w:tcBorders>
            <w:tcMar/>
            <w:vAlign w:val="center"/>
          </w:tcPr>
          <w:p w:rsidRPr="003B012B" w:rsidR="00743E36" w:rsidP="00650BB2" w:rsidRDefault="00743E36" w14:paraId="7A0E28F6" w14:textId="77777777">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Presidencia de la República. (1998). </w:t>
            </w:r>
            <w:r w:rsidRPr="003B012B">
              <w:rPr>
                <w:rFonts w:cs="Times New Roman"/>
                <w:i/>
                <w:iCs/>
                <w:noProof/>
                <w:sz w:val="20"/>
                <w:szCs w:val="20"/>
              </w:rPr>
              <w:t>Decreto 1504 de 1998: por el cual se Reglamenta el Manejo del Espacio Público en los Planes de Ordenamiento Territorial</w:t>
            </w:r>
            <w:r w:rsidRPr="003B012B">
              <w:rPr>
                <w:rFonts w:cs="Times New Roman"/>
                <w:noProof/>
                <w:sz w:val="20"/>
                <w:szCs w:val="20"/>
              </w:rPr>
              <w:t>. Diario Oficial.</w:t>
            </w:r>
          </w:p>
        </w:tc>
      </w:tr>
      <w:tr w:rsidRPr="003B012B" w:rsidR="00743E36" w:rsidTr="707CF9DB" w14:paraId="121A927D" w14:textId="77777777">
        <w:tc>
          <w:tcPr>
            <w:tcW w:w="4253" w:type="dxa"/>
            <w:tcBorders>
              <w:left w:val="nil"/>
              <w:right w:val="nil"/>
            </w:tcBorders>
            <w:tcMar/>
            <w:vAlign w:val="center"/>
          </w:tcPr>
          <w:p w:rsidRPr="003B012B" w:rsidR="00743E36" w:rsidP="00650BB2" w:rsidRDefault="00743E36" w14:paraId="00384BE2" w14:textId="77777777">
            <w:pPr>
              <w:spacing w:before="60" w:after="60" w:line="276" w:lineRule="auto"/>
              <w:jc w:val="left"/>
              <w:rPr>
                <w:rFonts w:cs="Times New Roman"/>
                <w:b/>
                <w:sz w:val="20"/>
                <w:szCs w:val="20"/>
              </w:rPr>
            </w:pPr>
            <w:r w:rsidRPr="003B012B">
              <w:rPr>
                <w:rFonts w:cs="Times New Roman"/>
                <w:sz w:val="20"/>
                <w:szCs w:val="20"/>
              </w:rPr>
              <w:t>(Colombia. Congreso de la República, 2014)</w:t>
            </w:r>
          </w:p>
        </w:tc>
        <w:tc>
          <w:tcPr>
            <w:tcW w:w="8647" w:type="dxa"/>
            <w:tcBorders>
              <w:left w:val="nil"/>
              <w:right w:val="nil"/>
            </w:tcBorders>
            <w:tcMar/>
            <w:vAlign w:val="center"/>
          </w:tcPr>
          <w:p w:rsidRPr="003B012B" w:rsidR="00743E36" w:rsidP="00650BB2" w:rsidRDefault="00743E36" w14:paraId="0AC3BC46" w14:textId="77777777">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Congreso de la República. (2014). </w:t>
            </w:r>
            <w:r w:rsidRPr="003B012B">
              <w:rPr>
                <w:rFonts w:cs="Times New Roman"/>
                <w:i/>
                <w:iCs/>
                <w:noProof/>
                <w:sz w:val="20"/>
                <w:szCs w:val="20"/>
              </w:rPr>
              <w:t>Ley 1733 de 2014: Ley Consuelo Devis Saavedra, mediante la cual se regulan los servicios de cuidados paliativos para el manejo integral de pacientes con enfermedades terminales, crónicas, degenerativas e irreversibles en cualquier fase de la enfermedad de</w:t>
            </w:r>
            <w:r>
              <w:rPr>
                <w:rFonts w:cs="Times New Roman"/>
                <w:i/>
                <w:iCs/>
                <w:noProof/>
                <w:sz w:val="20"/>
                <w:szCs w:val="20"/>
              </w:rPr>
              <w:t xml:space="preserve"> </w:t>
            </w:r>
            <w:r w:rsidRPr="0079697D">
              <w:rPr>
                <w:rFonts w:cs="Times New Roman"/>
                <w:i/>
                <w:iCs/>
                <w:noProof/>
                <w:sz w:val="20"/>
                <w:szCs w:val="20"/>
              </w:rPr>
              <w:t>alto impacto en la calidad de vida</w:t>
            </w:r>
            <w:r w:rsidRPr="003B012B">
              <w:rPr>
                <w:rFonts w:cs="Times New Roman"/>
                <w:noProof/>
                <w:sz w:val="20"/>
                <w:szCs w:val="20"/>
              </w:rPr>
              <w:t>. Diario Oficial.</w:t>
            </w:r>
          </w:p>
        </w:tc>
      </w:tr>
      <w:tr w:rsidRPr="003B012B" w:rsidR="00743E36" w:rsidTr="707CF9DB" w14:paraId="12602049" w14:textId="77777777">
        <w:tc>
          <w:tcPr>
            <w:tcW w:w="4253" w:type="dxa"/>
            <w:tcBorders>
              <w:left w:val="nil"/>
              <w:right w:val="nil"/>
            </w:tcBorders>
            <w:tcMar/>
            <w:vAlign w:val="center"/>
          </w:tcPr>
          <w:p w:rsidRPr="003B012B" w:rsidR="00743E36" w:rsidP="00650BB2" w:rsidRDefault="00743E36" w14:paraId="20728B16" w14:textId="77777777">
            <w:pPr>
              <w:spacing w:before="60" w:after="60" w:line="276" w:lineRule="auto"/>
              <w:jc w:val="left"/>
              <w:rPr>
                <w:rFonts w:cs="Times New Roman"/>
                <w:sz w:val="20"/>
                <w:szCs w:val="20"/>
              </w:rPr>
            </w:pPr>
            <w:r w:rsidRPr="003B012B">
              <w:rPr>
                <w:rFonts w:cs="Times New Roman"/>
                <w:sz w:val="20"/>
                <w:szCs w:val="20"/>
              </w:rPr>
              <w:t>(Colombia. Corte Constitucional, 2003a)</w:t>
            </w:r>
          </w:p>
        </w:tc>
        <w:tc>
          <w:tcPr>
            <w:tcW w:w="8647" w:type="dxa"/>
            <w:tcBorders>
              <w:left w:val="nil"/>
              <w:right w:val="nil"/>
            </w:tcBorders>
            <w:tcMar/>
            <w:vAlign w:val="center"/>
          </w:tcPr>
          <w:p w:rsidRPr="003B012B" w:rsidR="00743E36" w:rsidP="00650BB2" w:rsidRDefault="00743E36" w14:paraId="654E92BC" w14:textId="77777777">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Corte Constitucional. (2003a). </w:t>
            </w:r>
            <w:r w:rsidRPr="003B012B">
              <w:rPr>
                <w:rFonts w:cs="Times New Roman"/>
                <w:i/>
                <w:iCs/>
                <w:noProof/>
                <w:sz w:val="20"/>
                <w:szCs w:val="20"/>
              </w:rPr>
              <w:t>Sentencia SU.805 de 2003: vía de hecho en proceso de lanzamiento por ocupacion de hecho / debido proceso de querellados - vulneración por actuaciones arbitrarias. M. P. Jaime Córdoba Triviño</w:t>
            </w:r>
            <w:r w:rsidRPr="003B012B">
              <w:rPr>
                <w:rFonts w:cs="Times New Roman"/>
                <w:noProof/>
                <w:sz w:val="20"/>
                <w:szCs w:val="20"/>
              </w:rPr>
              <w:t>. Corte Constitucional.</w:t>
            </w:r>
          </w:p>
        </w:tc>
      </w:tr>
      <w:tr w:rsidRPr="003B012B" w:rsidR="00743E36" w:rsidTr="707CF9DB" w14:paraId="6D629CEC" w14:textId="77777777">
        <w:tc>
          <w:tcPr>
            <w:tcW w:w="4253" w:type="dxa"/>
            <w:tcBorders>
              <w:left w:val="nil"/>
              <w:right w:val="nil"/>
            </w:tcBorders>
            <w:tcMar/>
            <w:vAlign w:val="center"/>
          </w:tcPr>
          <w:p w:rsidRPr="003B012B" w:rsidR="00743E36" w:rsidP="00650BB2" w:rsidRDefault="00743E36" w14:paraId="0CC3548F" w14:textId="77777777">
            <w:pPr>
              <w:spacing w:before="60" w:after="60" w:line="276" w:lineRule="auto"/>
              <w:jc w:val="left"/>
              <w:rPr>
                <w:rFonts w:cs="Times New Roman"/>
                <w:b/>
                <w:sz w:val="20"/>
                <w:szCs w:val="20"/>
              </w:rPr>
            </w:pPr>
            <w:r w:rsidRPr="003B012B">
              <w:rPr>
                <w:rFonts w:cs="Times New Roman"/>
                <w:sz w:val="20"/>
                <w:szCs w:val="20"/>
              </w:rPr>
              <w:t>(Colombia. Corte Constitucional, 2003b)</w:t>
            </w:r>
          </w:p>
        </w:tc>
        <w:tc>
          <w:tcPr>
            <w:tcW w:w="8647" w:type="dxa"/>
            <w:tcBorders>
              <w:left w:val="nil"/>
              <w:right w:val="nil"/>
            </w:tcBorders>
            <w:tcMar/>
            <w:vAlign w:val="center"/>
          </w:tcPr>
          <w:p w:rsidRPr="003B012B" w:rsidR="00743E36" w:rsidP="00650BB2" w:rsidRDefault="00743E36" w14:paraId="3C8FA2BA" w14:textId="77777777">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Corte Constitucional. (2003b). </w:t>
            </w:r>
            <w:r w:rsidRPr="003B012B">
              <w:rPr>
                <w:rFonts w:cs="Times New Roman"/>
                <w:i/>
                <w:iCs/>
                <w:noProof/>
                <w:sz w:val="20"/>
                <w:szCs w:val="20"/>
              </w:rPr>
              <w:t>Sentencia T-361 de 2003: acción de tutela instaurada por Elkis Patricia Jiménez Castro contra la Universidad Cooperativa de Colombia – Seccional Santa Marta. M.</w:t>
            </w:r>
            <w:r>
              <w:rPr>
                <w:rFonts w:cs="Times New Roman"/>
                <w:i/>
                <w:iCs/>
                <w:noProof/>
                <w:sz w:val="20"/>
                <w:szCs w:val="20"/>
              </w:rPr>
              <w:t xml:space="preserve"> </w:t>
            </w:r>
            <w:r w:rsidRPr="003B012B">
              <w:rPr>
                <w:rFonts w:cs="Times New Roman"/>
                <w:i/>
                <w:iCs/>
                <w:noProof/>
                <w:sz w:val="20"/>
                <w:szCs w:val="20"/>
              </w:rPr>
              <w:t>P. Manuel José Cepeda Espinosa</w:t>
            </w:r>
            <w:r w:rsidRPr="003B012B">
              <w:rPr>
                <w:rFonts w:cs="Times New Roman"/>
                <w:noProof/>
                <w:sz w:val="20"/>
                <w:szCs w:val="20"/>
              </w:rPr>
              <w:t>. Corte Constitucional.</w:t>
            </w:r>
          </w:p>
        </w:tc>
      </w:tr>
      <w:tr w:rsidRPr="003B012B" w:rsidR="00743E36" w:rsidTr="707CF9DB" w14:paraId="0AADCE5A" w14:textId="77777777">
        <w:tc>
          <w:tcPr>
            <w:tcW w:w="4253" w:type="dxa"/>
            <w:tcBorders>
              <w:left w:val="nil"/>
              <w:right w:val="nil"/>
            </w:tcBorders>
            <w:tcMar/>
            <w:vAlign w:val="center"/>
          </w:tcPr>
          <w:p w:rsidRPr="003B012B" w:rsidR="00743E36" w:rsidP="00650BB2" w:rsidRDefault="00743E36" w14:paraId="7B2B0464" w14:textId="77777777">
            <w:pPr>
              <w:spacing w:before="60" w:after="60" w:line="276" w:lineRule="auto"/>
              <w:jc w:val="left"/>
              <w:rPr>
                <w:rFonts w:cs="Times New Roman"/>
                <w:b/>
                <w:sz w:val="20"/>
                <w:szCs w:val="20"/>
              </w:rPr>
            </w:pPr>
            <w:r w:rsidRPr="003B012B">
              <w:rPr>
                <w:rFonts w:cs="Times New Roman"/>
                <w:sz w:val="20"/>
                <w:szCs w:val="20"/>
              </w:rPr>
              <w:t>(Colombia. Corte Constitucional, 2006)</w:t>
            </w:r>
          </w:p>
        </w:tc>
        <w:tc>
          <w:tcPr>
            <w:tcW w:w="8647" w:type="dxa"/>
            <w:tcBorders>
              <w:left w:val="nil"/>
              <w:right w:val="nil"/>
            </w:tcBorders>
            <w:tcMar/>
            <w:vAlign w:val="center"/>
          </w:tcPr>
          <w:p w:rsidRPr="003B012B" w:rsidR="00743E36" w:rsidP="00650BB2" w:rsidRDefault="00743E36" w14:paraId="3C545781" w14:textId="77777777">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Corte Constitucional. (2006). </w:t>
            </w:r>
            <w:r w:rsidRPr="003B012B">
              <w:rPr>
                <w:rFonts w:cs="Times New Roman"/>
                <w:i/>
                <w:iCs/>
                <w:noProof/>
                <w:sz w:val="20"/>
                <w:szCs w:val="20"/>
              </w:rPr>
              <w:t>Sentencia T-264 de 2006: acción de tutela instaurada por Fanny Stella Lesmes Galarza, en representación de su menor hijo Paul Andrés Rodríguez Lesmes contra la Universidad de los Andes. M.</w:t>
            </w:r>
            <w:r>
              <w:rPr>
                <w:rFonts w:cs="Times New Roman"/>
                <w:i/>
                <w:iCs/>
                <w:noProof/>
                <w:sz w:val="20"/>
                <w:szCs w:val="20"/>
              </w:rPr>
              <w:t xml:space="preserve"> </w:t>
            </w:r>
            <w:r w:rsidRPr="003B012B">
              <w:rPr>
                <w:rFonts w:cs="Times New Roman"/>
                <w:i/>
                <w:iCs/>
                <w:noProof/>
                <w:sz w:val="20"/>
                <w:szCs w:val="20"/>
              </w:rPr>
              <w:t>P. Jaime Araújo Rentería</w:t>
            </w:r>
            <w:r w:rsidRPr="003B012B">
              <w:rPr>
                <w:rFonts w:cs="Times New Roman"/>
                <w:noProof/>
                <w:sz w:val="20"/>
                <w:szCs w:val="20"/>
              </w:rPr>
              <w:t>. Corte Constitucional.</w:t>
            </w:r>
          </w:p>
        </w:tc>
      </w:tr>
      <w:tr w:rsidRPr="003B012B" w:rsidR="00743E36" w:rsidTr="707CF9DB" w14:paraId="4CFE38B0" w14:textId="77777777">
        <w:tc>
          <w:tcPr>
            <w:tcW w:w="4253" w:type="dxa"/>
            <w:tcBorders>
              <w:left w:val="nil"/>
              <w:right w:val="nil"/>
            </w:tcBorders>
            <w:tcMar/>
            <w:vAlign w:val="center"/>
          </w:tcPr>
          <w:p w:rsidRPr="003B012B" w:rsidR="00743E36" w:rsidP="00650BB2" w:rsidRDefault="00743E36" w14:paraId="48D2080B" w14:textId="77777777">
            <w:pPr>
              <w:spacing w:before="60" w:after="60" w:line="276" w:lineRule="auto"/>
              <w:jc w:val="left"/>
              <w:rPr>
                <w:rFonts w:cs="Times New Roman"/>
                <w:b/>
                <w:sz w:val="20"/>
                <w:szCs w:val="20"/>
              </w:rPr>
            </w:pPr>
            <w:r w:rsidRPr="003B012B">
              <w:rPr>
                <w:rFonts w:cs="Times New Roman"/>
                <w:sz w:val="20"/>
                <w:szCs w:val="20"/>
              </w:rPr>
              <w:t>(Colombia. Ministerio de Salud y Protección Social, 2012)</w:t>
            </w:r>
          </w:p>
        </w:tc>
        <w:tc>
          <w:tcPr>
            <w:tcW w:w="8647" w:type="dxa"/>
            <w:tcBorders>
              <w:left w:val="nil"/>
              <w:right w:val="nil"/>
            </w:tcBorders>
            <w:tcMar/>
            <w:vAlign w:val="center"/>
          </w:tcPr>
          <w:p w:rsidRPr="003B012B" w:rsidR="00743E36" w:rsidP="00650BB2" w:rsidRDefault="00743E36" w14:paraId="3C8B746C" w14:textId="77777777">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Ministerio de Salud y Protección Social. (2012). </w:t>
            </w:r>
            <w:r w:rsidRPr="003B012B">
              <w:rPr>
                <w:rFonts w:cs="Times New Roman"/>
                <w:i/>
                <w:iCs/>
                <w:noProof/>
                <w:sz w:val="20"/>
                <w:szCs w:val="20"/>
              </w:rPr>
              <w:t>Resolución 4331 de 2012 (diciembre 19): por medio de la cual se adiciona y modifica parcialmente la Resolución 3047 de 2008 modificada por la resolución 416 de 2009</w:t>
            </w:r>
            <w:r w:rsidRPr="003B012B">
              <w:rPr>
                <w:rFonts w:cs="Times New Roman"/>
                <w:noProof/>
                <w:sz w:val="20"/>
                <w:szCs w:val="20"/>
              </w:rPr>
              <w:t>. Diario Oficial.</w:t>
            </w:r>
          </w:p>
        </w:tc>
      </w:tr>
      <w:tr w:rsidRPr="003B012B" w:rsidR="00743E36" w:rsidTr="707CF9DB" w14:paraId="74388466" w14:textId="77777777">
        <w:tc>
          <w:tcPr>
            <w:tcW w:w="4253" w:type="dxa"/>
            <w:tcBorders>
              <w:left w:val="nil"/>
              <w:right w:val="nil"/>
            </w:tcBorders>
            <w:tcMar/>
            <w:vAlign w:val="center"/>
          </w:tcPr>
          <w:p w:rsidRPr="003B012B" w:rsidR="00743E36" w:rsidP="00650BB2" w:rsidRDefault="00743E36" w14:paraId="4FD18F87" w14:textId="77777777">
            <w:pPr>
              <w:spacing w:before="60" w:after="60" w:line="276" w:lineRule="auto"/>
              <w:jc w:val="left"/>
              <w:rPr>
                <w:rFonts w:cs="Times New Roman"/>
                <w:b/>
                <w:sz w:val="20"/>
                <w:szCs w:val="20"/>
              </w:rPr>
            </w:pPr>
            <w:r w:rsidRPr="003B012B">
              <w:rPr>
                <w:rFonts w:cs="Times New Roman"/>
                <w:sz w:val="20"/>
                <w:szCs w:val="20"/>
              </w:rPr>
              <w:t>(Colombia. Ministerio de Hacienda y Crédito Público. Superintendencia Financiera, 2006)</w:t>
            </w:r>
          </w:p>
        </w:tc>
        <w:tc>
          <w:tcPr>
            <w:tcW w:w="8647" w:type="dxa"/>
            <w:tcBorders>
              <w:left w:val="nil"/>
              <w:right w:val="nil"/>
            </w:tcBorders>
            <w:tcMar/>
            <w:vAlign w:val="center"/>
          </w:tcPr>
          <w:p w:rsidRPr="003B012B" w:rsidR="00743E36" w:rsidP="00650BB2" w:rsidRDefault="00743E36" w14:paraId="357C14D8" w14:textId="77777777">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Ministerio de Hacienda y Crédito Público. Superintendencia Financiera. (2006). </w:t>
            </w:r>
            <w:r w:rsidRPr="008A760A">
              <w:rPr>
                <w:rFonts w:cs="Times New Roman"/>
                <w:i/>
                <w:iCs/>
                <w:noProof/>
                <w:sz w:val="20"/>
                <w:szCs w:val="20"/>
              </w:rPr>
              <w:t>Circular Externa 048 de 2006 (diciembre 22)</w:t>
            </w:r>
            <w:r w:rsidRPr="003B012B">
              <w:rPr>
                <w:rFonts w:cs="Times New Roman"/>
                <w:noProof/>
                <w:sz w:val="20"/>
                <w:szCs w:val="20"/>
              </w:rPr>
              <w:t>. Superfinanciera.</w:t>
            </w:r>
          </w:p>
        </w:tc>
      </w:tr>
      <w:tr w:rsidRPr="003B012B" w:rsidR="00743E36" w:rsidTr="707CF9DB" w14:paraId="49B9F6C8" w14:textId="77777777">
        <w:tc>
          <w:tcPr>
            <w:tcW w:w="4253" w:type="dxa"/>
            <w:tcBorders>
              <w:left w:val="nil"/>
              <w:right w:val="nil"/>
            </w:tcBorders>
            <w:tcMar/>
            <w:vAlign w:val="center"/>
          </w:tcPr>
          <w:p w:rsidRPr="003B012B" w:rsidR="00743E36" w:rsidP="00650BB2" w:rsidRDefault="00743E36" w14:paraId="373C2668" w14:textId="77777777">
            <w:pPr>
              <w:spacing w:before="60" w:after="60" w:line="276" w:lineRule="auto"/>
              <w:jc w:val="left"/>
              <w:rPr>
                <w:rFonts w:cs="Times New Roman"/>
                <w:b/>
                <w:sz w:val="20"/>
                <w:szCs w:val="20"/>
              </w:rPr>
            </w:pPr>
            <w:r w:rsidRPr="003B012B">
              <w:rPr>
                <w:rFonts w:cs="Times New Roman"/>
                <w:sz w:val="20"/>
                <w:szCs w:val="20"/>
              </w:rPr>
              <w:t>(Colombia. Ministerio de Minas y Energía, 2010)</w:t>
            </w:r>
          </w:p>
        </w:tc>
        <w:tc>
          <w:tcPr>
            <w:tcW w:w="8647" w:type="dxa"/>
            <w:tcBorders>
              <w:left w:val="nil"/>
              <w:right w:val="nil"/>
            </w:tcBorders>
            <w:tcMar/>
            <w:vAlign w:val="center"/>
          </w:tcPr>
          <w:p w:rsidRPr="003B012B" w:rsidR="00743E36" w:rsidP="00650BB2" w:rsidRDefault="00743E36" w14:paraId="199A263F" w14:textId="77777777">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Ministerio de Minas y Energía. (2010). </w:t>
            </w:r>
            <w:r w:rsidRPr="003B012B">
              <w:rPr>
                <w:rFonts w:cs="Times New Roman"/>
                <w:i/>
                <w:iCs/>
                <w:noProof/>
                <w:sz w:val="20"/>
                <w:szCs w:val="20"/>
              </w:rPr>
              <w:t>Reglamento técnico de iluminación y alumbrado público</w:t>
            </w:r>
            <w:r w:rsidRPr="003B012B">
              <w:rPr>
                <w:rFonts w:cs="Times New Roman"/>
                <w:noProof/>
                <w:sz w:val="20"/>
                <w:szCs w:val="20"/>
              </w:rPr>
              <w:t>. Ministerio de Minas y Energía.</w:t>
            </w:r>
          </w:p>
        </w:tc>
      </w:tr>
      <w:tr w:rsidRPr="003B012B" w:rsidR="00743E36" w:rsidTr="707CF9DB" w14:paraId="6D651B61" w14:textId="77777777">
        <w:tc>
          <w:tcPr>
            <w:tcW w:w="4253" w:type="dxa"/>
            <w:tcBorders>
              <w:left w:val="nil"/>
              <w:right w:val="nil"/>
            </w:tcBorders>
            <w:tcMar/>
            <w:vAlign w:val="center"/>
          </w:tcPr>
          <w:p w:rsidRPr="003B012B" w:rsidR="00743E36" w:rsidP="00650BB2" w:rsidRDefault="00743E36" w14:paraId="7E3D43D3" w14:textId="77777777">
            <w:pPr>
              <w:spacing w:before="60" w:after="60" w:line="276" w:lineRule="auto"/>
              <w:jc w:val="left"/>
              <w:rPr>
                <w:rFonts w:cs="Times New Roman"/>
                <w:b/>
                <w:sz w:val="20"/>
                <w:szCs w:val="20"/>
              </w:rPr>
            </w:pPr>
            <w:r w:rsidRPr="003B012B">
              <w:rPr>
                <w:rFonts w:cs="Times New Roman"/>
                <w:sz w:val="20"/>
                <w:szCs w:val="20"/>
              </w:rPr>
              <w:t>(España. Ministerio de Trabajo y Asuntos Sociales. Instituto Nacional de Seguridad e Higiene en el Trabajo, 1996)</w:t>
            </w:r>
          </w:p>
        </w:tc>
        <w:tc>
          <w:tcPr>
            <w:tcW w:w="8647" w:type="dxa"/>
            <w:tcBorders>
              <w:left w:val="nil"/>
              <w:right w:val="nil"/>
            </w:tcBorders>
            <w:tcMar/>
            <w:vAlign w:val="center"/>
          </w:tcPr>
          <w:p w:rsidRPr="003B012B" w:rsidR="00743E36" w:rsidP="00650BB2" w:rsidRDefault="00743E36" w14:paraId="0F5FE872" w14:textId="77777777">
            <w:pPr>
              <w:spacing w:before="60" w:after="60" w:line="276" w:lineRule="auto"/>
              <w:ind w:left="482" w:hanging="482"/>
              <w:rPr>
                <w:rFonts w:cs="Times New Roman"/>
                <w:b/>
                <w:sz w:val="20"/>
                <w:szCs w:val="20"/>
              </w:rPr>
            </w:pPr>
            <w:r w:rsidRPr="003B012B">
              <w:rPr>
                <w:rFonts w:cs="Times New Roman"/>
                <w:noProof/>
                <w:sz w:val="20"/>
                <w:szCs w:val="20"/>
              </w:rPr>
              <w:t xml:space="preserve">España. Ministerio de Trabajo y Asuntos Sociales. Instituto Nacional de Seguridad e Higiene en el Trabajo. (1996). </w:t>
            </w:r>
            <w:r w:rsidRPr="003B012B">
              <w:rPr>
                <w:rFonts w:cs="Times New Roman"/>
                <w:i/>
                <w:iCs/>
                <w:noProof/>
                <w:sz w:val="20"/>
                <w:szCs w:val="20"/>
              </w:rPr>
              <w:t>Evaluación de riesgos laborales</w:t>
            </w:r>
            <w:r w:rsidRPr="003B012B">
              <w:rPr>
                <w:rFonts w:cs="Times New Roman"/>
                <w:noProof/>
                <w:sz w:val="20"/>
                <w:szCs w:val="20"/>
              </w:rPr>
              <w:t>. INSHT.</w:t>
            </w:r>
          </w:p>
        </w:tc>
      </w:tr>
      <w:tr w:rsidRPr="003B012B" w:rsidR="00743E36" w:rsidTr="707CF9DB" w14:paraId="58064C2E" w14:textId="77777777">
        <w:tc>
          <w:tcPr>
            <w:tcW w:w="4253" w:type="dxa"/>
            <w:tcBorders>
              <w:left w:val="nil"/>
              <w:right w:val="nil"/>
            </w:tcBorders>
            <w:tcMar/>
            <w:vAlign w:val="center"/>
          </w:tcPr>
          <w:p w:rsidRPr="003B012B" w:rsidR="00743E36" w:rsidP="00650BB2" w:rsidRDefault="00743E36" w14:paraId="5AD83A65" w14:textId="77777777">
            <w:pPr>
              <w:spacing w:before="60" w:after="60" w:line="276" w:lineRule="auto"/>
              <w:jc w:val="left"/>
              <w:rPr>
                <w:rFonts w:cs="Times New Roman"/>
                <w:b/>
                <w:sz w:val="20"/>
                <w:szCs w:val="20"/>
              </w:rPr>
            </w:pPr>
            <w:r w:rsidRPr="003B012B">
              <w:rPr>
                <w:rFonts w:cs="Times New Roman"/>
                <w:sz w:val="20"/>
                <w:szCs w:val="20"/>
              </w:rPr>
              <w:t>(Colombia. Ministerio de Ambiente</w:t>
            </w:r>
            <w:r>
              <w:rPr>
                <w:rFonts w:cs="Times New Roman"/>
                <w:sz w:val="20"/>
                <w:szCs w:val="20"/>
              </w:rPr>
              <w:t>,</w:t>
            </w:r>
            <w:r w:rsidRPr="003B012B">
              <w:rPr>
                <w:rFonts w:cs="Times New Roman"/>
                <w:sz w:val="20"/>
                <w:szCs w:val="20"/>
              </w:rPr>
              <w:t xml:space="preserve"> Vivienda y Desarrollo Territorial, 2007)</w:t>
            </w:r>
          </w:p>
        </w:tc>
        <w:tc>
          <w:tcPr>
            <w:tcW w:w="8647" w:type="dxa"/>
            <w:tcBorders>
              <w:left w:val="nil"/>
              <w:right w:val="nil"/>
            </w:tcBorders>
            <w:tcMar/>
            <w:vAlign w:val="center"/>
          </w:tcPr>
          <w:p w:rsidRPr="003B012B" w:rsidR="00743E36" w:rsidP="00650BB2" w:rsidRDefault="00743E36" w14:paraId="34450CBC" w14:textId="77777777">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Colombia. Ministerio de Ambiente</w:t>
            </w:r>
            <w:r>
              <w:rPr>
                <w:rFonts w:cs="Times New Roman"/>
                <w:noProof/>
                <w:sz w:val="20"/>
                <w:szCs w:val="20"/>
              </w:rPr>
              <w:t>,</w:t>
            </w:r>
            <w:r w:rsidRPr="003B012B">
              <w:rPr>
                <w:rFonts w:cs="Times New Roman"/>
                <w:noProof/>
                <w:sz w:val="20"/>
                <w:szCs w:val="20"/>
              </w:rPr>
              <w:t xml:space="preserve"> Vivienda y Desarrollo Territorial. (2007). </w:t>
            </w:r>
            <w:r w:rsidRPr="003B012B">
              <w:rPr>
                <w:rFonts w:cs="Times New Roman"/>
                <w:i/>
                <w:iCs/>
                <w:noProof/>
                <w:sz w:val="20"/>
                <w:szCs w:val="20"/>
              </w:rPr>
              <w:t>Decreto 3600 de 2007: por el cual se Reglamentan las Disposiciones de las Leyes 99 de 1993 y 388 de 1997 Relativas a las Determinantes de Ordenamiento del Suelo Rural y al Desarrollo de Actuaciones Urbanísticas de Parcelación y Edificación</w:t>
            </w:r>
            <w:r>
              <w:rPr>
                <w:rFonts w:cs="Times New Roman"/>
                <w:i/>
                <w:iCs/>
                <w:noProof/>
                <w:sz w:val="20"/>
                <w:szCs w:val="20"/>
              </w:rPr>
              <w:t xml:space="preserve"> </w:t>
            </w:r>
            <w:r w:rsidRPr="001D7266">
              <w:rPr>
                <w:rFonts w:cs="Times New Roman"/>
                <w:i/>
                <w:iCs/>
                <w:noProof/>
                <w:sz w:val="20"/>
                <w:szCs w:val="20"/>
              </w:rPr>
              <w:t xml:space="preserve"> en este tipo de suelo y se adoptan otras disposiciones</w:t>
            </w:r>
            <w:r w:rsidRPr="003B012B">
              <w:rPr>
                <w:rFonts w:cs="Times New Roman"/>
                <w:i/>
                <w:iCs/>
                <w:noProof/>
                <w:sz w:val="20"/>
                <w:szCs w:val="20"/>
              </w:rPr>
              <w:t>.</w:t>
            </w:r>
            <w:r w:rsidRPr="003B012B">
              <w:rPr>
                <w:rFonts w:cs="Times New Roman"/>
                <w:noProof/>
                <w:sz w:val="20"/>
                <w:szCs w:val="20"/>
              </w:rPr>
              <w:t xml:space="preserve"> Diario Oficial.</w:t>
            </w:r>
          </w:p>
        </w:tc>
      </w:tr>
      <w:tr w:rsidRPr="003B012B" w:rsidR="00743E36" w:rsidTr="707CF9DB" w14:paraId="4B79B2DF" w14:textId="77777777">
        <w:tc>
          <w:tcPr>
            <w:tcW w:w="4253" w:type="dxa"/>
            <w:tcBorders>
              <w:left w:val="nil"/>
              <w:right w:val="nil"/>
            </w:tcBorders>
            <w:tcMar/>
            <w:vAlign w:val="center"/>
          </w:tcPr>
          <w:p w:rsidRPr="003B012B" w:rsidR="00743E36" w:rsidP="00650BB2" w:rsidRDefault="00743E36" w14:paraId="04A57048" w14:textId="77777777">
            <w:pPr>
              <w:spacing w:before="60" w:after="60" w:line="276" w:lineRule="auto"/>
              <w:jc w:val="left"/>
              <w:rPr>
                <w:rFonts w:cs="Times New Roman"/>
                <w:b/>
                <w:sz w:val="20"/>
                <w:szCs w:val="20"/>
              </w:rPr>
            </w:pPr>
            <w:r w:rsidRPr="003B012B">
              <w:rPr>
                <w:rFonts w:cs="Times New Roman"/>
                <w:sz w:val="20"/>
                <w:szCs w:val="20"/>
              </w:rPr>
              <w:t>(Colombia. Ministerio de Comunicaciones, 2001)</w:t>
            </w:r>
          </w:p>
        </w:tc>
        <w:tc>
          <w:tcPr>
            <w:tcW w:w="8647" w:type="dxa"/>
            <w:tcBorders>
              <w:left w:val="nil"/>
              <w:right w:val="nil"/>
            </w:tcBorders>
            <w:tcMar/>
            <w:vAlign w:val="center"/>
          </w:tcPr>
          <w:p w:rsidRPr="003B012B" w:rsidR="00743E36" w:rsidP="00650BB2" w:rsidRDefault="00743E36" w14:paraId="59D13F64" w14:textId="77777777">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Ministerio de Comunicaciones. (2001). </w:t>
            </w:r>
            <w:r w:rsidRPr="003B012B">
              <w:rPr>
                <w:rFonts w:cs="Times New Roman"/>
                <w:i/>
                <w:iCs/>
                <w:noProof/>
                <w:sz w:val="20"/>
                <w:szCs w:val="20"/>
              </w:rPr>
              <w:t>Resolución 000797 DE 2001 (junio 8): por la cual se atribuyen unas bandas de frecuencias radioeléctricas para su libre utilización dentro del territorio nacional</w:t>
            </w:r>
            <w:r w:rsidRPr="003B012B">
              <w:rPr>
                <w:rFonts w:cs="Times New Roman"/>
                <w:noProof/>
                <w:sz w:val="20"/>
                <w:szCs w:val="20"/>
              </w:rPr>
              <w:t>. Diario Oficial.</w:t>
            </w:r>
          </w:p>
        </w:tc>
      </w:tr>
      <w:tr w:rsidRPr="003B012B" w:rsidR="00743E36" w:rsidTr="707CF9DB" w14:paraId="759E2068" w14:textId="77777777">
        <w:tc>
          <w:tcPr>
            <w:tcW w:w="4253" w:type="dxa"/>
            <w:tcBorders>
              <w:left w:val="nil"/>
              <w:right w:val="nil"/>
            </w:tcBorders>
            <w:tcMar/>
            <w:vAlign w:val="center"/>
          </w:tcPr>
          <w:p w:rsidRPr="003B012B" w:rsidR="00743E36" w:rsidP="00650BB2" w:rsidRDefault="00743E36" w14:paraId="16D00329" w14:textId="77777777">
            <w:pPr>
              <w:spacing w:before="60" w:after="60" w:line="276" w:lineRule="auto"/>
              <w:jc w:val="left"/>
              <w:rPr>
                <w:rFonts w:cs="Times New Roman"/>
                <w:sz w:val="20"/>
                <w:szCs w:val="20"/>
              </w:rPr>
            </w:pPr>
            <w:r w:rsidRPr="003B012B">
              <w:rPr>
                <w:rFonts w:cs="Times New Roman"/>
                <w:sz w:val="20"/>
                <w:szCs w:val="20"/>
              </w:rPr>
              <w:t>(Colombia. Ministerio de Educación Nacional, 2006)</w:t>
            </w:r>
          </w:p>
        </w:tc>
        <w:tc>
          <w:tcPr>
            <w:tcW w:w="8647" w:type="dxa"/>
            <w:tcBorders>
              <w:left w:val="nil"/>
              <w:right w:val="nil"/>
            </w:tcBorders>
            <w:tcMar/>
            <w:vAlign w:val="center"/>
          </w:tcPr>
          <w:p w:rsidRPr="003B012B" w:rsidR="00743E36" w:rsidP="00650BB2" w:rsidRDefault="00743E36" w14:paraId="4515EFD2" w14:textId="77777777">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Ministerio de Educación Nacional. (2006). </w:t>
            </w:r>
            <w:r w:rsidRPr="003B012B">
              <w:rPr>
                <w:rFonts w:cs="Times New Roman"/>
                <w:i/>
                <w:iCs/>
                <w:noProof/>
                <w:sz w:val="20"/>
                <w:szCs w:val="20"/>
              </w:rPr>
              <w:t>Plan Decenal de Educación 2006-2016: Pacto Social por la Educación</w:t>
            </w:r>
            <w:r w:rsidRPr="003B012B">
              <w:rPr>
                <w:rFonts w:cs="Times New Roman"/>
                <w:noProof/>
                <w:sz w:val="20"/>
                <w:szCs w:val="20"/>
              </w:rPr>
              <w:t>. Ministerio de Educación Nacional.</w:t>
            </w:r>
          </w:p>
        </w:tc>
      </w:tr>
      <w:tr w:rsidRPr="003B012B" w:rsidR="00743E36" w:rsidTr="707CF9DB" w14:paraId="05B3E058" w14:textId="77777777">
        <w:tc>
          <w:tcPr>
            <w:tcW w:w="4253" w:type="dxa"/>
            <w:tcBorders>
              <w:left w:val="nil"/>
              <w:right w:val="nil"/>
            </w:tcBorders>
            <w:tcMar/>
            <w:vAlign w:val="center"/>
          </w:tcPr>
          <w:p w:rsidRPr="003B012B" w:rsidR="00743E36" w:rsidP="00650BB2" w:rsidRDefault="00743E36" w14:paraId="4E4E1CCF" w14:textId="77777777">
            <w:pPr>
              <w:spacing w:before="60" w:after="60" w:line="276" w:lineRule="auto"/>
              <w:jc w:val="left"/>
              <w:rPr>
                <w:rFonts w:cs="Times New Roman"/>
                <w:sz w:val="20"/>
                <w:szCs w:val="20"/>
              </w:rPr>
            </w:pPr>
            <w:r w:rsidRPr="003B012B">
              <w:rPr>
                <w:rFonts w:cs="Times New Roman"/>
                <w:sz w:val="20"/>
                <w:szCs w:val="20"/>
              </w:rPr>
              <w:t>(Colombia. Congreso de la República, 2010)</w:t>
            </w:r>
          </w:p>
        </w:tc>
        <w:tc>
          <w:tcPr>
            <w:tcW w:w="8647" w:type="dxa"/>
            <w:tcBorders>
              <w:left w:val="nil"/>
              <w:right w:val="nil"/>
            </w:tcBorders>
            <w:tcMar/>
            <w:vAlign w:val="center"/>
          </w:tcPr>
          <w:p w:rsidRPr="003B012B" w:rsidR="00743E36" w:rsidP="00650BB2" w:rsidRDefault="00743E36" w14:paraId="25B401C0" w14:textId="77777777">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Congreso de la República. (2010). </w:t>
            </w:r>
            <w:r w:rsidRPr="003B012B">
              <w:rPr>
                <w:rFonts w:cs="Times New Roman"/>
                <w:i/>
                <w:iCs/>
                <w:noProof/>
                <w:sz w:val="20"/>
                <w:szCs w:val="20"/>
              </w:rPr>
              <w:t>Código penal y de procedimiento penal anotado</w:t>
            </w:r>
            <w:r w:rsidRPr="003B012B">
              <w:rPr>
                <w:rFonts w:cs="Times New Roman"/>
                <w:noProof/>
                <w:sz w:val="20"/>
                <w:szCs w:val="20"/>
              </w:rPr>
              <w:t>. Leyer.</w:t>
            </w:r>
          </w:p>
        </w:tc>
      </w:tr>
      <w:tr w:rsidRPr="003B012B" w:rsidR="00743E36" w:rsidTr="707CF9DB" w14:paraId="791A061A" w14:textId="77777777">
        <w:tc>
          <w:tcPr>
            <w:tcW w:w="4253" w:type="dxa"/>
            <w:tcBorders>
              <w:left w:val="nil"/>
              <w:right w:val="nil"/>
            </w:tcBorders>
            <w:tcMar/>
            <w:vAlign w:val="center"/>
          </w:tcPr>
          <w:p w:rsidRPr="003B012B" w:rsidR="00743E36" w:rsidP="00650BB2" w:rsidRDefault="00743E36" w14:paraId="60B24F48" w14:textId="77777777">
            <w:pPr>
              <w:spacing w:before="60" w:after="60" w:line="276" w:lineRule="auto"/>
              <w:jc w:val="left"/>
              <w:rPr>
                <w:rFonts w:cs="Times New Roman"/>
                <w:sz w:val="20"/>
                <w:szCs w:val="20"/>
              </w:rPr>
            </w:pPr>
            <w:r w:rsidRPr="003B012B">
              <w:rPr>
                <w:rFonts w:cs="Times New Roman"/>
                <w:sz w:val="20"/>
                <w:szCs w:val="20"/>
              </w:rPr>
              <w:t>(Colombia. Congreso de la República, 2006)</w:t>
            </w:r>
          </w:p>
        </w:tc>
        <w:tc>
          <w:tcPr>
            <w:tcW w:w="8647" w:type="dxa"/>
            <w:tcBorders>
              <w:left w:val="nil"/>
              <w:right w:val="nil"/>
            </w:tcBorders>
            <w:tcMar/>
            <w:vAlign w:val="center"/>
          </w:tcPr>
          <w:p w:rsidRPr="003B012B" w:rsidR="00743E36" w:rsidP="00650BB2" w:rsidRDefault="00743E36" w14:paraId="339869A7" w14:textId="77777777">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Congreso de la República. (2006). </w:t>
            </w:r>
            <w:r w:rsidRPr="003B012B">
              <w:rPr>
                <w:rFonts w:cs="Times New Roman"/>
                <w:i/>
                <w:iCs/>
                <w:noProof/>
                <w:sz w:val="20"/>
                <w:szCs w:val="20"/>
              </w:rPr>
              <w:t>Ley 1098 de 2006 (noviembre 8): por la cual se expide el Código de la Infancia y la Adolescencia en Colombia</w:t>
            </w:r>
            <w:r w:rsidRPr="003B012B">
              <w:rPr>
                <w:rFonts w:cs="Times New Roman"/>
                <w:noProof/>
                <w:sz w:val="20"/>
                <w:szCs w:val="20"/>
              </w:rPr>
              <w:t>. Diario Oficial.</w:t>
            </w:r>
          </w:p>
        </w:tc>
      </w:tr>
      <w:tr w:rsidRPr="003B012B" w:rsidR="00743E36" w:rsidTr="707CF9DB" w14:paraId="448B2894" w14:textId="77777777">
        <w:tc>
          <w:tcPr>
            <w:tcW w:w="4253" w:type="dxa"/>
            <w:tcBorders>
              <w:left w:val="nil"/>
              <w:right w:val="nil"/>
            </w:tcBorders>
            <w:tcMar/>
            <w:vAlign w:val="center"/>
          </w:tcPr>
          <w:p w:rsidRPr="003B012B" w:rsidR="00743E36" w:rsidP="00650BB2" w:rsidRDefault="00743E36" w14:paraId="76691CDC" w14:textId="77777777">
            <w:pPr>
              <w:spacing w:before="60" w:after="60" w:line="276" w:lineRule="auto"/>
              <w:jc w:val="left"/>
              <w:rPr>
                <w:rFonts w:cs="Times New Roman"/>
                <w:sz w:val="20"/>
                <w:szCs w:val="20"/>
              </w:rPr>
            </w:pPr>
            <w:r w:rsidRPr="003B012B">
              <w:rPr>
                <w:rFonts w:cs="Times New Roman"/>
                <w:sz w:val="20"/>
                <w:szCs w:val="20"/>
              </w:rPr>
              <w:t>(Colombia. Contraloría General de la Nación, 2003)</w:t>
            </w:r>
          </w:p>
        </w:tc>
        <w:tc>
          <w:tcPr>
            <w:tcW w:w="8647" w:type="dxa"/>
            <w:tcBorders>
              <w:left w:val="nil"/>
              <w:right w:val="nil"/>
            </w:tcBorders>
            <w:tcMar/>
            <w:vAlign w:val="center"/>
          </w:tcPr>
          <w:p w:rsidRPr="003B012B" w:rsidR="00743E36" w:rsidP="00650BB2" w:rsidRDefault="00743E36" w14:paraId="39852938" w14:textId="77777777">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Contraloría General de la Nación. (2003). </w:t>
            </w:r>
            <w:r w:rsidRPr="003B012B">
              <w:rPr>
                <w:rFonts w:cs="Times New Roman"/>
                <w:i/>
                <w:iCs/>
                <w:noProof/>
                <w:sz w:val="20"/>
                <w:szCs w:val="20"/>
              </w:rPr>
              <w:t>La deserción escolar en la educación básica media</w:t>
            </w:r>
            <w:r w:rsidRPr="003B012B">
              <w:rPr>
                <w:rFonts w:cs="Times New Roman"/>
                <w:noProof/>
                <w:sz w:val="20"/>
                <w:szCs w:val="20"/>
              </w:rPr>
              <w:t>.</w:t>
            </w:r>
            <w:r>
              <w:rPr>
                <w:rFonts w:cs="Times New Roman"/>
                <w:noProof/>
                <w:sz w:val="20"/>
                <w:szCs w:val="20"/>
              </w:rPr>
              <w:t xml:space="preserve"> </w:t>
            </w:r>
            <w:r w:rsidRPr="003B012B">
              <w:rPr>
                <w:rFonts w:cs="Times New Roman"/>
                <w:noProof/>
                <w:sz w:val="20"/>
                <w:szCs w:val="20"/>
              </w:rPr>
              <w:t>Contraloría</w:t>
            </w:r>
            <w:r>
              <w:rPr>
                <w:rFonts w:cs="Times New Roman"/>
                <w:noProof/>
                <w:sz w:val="20"/>
                <w:szCs w:val="20"/>
              </w:rPr>
              <w:t xml:space="preserve"> </w:t>
            </w:r>
            <w:r w:rsidRPr="00B90286">
              <w:rPr>
                <w:rFonts w:cs="Times New Roman"/>
                <w:noProof/>
                <w:sz w:val="20"/>
                <w:szCs w:val="20"/>
              </w:rPr>
              <w:t>General de la Nación</w:t>
            </w:r>
            <w:r w:rsidRPr="003B012B">
              <w:rPr>
                <w:rFonts w:cs="Times New Roman"/>
                <w:noProof/>
                <w:sz w:val="20"/>
                <w:szCs w:val="20"/>
              </w:rPr>
              <w:t>.</w:t>
            </w:r>
          </w:p>
        </w:tc>
      </w:tr>
      <w:tr w:rsidRPr="003B012B" w:rsidR="00743E36" w:rsidTr="707CF9DB" w14:paraId="0195321F" w14:textId="77777777">
        <w:tc>
          <w:tcPr>
            <w:tcW w:w="4253" w:type="dxa"/>
            <w:tcBorders>
              <w:left w:val="nil"/>
              <w:right w:val="nil"/>
            </w:tcBorders>
            <w:tcMar/>
            <w:vAlign w:val="center"/>
          </w:tcPr>
          <w:p w:rsidRPr="003B012B" w:rsidR="00743E36" w:rsidP="00650BB2" w:rsidRDefault="00743E36" w14:paraId="29A08A70" w14:textId="77777777">
            <w:pPr>
              <w:spacing w:before="60" w:after="60" w:line="276" w:lineRule="auto"/>
              <w:jc w:val="left"/>
              <w:rPr>
                <w:rFonts w:cs="Times New Roman"/>
                <w:sz w:val="20"/>
                <w:szCs w:val="20"/>
              </w:rPr>
            </w:pPr>
            <w:r w:rsidRPr="003B012B">
              <w:rPr>
                <w:rFonts w:cs="Times New Roman"/>
                <w:sz w:val="20"/>
                <w:szCs w:val="20"/>
              </w:rPr>
              <w:t>(Colombia. Unidad Nacional para la Gestión del Riesgo de Desastres, 2012)</w:t>
            </w:r>
          </w:p>
        </w:tc>
        <w:tc>
          <w:tcPr>
            <w:tcW w:w="8647" w:type="dxa"/>
            <w:tcBorders>
              <w:left w:val="nil"/>
              <w:right w:val="nil"/>
            </w:tcBorders>
            <w:tcMar/>
            <w:vAlign w:val="center"/>
          </w:tcPr>
          <w:p w:rsidRPr="003B012B" w:rsidR="00743E36" w:rsidP="00650BB2" w:rsidRDefault="00743E36" w14:paraId="0EEBA7E8" w14:textId="77777777">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Unidad Nacional para la Gestión del Riesgo de Desastres. (2012). </w:t>
            </w:r>
            <w:r w:rsidRPr="003B012B">
              <w:rPr>
                <w:rFonts w:cs="Times New Roman"/>
                <w:i/>
                <w:iCs/>
                <w:noProof/>
                <w:sz w:val="20"/>
                <w:szCs w:val="20"/>
              </w:rPr>
              <w:t>Guía para la formulación del Plan Municipal de Gestión del Riesgo de Desastres</w:t>
            </w:r>
            <w:r w:rsidRPr="003B012B">
              <w:rPr>
                <w:rFonts w:cs="Times New Roman"/>
                <w:noProof/>
                <w:sz w:val="20"/>
                <w:szCs w:val="20"/>
              </w:rPr>
              <w:t>. Sistema Nacional de Gestión del Riesgo de Desastres.</w:t>
            </w:r>
          </w:p>
        </w:tc>
      </w:tr>
      <w:tr w:rsidRPr="003B012B" w:rsidR="00743E36" w:rsidTr="707CF9DB" w14:paraId="4340BE6C" w14:textId="77777777">
        <w:tc>
          <w:tcPr>
            <w:tcW w:w="4253" w:type="dxa"/>
            <w:tcBorders>
              <w:left w:val="nil"/>
              <w:right w:val="nil"/>
            </w:tcBorders>
            <w:tcMar/>
            <w:vAlign w:val="center"/>
          </w:tcPr>
          <w:p w:rsidRPr="003B012B" w:rsidR="00743E36" w:rsidP="00650BB2" w:rsidRDefault="00743E36" w14:paraId="53B083A3" w14:textId="77777777">
            <w:pPr>
              <w:spacing w:before="60" w:after="60" w:line="276" w:lineRule="auto"/>
              <w:jc w:val="left"/>
              <w:rPr>
                <w:rFonts w:cs="Times New Roman"/>
                <w:sz w:val="20"/>
                <w:szCs w:val="20"/>
              </w:rPr>
            </w:pPr>
            <w:r w:rsidRPr="003B012B">
              <w:rPr>
                <w:rFonts w:cs="Times New Roman"/>
                <w:sz w:val="20"/>
                <w:szCs w:val="20"/>
              </w:rPr>
              <w:t>(Colombia. Departamento Administrativo Nacional de Estadística, 2011)</w:t>
            </w:r>
          </w:p>
        </w:tc>
        <w:tc>
          <w:tcPr>
            <w:tcW w:w="8647" w:type="dxa"/>
            <w:tcBorders>
              <w:left w:val="nil"/>
              <w:right w:val="nil"/>
            </w:tcBorders>
            <w:tcMar/>
            <w:vAlign w:val="center"/>
          </w:tcPr>
          <w:p w:rsidRPr="003B012B" w:rsidR="00743E36" w:rsidP="00650BB2" w:rsidRDefault="00743E36" w14:paraId="35B6DCC8" w14:textId="77777777">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Departamento Administrativo Nacional de Estadística. (2011). </w:t>
            </w:r>
            <w:r w:rsidRPr="003B012B">
              <w:rPr>
                <w:rFonts w:cs="Times New Roman"/>
                <w:i/>
                <w:iCs/>
                <w:noProof/>
                <w:sz w:val="20"/>
                <w:szCs w:val="20"/>
              </w:rPr>
              <w:t>Encuesta de convivencia escolar y circunstancias que la afectan - ECECA, para estudiantes de 5</w:t>
            </w:r>
            <w:r w:rsidRPr="003B012B">
              <w:rPr>
                <w:rFonts w:cs="Times New Roman"/>
                <w:i/>
                <w:iCs/>
                <w:noProof/>
                <w:sz w:val="20"/>
                <w:szCs w:val="20"/>
                <w:vertAlign w:val="superscript"/>
              </w:rPr>
              <w:t>o</w:t>
            </w:r>
            <w:r w:rsidRPr="003B012B">
              <w:rPr>
                <w:rFonts w:cs="Times New Roman"/>
                <w:i/>
                <w:iCs/>
                <w:noProof/>
                <w:sz w:val="20"/>
                <w:szCs w:val="20"/>
              </w:rPr>
              <w:t xml:space="preserve"> a 11</w:t>
            </w:r>
            <w:r w:rsidRPr="003B012B">
              <w:rPr>
                <w:rFonts w:cs="Times New Roman"/>
                <w:i/>
                <w:iCs/>
                <w:noProof/>
                <w:sz w:val="20"/>
                <w:szCs w:val="20"/>
                <w:vertAlign w:val="superscript"/>
              </w:rPr>
              <w:t>o</w:t>
            </w:r>
            <w:r w:rsidRPr="003B012B">
              <w:rPr>
                <w:rFonts w:cs="Times New Roman"/>
                <w:i/>
                <w:iCs/>
                <w:noProof/>
                <w:sz w:val="20"/>
                <w:szCs w:val="20"/>
              </w:rPr>
              <w:t xml:space="preserve"> de Bogotá</w:t>
            </w:r>
            <w:r w:rsidRPr="003B012B">
              <w:rPr>
                <w:rFonts w:cs="Times New Roman"/>
                <w:noProof/>
                <w:sz w:val="20"/>
                <w:szCs w:val="20"/>
              </w:rPr>
              <w:t>. DANE.</w:t>
            </w:r>
          </w:p>
        </w:tc>
      </w:tr>
      <w:tr w:rsidRPr="003B012B" w:rsidR="00743E36" w:rsidTr="707CF9DB" w14:paraId="2EA4DBE1" w14:textId="77777777">
        <w:tc>
          <w:tcPr>
            <w:tcW w:w="4253" w:type="dxa"/>
            <w:tcBorders>
              <w:left w:val="nil"/>
              <w:right w:val="nil"/>
            </w:tcBorders>
            <w:tcMar/>
            <w:vAlign w:val="center"/>
          </w:tcPr>
          <w:p w:rsidRPr="003B012B" w:rsidR="00743E36" w:rsidP="00650BB2" w:rsidRDefault="00743E36" w14:paraId="25D5FFF1" w14:textId="77777777">
            <w:pPr>
              <w:spacing w:before="60" w:after="60" w:line="276" w:lineRule="auto"/>
              <w:jc w:val="left"/>
              <w:rPr>
                <w:rFonts w:cs="Times New Roman"/>
                <w:sz w:val="20"/>
                <w:szCs w:val="20"/>
              </w:rPr>
            </w:pPr>
            <w:r w:rsidRPr="003B012B">
              <w:rPr>
                <w:rFonts w:cs="Times New Roman"/>
                <w:sz w:val="20"/>
                <w:szCs w:val="20"/>
              </w:rPr>
              <w:t>(Colombia. Departamento Administrativo de Ciencia</w:t>
            </w:r>
            <w:r>
              <w:rPr>
                <w:rFonts w:cs="Times New Roman"/>
                <w:sz w:val="20"/>
                <w:szCs w:val="20"/>
              </w:rPr>
              <w:t>,</w:t>
            </w:r>
            <w:r w:rsidRPr="003B012B">
              <w:rPr>
                <w:rFonts w:cs="Times New Roman"/>
                <w:sz w:val="20"/>
                <w:szCs w:val="20"/>
              </w:rPr>
              <w:t xml:space="preserve"> Tecnología e Innovación, 2015)</w:t>
            </w:r>
          </w:p>
        </w:tc>
        <w:tc>
          <w:tcPr>
            <w:tcW w:w="8647" w:type="dxa"/>
            <w:tcBorders>
              <w:left w:val="nil"/>
              <w:right w:val="nil"/>
            </w:tcBorders>
            <w:tcMar/>
            <w:vAlign w:val="center"/>
          </w:tcPr>
          <w:p w:rsidRPr="003B012B" w:rsidR="00743E36" w:rsidP="00650BB2" w:rsidRDefault="00743E36" w14:paraId="1DC877B3" w14:textId="77777777">
            <w:pPr>
              <w:widowControl w:val="0"/>
              <w:autoSpaceDE w:val="0"/>
              <w:autoSpaceDN w:val="0"/>
              <w:adjustRightInd w:val="0"/>
              <w:spacing w:before="60" w:after="60" w:line="276" w:lineRule="auto"/>
              <w:ind w:left="480" w:hanging="480"/>
              <w:rPr>
                <w:rFonts w:cs="Times New Roman"/>
                <w:noProof/>
                <w:sz w:val="20"/>
                <w:szCs w:val="20"/>
              </w:rPr>
            </w:pPr>
            <w:r w:rsidRPr="003B012B">
              <w:rPr>
                <w:rFonts w:cs="Times New Roman"/>
                <w:noProof/>
                <w:sz w:val="20"/>
                <w:szCs w:val="20"/>
              </w:rPr>
              <w:t xml:space="preserve">Colombia. Departamento Administrativo de Ciencia Tecnología e Innovación. (2015). </w:t>
            </w:r>
            <w:r w:rsidRPr="003B012B">
              <w:rPr>
                <w:rFonts w:cs="Times New Roman"/>
                <w:i/>
                <w:iCs/>
                <w:noProof/>
                <w:sz w:val="20"/>
                <w:szCs w:val="20"/>
              </w:rPr>
              <w:t>Resultados finales de la Convocatoria Nacional para el Reconocimiento y Medición de Grupos de Investigación, Desarrollo Tecnológico o de Innovación y para el Reconocimiento de Investigadores del SNCTeI</w:t>
            </w:r>
            <w:r w:rsidRPr="003B012B">
              <w:rPr>
                <w:rFonts w:cs="Times New Roman"/>
                <w:noProof/>
                <w:sz w:val="20"/>
                <w:szCs w:val="20"/>
              </w:rPr>
              <w:t>. Colciencias.</w:t>
            </w:r>
          </w:p>
        </w:tc>
      </w:tr>
      <w:tr w:rsidRPr="003B012B" w:rsidR="00743E36" w:rsidTr="707CF9DB" w14:paraId="08D3127F" w14:textId="77777777">
        <w:tc>
          <w:tcPr>
            <w:tcW w:w="4253" w:type="dxa"/>
            <w:tcBorders>
              <w:left w:val="nil"/>
              <w:right w:val="nil"/>
            </w:tcBorders>
            <w:tcMar/>
            <w:vAlign w:val="center"/>
          </w:tcPr>
          <w:p w:rsidRPr="003B012B" w:rsidR="00743E36" w:rsidP="00650BB2" w:rsidRDefault="00743E36" w14:paraId="05941604" w14:textId="77777777">
            <w:pPr>
              <w:spacing w:before="60" w:after="60" w:line="276" w:lineRule="auto"/>
              <w:jc w:val="left"/>
              <w:rPr>
                <w:rFonts w:cs="Times New Roman"/>
                <w:sz w:val="20"/>
                <w:szCs w:val="20"/>
              </w:rPr>
            </w:pPr>
            <w:r w:rsidRPr="003B012B">
              <w:rPr>
                <w:rFonts w:cs="Times New Roman"/>
                <w:sz w:val="20"/>
                <w:szCs w:val="20"/>
              </w:rPr>
              <w:t>(Colombia. Procuraduría General de la Nación, 2012)</w:t>
            </w:r>
          </w:p>
        </w:tc>
        <w:tc>
          <w:tcPr>
            <w:tcW w:w="8647" w:type="dxa"/>
            <w:tcBorders>
              <w:left w:val="nil"/>
              <w:right w:val="nil"/>
            </w:tcBorders>
            <w:tcMar/>
            <w:vAlign w:val="center"/>
          </w:tcPr>
          <w:p w:rsidRPr="003B012B" w:rsidR="00743E36" w:rsidP="00650BB2" w:rsidRDefault="00743E36" w14:paraId="1D1D51AD" w14:textId="77777777">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Procuraduría General de la Nación. (2012). </w:t>
            </w:r>
            <w:r w:rsidRPr="003B012B">
              <w:rPr>
                <w:rFonts w:cs="Times New Roman"/>
                <w:i/>
                <w:iCs/>
                <w:noProof/>
                <w:sz w:val="20"/>
                <w:szCs w:val="20"/>
              </w:rPr>
              <w:t>Financiamiento del Sistema General de Seguridad Social en Salud: seguimiento y control preventivo a las políticas públicas</w:t>
            </w:r>
            <w:r w:rsidRPr="003B012B">
              <w:rPr>
                <w:rFonts w:cs="Times New Roman"/>
                <w:noProof/>
                <w:sz w:val="20"/>
                <w:szCs w:val="20"/>
              </w:rPr>
              <w:t>. Procuraduría General de la Nación.</w:t>
            </w:r>
          </w:p>
        </w:tc>
      </w:tr>
    </w:tbl>
    <w:p w:rsidR="00743E36" w:rsidP="00743E36" w:rsidRDefault="00743E36" w14:paraId="247951E7" w14:textId="77777777">
      <w:pPr>
        <w:rPr>
          <w:rFonts w:cs="Times New Roman"/>
          <w:b/>
          <w:szCs w:val="24"/>
        </w:rPr>
      </w:pPr>
    </w:p>
    <w:p w:rsidR="00743E36" w:rsidP="00743E36" w:rsidRDefault="00743E36" w14:paraId="5D47D47F" w14:textId="77777777">
      <w:pPr>
        <w:jc w:val="center"/>
        <w:rPr>
          <w:rFonts w:cs="Times New Roman"/>
          <w:b/>
          <w:szCs w:val="24"/>
        </w:rPr>
      </w:pPr>
    </w:p>
    <w:p w:rsidR="00743E36" w:rsidP="00743E36" w:rsidRDefault="00743E36" w14:paraId="27AFF437" w14:textId="77777777">
      <w:pPr>
        <w:jc w:val="center"/>
        <w:rPr>
          <w:rFonts w:cs="Times New Roman"/>
          <w:b/>
          <w:szCs w:val="24"/>
        </w:rPr>
      </w:pPr>
    </w:p>
    <w:p w:rsidR="00743E36" w:rsidP="00743E36" w:rsidRDefault="00743E36" w14:paraId="2438A0EC" w14:textId="77777777">
      <w:pPr>
        <w:widowControl w:val="0"/>
        <w:autoSpaceDE w:val="0"/>
        <w:autoSpaceDN w:val="0"/>
        <w:adjustRightInd w:val="0"/>
        <w:spacing w:after="160" w:line="240" w:lineRule="auto"/>
        <w:ind w:left="480" w:hanging="480"/>
        <w:rPr>
          <w:rFonts w:cs="Times New Roman"/>
          <w:szCs w:val="24"/>
        </w:rPr>
        <w:sectPr w:rsidR="00743E36" w:rsidSect="00CF375A">
          <w:type w:val="continuous"/>
          <w:pgSz w:w="15840" w:h="12240" w:orient="landscape"/>
          <w:pgMar w:top="1418" w:right="1418" w:bottom="1418" w:left="1418" w:header="709" w:footer="709" w:gutter="0"/>
          <w:cols w:space="708"/>
          <w:docGrid w:linePitch="360"/>
          <w:footerReference w:type="default" r:id="R99685122d6e34c9b"/>
        </w:sectPr>
      </w:pPr>
    </w:p>
    <w:p w:rsidR="00743E36" w:rsidP="00743E36" w:rsidRDefault="00743E36" w14:paraId="2B824764" w14:textId="77777777">
      <w:r>
        <w:rPr>
          <w:b/>
        </w:rPr>
        <w:t>Anexo 3. Ortografía y gramática</w:t>
      </w:r>
    </w:p>
    <w:p w:rsidR="00743E36" w:rsidP="00743E36" w:rsidRDefault="00743E36" w14:paraId="3FF99002" w14:textId="77777777"/>
    <w:p w:rsidR="00743E36" w:rsidP="00743E36" w:rsidRDefault="00743E36" w14:paraId="64167DE8" w14:textId="77777777">
      <w:pPr>
        <w:ind w:firstLine="360"/>
        <w:rPr>
          <w:rFonts w:cs="Times New Roman"/>
          <w:szCs w:val="24"/>
        </w:rPr>
      </w:pPr>
      <w:r>
        <w:t>L</w:t>
      </w:r>
      <w:r>
        <w:rPr>
          <w:rFonts w:cs="Times New Roman"/>
          <w:szCs w:val="24"/>
        </w:rPr>
        <w:t>a ortografía y la gramática hacen parte fundamental del trabajo de grado; a</w:t>
      </w:r>
      <w:r w:rsidRPr="00973658">
        <w:rPr>
          <w:rFonts w:cs="Times New Roman"/>
          <w:szCs w:val="24"/>
        </w:rPr>
        <w:t xml:space="preserve">l finalizar la redacción de </w:t>
      </w:r>
      <w:r>
        <w:rPr>
          <w:rFonts w:cs="Times New Roman"/>
          <w:szCs w:val="24"/>
        </w:rPr>
        <w:t>tu</w:t>
      </w:r>
      <w:r w:rsidRPr="00973658">
        <w:rPr>
          <w:rFonts w:cs="Times New Roman"/>
          <w:szCs w:val="24"/>
        </w:rPr>
        <w:t xml:space="preserve"> escrito, reali</w:t>
      </w:r>
      <w:r>
        <w:rPr>
          <w:rFonts w:cs="Times New Roman"/>
          <w:szCs w:val="24"/>
        </w:rPr>
        <w:t>za</w:t>
      </w:r>
      <w:r w:rsidRPr="00973658">
        <w:rPr>
          <w:rFonts w:cs="Times New Roman"/>
          <w:szCs w:val="24"/>
        </w:rPr>
        <w:t xml:space="preserve"> una revisión ortográfica de todo el documento. </w:t>
      </w:r>
      <w:r>
        <w:rPr>
          <w:rFonts w:cs="Times New Roman"/>
          <w:szCs w:val="24"/>
        </w:rPr>
        <w:t xml:space="preserve">En todo caso, siempre será recomendada y preferible la labor de un corrector de estilo que corrija redacción, ortografía, sintaxis, coherencia, citas, referencias y demás aspectos de estilo. </w:t>
      </w:r>
      <w:r w:rsidRPr="00973658">
        <w:rPr>
          <w:rFonts w:cs="Times New Roman"/>
          <w:szCs w:val="24"/>
        </w:rPr>
        <w:t>En Microsoft Word, oprim</w:t>
      </w:r>
      <w:r>
        <w:rPr>
          <w:rFonts w:cs="Times New Roman"/>
          <w:szCs w:val="24"/>
        </w:rPr>
        <w:t>e</w:t>
      </w:r>
      <w:r w:rsidRPr="00973658">
        <w:rPr>
          <w:rFonts w:cs="Times New Roman"/>
          <w:szCs w:val="24"/>
        </w:rPr>
        <w:t xml:space="preserve"> la tecla </w:t>
      </w:r>
      <w:r w:rsidRPr="00B01685">
        <w:rPr>
          <w:rFonts w:cs="Times New Roman"/>
          <w:sz w:val="32"/>
          <w:szCs w:val="32"/>
        </w:rPr>
        <w:t>F7</w:t>
      </w:r>
      <w:r>
        <w:rPr>
          <w:rFonts w:cs="Times New Roman"/>
          <w:szCs w:val="24"/>
        </w:rPr>
        <w:t>. Tendrá dos tipos de sugerencias: Gramática y Ortografía, donde tendrás la opción de:</w:t>
      </w:r>
    </w:p>
    <w:p w:rsidR="00743E36" w:rsidP="00743E36" w:rsidRDefault="00743E36" w14:paraId="4DE91DAC" w14:textId="77777777">
      <w:pPr>
        <w:jc w:val="center"/>
        <w:rPr>
          <w:rFonts w:cs="Times New Roman"/>
          <w:b/>
          <w:szCs w:val="24"/>
        </w:rPr>
      </w:pPr>
    </w:p>
    <w:p w:rsidRPr="008949AF" w:rsidR="00743E36" w:rsidP="00743E36" w:rsidRDefault="00743E36" w14:paraId="03243B03" w14:textId="77777777">
      <w:pPr>
        <w:pStyle w:val="ListParagraph"/>
        <w:numPr>
          <w:ilvl w:val="0"/>
          <w:numId w:val="4"/>
        </w:numPr>
        <w:ind w:left="360"/>
        <w:rPr>
          <w:rFonts w:cs="Times New Roman"/>
          <w:szCs w:val="24"/>
        </w:rPr>
      </w:pPr>
      <w:r w:rsidRPr="008949AF">
        <w:rPr>
          <w:rFonts w:cs="Times New Roman"/>
          <w:szCs w:val="24"/>
        </w:rPr>
        <w:t>“</w:t>
      </w:r>
      <w:r>
        <w:rPr>
          <w:rFonts w:cs="Times New Roman"/>
          <w:szCs w:val="24"/>
        </w:rPr>
        <w:t>Cambiar</w:t>
      </w:r>
      <w:r w:rsidRPr="008949AF">
        <w:rPr>
          <w:rFonts w:cs="Times New Roman"/>
          <w:szCs w:val="24"/>
        </w:rPr>
        <w:t>”</w:t>
      </w:r>
      <w:r>
        <w:rPr>
          <w:rFonts w:cs="Times New Roman"/>
          <w:szCs w:val="24"/>
        </w:rPr>
        <w:t>,</w:t>
      </w:r>
      <w:r w:rsidRPr="008949AF">
        <w:rPr>
          <w:rFonts w:cs="Times New Roman"/>
          <w:szCs w:val="24"/>
        </w:rPr>
        <w:t xml:space="preserve"> si considera</w:t>
      </w:r>
      <w:r>
        <w:rPr>
          <w:rFonts w:cs="Times New Roman"/>
          <w:szCs w:val="24"/>
        </w:rPr>
        <w:t>s</w:t>
      </w:r>
      <w:r w:rsidRPr="008949AF">
        <w:rPr>
          <w:rFonts w:cs="Times New Roman"/>
          <w:szCs w:val="24"/>
        </w:rPr>
        <w:t xml:space="preserve"> que efectivamente había un error</w:t>
      </w:r>
      <w:r>
        <w:rPr>
          <w:rFonts w:cs="Times New Roman"/>
          <w:szCs w:val="24"/>
        </w:rPr>
        <w:t>, ejemplo (mas, sin tilde):</w:t>
      </w:r>
    </w:p>
    <w:p w:rsidR="00743E36" w:rsidP="00743E36" w:rsidRDefault="00743E36" w14:paraId="1FF8884E" w14:textId="77777777">
      <w:pPr>
        <w:jc w:val="center"/>
        <w:rPr>
          <w:rFonts w:cs="Times New Roman"/>
          <w:b/>
          <w:szCs w:val="24"/>
        </w:rPr>
      </w:pPr>
      <w:r>
        <w:rPr>
          <w:noProof/>
          <w:lang w:eastAsia="es-CO"/>
        </w:rPr>
        <w:drawing>
          <wp:inline distT="0" distB="0" distL="0" distR="0" wp14:anchorId="5A153E49" wp14:editId="7C034D0F">
            <wp:extent cx="1777042" cy="2362734"/>
            <wp:effectExtent l="171450" t="171450" r="356870" b="3619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27049" t="8437" b="3474"/>
                    <a:stretch/>
                  </pic:blipFill>
                  <pic:spPr bwMode="auto">
                    <a:xfrm>
                      <a:off x="0" y="0"/>
                      <a:ext cx="1788401" cy="2377837"/>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rsidRPr="008949AF" w:rsidR="00743E36" w:rsidP="00743E36" w:rsidRDefault="00743E36" w14:paraId="1C91E43E" w14:textId="77777777">
      <w:pPr>
        <w:pStyle w:val="ListParagraph"/>
        <w:numPr>
          <w:ilvl w:val="0"/>
          <w:numId w:val="4"/>
        </w:numPr>
        <w:ind w:left="360"/>
        <w:rPr>
          <w:rFonts w:cs="Times New Roman"/>
          <w:b/>
          <w:szCs w:val="24"/>
        </w:rPr>
      </w:pPr>
      <w:r w:rsidRPr="008949AF">
        <w:rPr>
          <w:rFonts w:cs="Times New Roman"/>
          <w:szCs w:val="24"/>
        </w:rPr>
        <w:t>“Omitir”</w:t>
      </w:r>
      <w:r>
        <w:rPr>
          <w:rFonts w:cs="Times New Roman"/>
          <w:szCs w:val="24"/>
        </w:rPr>
        <w:t>,</w:t>
      </w:r>
      <w:r w:rsidRPr="008949AF">
        <w:rPr>
          <w:rFonts w:cs="Times New Roman"/>
          <w:szCs w:val="24"/>
        </w:rPr>
        <w:t xml:space="preserve"> si a pesar de la sugerencia considera</w:t>
      </w:r>
      <w:r>
        <w:rPr>
          <w:rFonts w:cs="Times New Roman"/>
          <w:szCs w:val="24"/>
        </w:rPr>
        <w:t>s</w:t>
      </w:r>
      <w:r w:rsidRPr="008949AF">
        <w:rPr>
          <w:rFonts w:cs="Times New Roman"/>
          <w:szCs w:val="24"/>
        </w:rPr>
        <w:t xml:space="preserve"> que está correctamente</w:t>
      </w:r>
      <w:r>
        <w:rPr>
          <w:rFonts w:cs="Times New Roman"/>
          <w:szCs w:val="24"/>
        </w:rPr>
        <w:t>, ejemplo (desadaptativos):</w:t>
      </w:r>
    </w:p>
    <w:p w:rsidR="00743E36" w:rsidP="00743E36" w:rsidRDefault="00743E36" w14:paraId="23EDE914" w14:textId="77777777">
      <w:pPr>
        <w:jc w:val="center"/>
        <w:rPr>
          <w:rFonts w:cs="Times New Roman"/>
          <w:b/>
          <w:szCs w:val="24"/>
        </w:rPr>
      </w:pPr>
      <w:r>
        <w:rPr>
          <w:noProof/>
          <w:lang w:eastAsia="es-CO"/>
        </w:rPr>
        <w:drawing>
          <wp:inline distT="0" distB="0" distL="0" distR="0" wp14:anchorId="25B030C9" wp14:editId="734C5E11">
            <wp:extent cx="1598982" cy="2078966"/>
            <wp:effectExtent l="171450" t="171450" r="363220" b="3600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9877" t="4217" r="4004" b="4572"/>
                    <a:stretch/>
                  </pic:blipFill>
                  <pic:spPr bwMode="auto">
                    <a:xfrm>
                      <a:off x="0" y="0"/>
                      <a:ext cx="1625424" cy="211334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rsidR="00743E36" w:rsidP="00743E36" w:rsidRDefault="00743E36" w14:paraId="791373D6" w14:textId="77777777">
      <w:pPr>
        <w:pStyle w:val="ListParagraph"/>
        <w:numPr>
          <w:ilvl w:val="0"/>
          <w:numId w:val="4"/>
        </w:numPr>
        <w:rPr>
          <w:rFonts w:cs="Times New Roman"/>
          <w:szCs w:val="24"/>
        </w:rPr>
      </w:pPr>
      <w:r w:rsidRPr="00B01685">
        <w:rPr>
          <w:rFonts w:cs="Times New Roman"/>
          <w:szCs w:val="24"/>
        </w:rPr>
        <w:t xml:space="preserve">“Omitir todo” si </w:t>
      </w:r>
      <w:r>
        <w:rPr>
          <w:rFonts w:cs="Times New Roman"/>
          <w:szCs w:val="24"/>
        </w:rPr>
        <w:t>deseas ignorar la sugerencia de esa palabra u oración en todo el texto.</w:t>
      </w:r>
    </w:p>
    <w:p w:rsidRPr="00B01685" w:rsidR="00743E36" w:rsidP="00743E36" w:rsidRDefault="00743E36" w14:paraId="7A4FD532" w14:textId="77777777">
      <w:pPr>
        <w:pStyle w:val="ListParagraph"/>
        <w:numPr>
          <w:ilvl w:val="0"/>
          <w:numId w:val="4"/>
        </w:numPr>
        <w:rPr>
          <w:rFonts w:cs="Times New Roman"/>
          <w:szCs w:val="24"/>
        </w:rPr>
      </w:pPr>
      <w:r>
        <w:rPr>
          <w:rFonts w:cs="Times New Roman"/>
          <w:szCs w:val="24"/>
        </w:rPr>
        <w:t>“Agregar” si deseas incluir esa palabra en el diccionario en futuras revisiones.</w:t>
      </w:r>
    </w:p>
    <w:p w:rsidR="00743E36" w:rsidP="00743E36" w:rsidRDefault="00743E36" w14:paraId="63B2D420" w14:textId="77777777">
      <w:pPr>
        <w:jc w:val="center"/>
        <w:rPr>
          <w:rFonts w:cs="Times New Roman"/>
          <w:b/>
          <w:szCs w:val="24"/>
        </w:rPr>
      </w:pPr>
      <w:r>
        <w:rPr>
          <w:noProof/>
          <w:lang w:eastAsia="es-CO"/>
        </w:rPr>
        <w:drawing>
          <wp:inline distT="0" distB="0" distL="0" distR="0" wp14:anchorId="53C1A437" wp14:editId="46C5BD81">
            <wp:extent cx="1690778" cy="2124472"/>
            <wp:effectExtent l="152400" t="152400" r="367030" b="3524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700185" cy="2136292"/>
                    </a:xfrm>
                    <a:prstGeom prst="rect">
                      <a:avLst/>
                    </a:prstGeom>
                    <a:ln>
                      <a:noFill/>
                    </a:ln>
                    <a:effectLst>
                      <a:outerShdw blurRad="292100" dist="139700" dir="2700000" algn="tl" rotWithShape="0">
                        <a:srgbClr val="333333">
                          <a:alpha val="65000"/>
                        </a:srgbClr>
                      </a:outerShdw>
                    </a:effectLst>
                  </pic:spPr>
                </pic:pic>
              </a:graphicData>
            </a:graphic>
          </wp:inline>
        </w:drawing>
      </w:r>
    </w:p>
    <w:p w:rsidR="00743E36" w:rsidP="00743E36" w:rsidRDefault="00743E36" w14:paraId="5E80BE4B" w14:textId="77777777">
      <w:pPr>
        <w:rPr>
          <w:rFonts w:cs="Times New Roman"/>
          <w:szCs w:val="24"/>
        </w:rPr>
      </w:pPr>
      <w:r w:rsidRPr="00B01685">
        <w:rPr>
          <w:rFonts w:cs="Times New Roman"/>
          <w:szCs w:val="24"/>
        </w:rPr>
        <w:tab/>
      </w:r>
      <w:r w:rsidRPr="00B01685">
        <w:rPr>
          <w:rFonts w:cs="Times New Roman"/>
          <w:szCs w:val="24"/>
        </w:rPr>
        <w:t xml:space="preserve">Ten precaución en aceptar cambios sugeridos, pues Microsoft Word no tiene </w:t>
      </w:r>
      <w:r>
        <w:rPr>
          <w:rFonts w:cs="Times New Roman"/>
          <w:szCs w:val="24"/>
        </w:rPr>
        <w:t>la capacidad completa de interpretar con precisión algunos aspectos de la redacción o gramática en lengua española.</w:t>
      </w:r>
    </w:p>
    <w:p w:rsidR="00743E36" w:rsidP="00743E36" w:rsidRDefault="00743E36" w14:paraId="0C1127F4" w14:textId="77777777">
      <w:pPr>
        <w:rPr>
          <w:rFonts w:cs="Times New Roman"/>
          <w:b/>
          <w:szCs w:val="24"/>
        </w:rPr>
      </w:pPr>
    </w:p>
    <w:p w:rsidR="00743E36" w:rsidP="00743E36" w:rsidRDefault="00743E36" w14:paraId="093673EA" w14:textId="77777777">
      <w:pPr>
        <w:rPr>
          <w:rFonts w:cs="Times New Roman"/>
          <w:b/>
          <w:szCs w:val="24"/>
        </w:rPr>
      </w:pPr>
    </w:p>
    <w:p w:rsidR="00743E36" w:rsidP="00743E36" w:rsidRDefault="00743E36" w14:paraId="09099B4C" w14:textId="77777777">
      <w:pPr>
        <w:rPr>
          <w:rFonts w:cs="Times New Roman"/>
          <w:b/>
          <w:szCs w:val="24"/>
        </w:rPr>
      </w:pPr>
    </w:p>
    <w:p w:rsidR="00743E36" w:rsidP="00743E36" w:rsidRDefault="00743E36" w14:paraId="50976A6E" w14:textId="77777777">
      <w:pPr>
        <w:rPr>
          <w:rFonts w:cs="Times New Roman"/>
          <w:b/>
          <w:szCs w:val="24"/>
        </w:rPr>
      </w:pPr>
    </w:p>
    <w:p w:rsidR="00743E36" w:rsidP="00743E36" w:rsidRDefault="00743E36" w14:paraId="5BDAE429" w14:textId="77777777">
      <w:pPr>
        <w:rPr>
          <w:rFonts w:cs="Times New Roman"/>
          <w:b/>
          <w:szCs w:val="24"/>
        </w:rPr>
      </w:pPr>
    </w:p>
    <w:p w:rsidRPr="006906C6" w:rsidR="00743E36" w:rsidP="00743E36" w:rsidRDefault="00743E36" w14:paraId="776FEFCD" w14:textId="77777777">
      <w:pPr>
        <w:rPr>
          <w:rFonts w:cs="Times New Roman"/>
          <w:b/>
          <w:szCs w:val="24"/>
        </w:rPr>
      </w:pPr>
      <w:r w:rsidRPr="006906C6">
        <w:rPr>
          <w:rFonts w:cs="Times New Roman"/>
          <w:b/>
          <w:szCs w:val="24"/>
        </w:rPr>
        <w:t xml:space="preserve">Anexo </w:t>
      </w:r>
      <w:r>
        <w:rPr>
          <w:rFonts w:cs="Times New Roman"/>
          <w:b/>
          <w:szCs w:val="24"/>
        </w:rPr>
        <w:t>4. Buscar, reemplazar y eliminar espacios (o palabras)</w:t>
      </w:r>
    </w:p>
    <w:p w:rsidR="00743E36" w:rsidP="00743E36" w:rsidRDefault="00743E36" w14:paraId="1C4F95CB" w14:textId="77777777">
      <w:pPr>
        <w:rPr>
          <w:rFonts w:cs="Times New Roman"/>
          <w:szCs w:val="24"/>
        </w:rPr>
      </w:pPr>
    </w:p>
    <w:p w:rsidR="00743E36" w:rsidP="00743E36" w:rsidRDefault="00743E36" w14:paraId="34324C36" w14:textId="77777777">
      <w:pPr>
        <w:ind w:firstLine="708"/>
        <w:rPr>
          <w:rFonts w:cs="Times New Roman"/>
          <w:szCs w:val="24"/>
        </w:rPr>
      </w:pPr>
      <w:r>
        <w:rPr>
          <w:rFonts w:cs="Times New Roman"/>
          <w:szCs w:val="24"/>
        </w:rPr>
        <w:t>Uno de los errores más comunes al redactar un texto es incluir dobles, triples o cuádruples espacios, que en esencia son casi imperceptibles pero que afectan la distribución del documento. Para eliminar dobles espacios, realiza estos pasos: Ctrl + L (Reemplazar) &gt; Digita 2 espacios en “Buscar” &gt; Digita 1 espacio en “Reemplazar” &gt; Clic en “Reemplazar todos”.</w:t>
      </w:r>
    </w:p>
    <w:p w:rsidR="00743E36" w:rsidP="00743E36" w:rsidRDefault="00743E36" w14:paraId="08A287B1" w14:textId="77777777">
      <w:pPr>
        <w:ind w:firstLine="708"/>
        <w:rPr>
          <w:rFonts w:cs="Times New Roman"/>
          <w:szCs w:val="24"/>
        </w:rPr>
      </w:pPr>
      <w:r>
        <w:rPr>
          <w:noProof/>
          <w:lang w:eastAsia="es-CO"/>
        </w:rPr>
        <w:drawing>
          <wp:inline distT="0" distB="0" distL="0" distR="0" wp14:anchorId="2B03CA71" wp14:editId="4B7A1CF4">
            <wp:extent cx="4451230" cy="1811253"/>
            <wp:effectExtent l="190500" t="190500" r="197485" b="18923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23673" t="54111" r="40053" b="19646"/>
                    <a:stretch/>
                  </pic:blipFill>
                  <pic:spPr bwMode="auto">
                    <a:xfrm>
                      <a:off x="0" y="0"/>
                      <a:ext cx="4512927" cy="1836358"/>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rsidR="00743E36" w:rsidP="00743E36" w:rsidRDefault="00743E36" w14:paraId="5E3C3D22" w14:textId="77777777">
      <w:pPr>
        <w:ind w:firstLine="708"/>
        <w:rPr>
          <w:rFonts w:cs="Times New Roman"/>
          <w:szCs w:val="24"/>
        </w:rPr>
      </w:pPr>
      <w:r>
        <w:rPr>
          <w:rFonts w:cs="Times New Roman"/>
          <w:szCs w:val="24"/>
        </w:rPr>
        <w:t>Word notificará cuántos espacios dobles se eliminaron y se han reemplazado por un espacio.</w:t>
      </w:r>
    </w:p>
    <w:p w:rsidR="00743E36" w:rsidP="00743E36" w:rsidRDefault="00743E36" w14:paraId="48022528" w14:textId="77777777">
      <w:pPr>
        <w:ind w:firstLine="708"/>
        <w:jc w:val="center"/>
        <w:rPr>
          <w:rFonts w:cs="Times New Roman"/>
          <w:szCs w:val="24"/>
        </w:rPr>
      </w:pPr>
      <w:r>
        <w:rPr>
          <w:noProof/>
          <w:lang w:eastAsia="es-CO"/>
        </w:rPr>
        <w:drawing>
          <wp:inline distT="0" distB="0" distL="0" distR="0" wp14:anchorId="26B5968E" wp14:editId="1F5D9E3A">
            <wp:extent cx="3217652" cy="1116880"/>
            <wp:effectExtent l="190500" t="190500" r="192405" b="19812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31519" t="38261" r="46343" b="48076"/>
                    <a:stretch/>
                  </pic:blipFill>
                  <pic:spPr bwMode="auto">
                    <a:xfrm>
                      <a:off x="0" y="0"/>
                      <a:ext cx="3253433" cy="11293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rsidR="00743E36" w:rsidP="00743E36" w:rsidRDefault="00743E36" w14:paraId="15584746" w14:textId="77777777">
      <w:pPr>
        <w:ind w:firstLine="708"/>
        <w:rPr>
          <w:rFonts w:cs="Times New Roman"/>
          <w:szCs w:val="24"/>
        </w:rPr>
      </w:pPr>
      <w:r w:rsidRPr="000E365C">
        <w:rPr>
          <w:rFonts w:cs="Times New Roman"/>
          <w:szCs w:val="24"/>
        </w:rPr>
        <w:t>Haz clic en “Reemplazar todos” para eliminar dobles espacios que quedan, por ejemplo, de triples o cuádruples espacios</w:t>
      </w:r>
      <w:r>
        <w:rPr>
          <w:rFonts w:cs="Times New Roman"/>
          <w:szCs w:val="24"/>
        </w:rPr>
        <w:t xml:space="preserve"> anteriores, hasta que aparezca este mensaje:</w:t>
      </w:r>
    </w:p>
    <w:p w:rsidR="00743E36" w:rsidP="00743E36" w:rsidRDefault="00743E36" w14:paraId="76B316CD" w14:textId="77777777">
      <w:pPr>
        <w:ind w:firstLine="708"/>
        <w:jc w:val="center"/>
        <w:rPr>
          <w:rFonts w:cs="Times New Roman"/>
          <w:szCs w:val="24"/>
        </w:rPr>
      </w:pPr>
      <w:r>
        <w:rPr>
          <w:noProof/>
          <w:lang w:eastAsia="es-CO"/>
        </w:rPr>
        <w:drawing>
          <wp:inline distT="0" distB="0" distL="0" distR="0" wp14:anchorId="658BEC56" wp14:editId="43F69435">
            <wp:extent cx="3183147" cy="1110712"/>
            <wp:effectExtent l="190500" t="190500" r="189230" b="18478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50021" t="38577" r="28876" b="48331"/>
                    <a:stretch/>
                  </pic:blipFill>
                  <pic:spPr bwMode="auto">
                    <a:xfrm>
                      <a:off x="0" y="0"/>
                      <a:ext cx="3244551" cy="1132138"/>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rsidR="00743E36" w:rsidP="00743E36" w:rsidRDefault="00743E36" w14:paraId="4F7EB686" w14:textId="77777777">
      <w:pPr>
        <w:jc w:val="left"/>
        <w:rPr>
          <w:rFonts w:cs="Times New Roman"/>
          <w:b/>
          <w:szCs w:val="24"/>
        </w:rPr>
      </w:pPr>
    </w:p>
    <w:p w:rsidR="00743E36" w:rsidP="00743E36" w:rsidRDefault="00743E36" w14:paraId="4B2D1CDA" w14:textId="77777777">
      <w:pPr>
        <w:jc w:val="left"/>
        <w:rPr>
          <w:rFonts w:cs="Times New Roman"/>
          <w:b/>
          <w:szCs w:val="24"/>
        </w:rPr>
      </w:pPr>
      <w:r w:rsidRPr="00D724E6">
        <w:rPr>
          <w:rFonts w:cs="Times New Roman"/>
          <w:b/>
          <w:szCs w:val="24"/>
        </w:rPr>
        <w:t xml:space="preserve">Anexo </w:t>
      </w:r>
      <w:r>
        <w:rPr>
          <w:rFonts w:cs="Times New Roman"/>
          <w:b/>
          <w:szCs w:val="24"/>
        </w:rPr>
        <w:t>5</w:t>
      </w:r>
      <w:r w:rsidRPr="00D724E6">
        <w:rPr>
          <w:rFonts w:cs="Times New Roman"/>
          <w:b/>
          <w:szCs w:val="24"/>
        </w:rPr>
        <w:t xml:space="preserve">. </w:t>
      </w:r>
      <w:r>
        <w:rPr>
          <w:rFonts w:cs="Times New Roman"/>
          <w:b/>
          <w:szCs w:val="24"/>
        </w:rPr>
        <w:t>Atajos</w:t>
      </w:r>
      <w:r w:rsidRPr="00D724E6">
        <w:rPr>
          <w:rFonts w:cs="Times New Roman"/>
          <w:b/>
          <w:szCs w:val="24"/>
        </w:rPr>
        <w:t xml:space="preserve"> de teclado útiles en Microso</w:t>
      </w:r>
      <w:r>
        <w:rPr>
          <w:rFonts w:cs="Times New Roman"/>
          <w:b/>
          <w:szCs w:val="24"/>
        </w:rPr>
        <w:t>f</w:t>
      </w:r>
      <w:r w:rsidRPr="00D724E6">
        <w:rPr>
          <w:rFonts w:cs="Times New Roman"/>
          <w:b/>
          <w:szCs w:val="24"/>
        </w:rPr>
        <w:t>t Word</w:t>
      </w:r>
    </w:p>
    <w:p w:rsidR="00743E36" w:rsidP="00743E36" w:rsidRDefault="00743E36" w14:paraId="1CB8BFCC" w14:textId="77777777">
      <w:pPr>
        <w:jc w:val="left"/>
        <w:rPr>
          <w:rFonts w:cs="Times New Roman"/>
          <w:b/>
          <w:szCs w:val="24"/>
        </w:rPr>
      </w:pPr>
    </w:p>
    <w:p w:rsidRPr="00D724E6" w:rsidR="00743E36" w:rsidP="00743E36" w:rsidRDefault="00743E36" w14:paraId="76A2BE76" w14:textId="77777777">
      <w:pPr>
        <w:jc w:val="center"/>
        <w:rPr>
          <w:rFonts w:cs="Times New Roman"/>
          <w:b/>
          <w:szCs w:val="24"/>
        </w:rPr>
      </w:pPr>
      <w:r>
        <w:rPr>
          <w:rFonts w:cs="Times New Roman"/>
          <w:b/>
          <w:szCs w:val="24"/>
        </w:rPr>
        <w:t>Ctrl +</w:t>
      </w:r>
    </w:p>
    <w:p w:rsidR="00743E36" w:rsidP="00743E36" w:rsidRDefault="00743E36" w14:paraId="5C71AE66" w14:textId="77777777">
      <w:pPr>
        <w:ind w:firstLine="708"/>
        <w:jc w:val="center"/>
        <w:rPr>
          <w:rFonts w:cs="Times New Roman"/>
          <w:szCs w:val="24"/>
        </w:rPr>
      </w:pPr>
    </w:p>
    <w:p w:rsidR="00743E36" w:rsidP="00743E36" w:rsidRDefault="00743E36" w14:paraId="103C70E0" w14:textId="77777777">
      <w:pPr>
        <w:ind w:firstLine="708"/>
        <w:jc w:val="center"/>
        <w:rPr>
          <w:rFonts w:cs="Times New Roman"/>
          <w:szCs w:val="24"/>
        </w:rPr>
        <w:sectPr w:rsidR="00743E36" w:rsidSect="00CF375A">
          <w:pgSz w:w="12240" w:h="15840" w:orient="portrait"/>
          <w:pgMar w:top="1418" w:right="1418" w:bottom="1418" w:left="1418" w:header="709" w:footer="709" w:gutter="0"/>
          <w:cols w:space="708"/>
          <w:docGrid w:linePitch="360"/>
          <w:footerReference w:type="default" r:id="R41dac92f0a7d4cf1"/>
        </w:sectPr>
      </w:pPr>
    </w:p>
    <w:p w:rsidRPr="00D724E6" w:rsidR="00743E36" w:rsidP="00743E36" w:rsidRDefault="00743E36" w14:paraId="79C2F17A" w14:textId="77777777">
      <w:pPr>
        <w:ind w:firstLine="708"/>
        <w:jc w:val="center"/>
        <w:rPr>
          <w:rFonts w:cs="Times New Roman"/>
          <w:szCs w:val="24"/>
        </w:rPr>
      </w:pPr>
      <w:r w:rsidRPr="00D724E6">
        <w:rPr>
          <w:rFonts w:cs="Times New Roman"/>
          <w:szCs w:val="24"/>
        </w:rPr>
        <w:t>A= Abrir</w:t>
      </w:r>
    </w:p>
    <w:p w:rsidRPr="00D724E6" w:rsidR="00743E36" w:rsidP="00743E36" w:rsidRDefault="00743E36" w14:paraId="46B6C6B0" w14:textId="77777777">
      <w:pPr>
        <w:ind w:firstLine="708"/>
        <w:jc w:val="center"/>
        <w:rPr>
          <w:rFonts w:cs="Times New Roman"/>
          <w:szCs w:val="24"/>
        </w:rPr>
      </w:pPr>
      <w:r w:rsidRPr="00D724E6">
        <w:rPr>
          <w:rFonts w:cs="Times New Roman"/>
          <w:szCs w:val="24"/>
        </w:rPr>
        <w:t>B= Buscar</w:t>
      </w:r>
    </w:p>
    <w:p w:rsidRPr="00D724E6" w:rsidR="00743E36" w:rsidP="00743E36" w:rsidRDefault="00743E36" w14:paraId="6CF12108" w14:textId="77777777">
      <w:pPr>
        <w:ind w:firstLine="708"/>
        <w:jc w:val="center"/>
        <w:rPr>
          <w:rFonts w:cs="Times New Roman"/>
          <w:szCs w:val="24"/>
        </w:rPr>
      </w:pPr>
      <w:r w:rsidRPr="00D724E6">
        <w:rPr>
          <w:rFonts w:cs="Times New Roman"/>
          <w:szCs w:val="24"/>
        </w:rPr>
        <w:t>C= Copiar</w:t>
      </w:r>
    </w:p>
    <w:p w:rsidRPr="00D724E6" w:rsidR="00743E36" w:rsidP="00743E36" w:rsidRDefault="00743E36" w14:paraId="798D1A9A" w14:textId="77777777">
      <w:pPr>
        <w:ind w:firstLine="708"/>
        <w:jc w:val="center"/>
        <w:rPr>
          <w:rFonts w:cs="Times New Roman"/>
          <w:szCs w:val="24"/>
        </w:rPr>
      </w:pPr>
      <w:r w:rsidRPr="00D724E6">
        <w:rPr>
          <w:rFonts w:cs="Times New Roman"/>
          <w:szCs w:val="24"/>
        </w:rPr>
        <w:t>D= Alinear derecha</w:t>
      </w:r>
    </w:p>
    <w:p w:rsidRPr="00D724E6" w:rsidR="00743E36" w:rsidP="00743E36" w:rsidRDefault="00743E36" w14:paraId="354278F6" w14:textId="77777777">
      <w:pPr>
        <w:ind w:firstLine="708"/>
        <w:jc w:val="center"/>
        <w:rPr>
          <w:rFonts w:cs="Times New Roman"/>
          <w:szCs w:val="24"/>
        </w:rPr>
      </w:pPr>
      <w:r w:rsidRPr="00D724E6">
        <w:rPr>
          <w:rFonts w:cs="Times New Roman"/>
          <w:szCs w:val="24"/>
        </w:rPr>
        <w:t>E= Seleccionar todo</w:t>
      </w:r>
    </w:p>
    <w:p w:rsidRPr="00D724E6" w:rsidR="00743E36" w:rsidP="00743E36" w:rsidRDefault="00743E36" w14:paraId="52274850" w14:textId="77777777">
      <w:pPr>
        <w:ind w:firstLine="708"/>
        <w:jc w:val="center"/>
        <w:rPr>
          <w:rFonts w:cs="Times New Roman"/>
          <w:szCs w:val="24"/>
        </w:rPr>
      </w:pPr>
      <w:r w:rsidRPr="00D724E6">
        <w:rPr>
          <w:rFonts w:cs="Times New Roman"/>
          <w:szCs w:val="24"/>
        </w:rPr>
        <w:t>G= Guardar</w:t>
      </w:r>
    </w:p>
    <w:p w:rsidRPr="00D724E6" w:rsidR="00743E36" w:rsidP="00743E36" w:rsidRDefault="00743E36" w14:paraId="480E01D3" w14:textId="77777777">
      <w:pPr>
        <w:ind w:firstLine="708"/>
        <w:jc w:val="center"/>
        <w:rPr>
          <w:rFonts w:cs="Times New Roman"/>
          <w:szCs w:val="24"/>
        </w:rPr>
      </w:pPr>
      <w:r w:rsidRPr="00D724E6">
        <w:rPr>
          <w:rFonts w:cs="Times New Roman"/>
          <w:szCs w:val="24"/>
        </w:rPr>
        <w:t>H= Sangría</w:t>
      </w:r>
    </w:p>
    <w:p w:rsidRPr="00D724E6" w:rsidR="00743E36" w:rsidP="00743E36" w:rsidRDefault="00743E36" w14:paraId="5C68D08B" w14:textId="77777777">
      <w:pPr>
        <w:ind w:firstLine="708"/>
        <w:jc w:val="center"/>
        <w:rPr>
          <w:rFonts w:cs="Times New Roman"/>
          <w:szCs w:val="24"/>
        </w:rPr>
      </w:pPr>
      <w:r w:rsidRPr="00D724E6">
        <w:rPr>
          <w:rFonts w:cs="Times New Roman"/>
          <w:szCs w:val="24"/>
        </w:rPr>
        <w:t>I= Ir a página</w:t>
      </w:r>
    </w:p>
    <w:p w:rsidRPr="00D724E6" w:rsidR="00743E36" w:rsidP="00743E36" w:rsidRDefault="00743E36" w14:paraId="3C155CFB" w14:textId="77777777">
      <w:pPr>
        <w:ind w:firstLine="708"/>
        <w:jc w:val="center"/>
        <w:rPr>
          <w:rFonts w:cs="Times New Roman"/>
          <w:szCs w:val="24"/>
        </w:rPr>
      </w:pPr>
      <w:r w:rsidRPr="00D724E6">
        <w:rPr>
          <w:rFonts w:cs="Times New Roman"/>
          <w:szCs w:val="24"/>
        </w:rPr>
        <w:t>J= Justificar</w:t>
      </w:r>
    </w:p>
    <w:p w:rsidRPr="00D724E6" w:rsidR="00743E36" w:rsidP="00743E36" w:rsidRDefault="00743E36" w14:paraId="1A9CE606" w14:textId="77777777">
      <w:pPr>
        <w:ind w:firstLine="708"/>
        <w:jc w:val="center"/>
        <w:rPr>
          <w:rFonts w:cs="Times New Roman"/>
          <w:szCs w:val="24"/>
        </w:rPr>
      </w:pPr>
      <w:r w:rsidRPr="00D724E6">
        <w:rPr>
          <w:rFonts w:cs="Times New Roman"/>
          <w:szCs w:val="24"/>
        </w:rPr>
        <w:t>K= Cursiva</w:t>
      </w:r>
    </w:p>
    <w:p w:rsidRPr="00D724E6" w:rsidR="00743E36" w:rsidP="00743E36" w:rsidRDefault="00743E36" w14:paraId="103129AF" w14:textId="77777777">
      <w:pPr>
        <w:ind w:firstLine="708"/>
        <w:jc w:val="center"/>
        <w:rPr>
          <w:rFonts w:cs="Times New Roman"/>
          <w:szCs w:val="24"/>
        </w:rPr>
      </w:pPr>
      <w:r w:rsidRPr="00D724E6">
        <w:rPr>
          <w:rFonts w:cs="Times New Roman"/>
          <w:szCs w:val="24"/>
        </w:rPr>
        <w:t>L= Reemplazar</w:t>
      </w:r>
    </w:p>
    <w:p w:rsidRPr="00D724E6" w:rsidR="00743E36" w:rsidP="00743E36" w:rsidRDefault="00743E36" w14:paraId="4918C636" w14:textId="77777777">
      <w:pPr>
        <w:ind w:firstLine="708"/>
        <w:jc w:val="center"/>
        <w:rPr>
          <w:rFonts w:cs="Times New Roman"/>
          <w:szCs w:val="24"/>
        </w:rPr>
      </w:pPr>
      <w:r w:rsidRPr="00D724E6">
        <w:rPr>
          <w:rFonts w:cs="Times New Roman"/>
          <w:szCs w:val="24"/>
        </w:rPr>
        <w:t>M= Formato</w:t>
      </w:r>
    </w:p>
    <w:p w:rsidRPr="00D724E6" w:rsidR="00743E36" w:rsidP="00743E36" w:rsidRDefault="00743E36" w14:paraId="5678E2D4" w14:textId="77777777">
      <w:pPr>
        <w:ind w:firstLine="708"/>
        <w:jc w:val="center"/>
        <w:rPr>
          <w:rFonts w:cs="Times New Roman"/>
          <w:szCs w:val="24"/>
        </w:rPr>
      </w:pPr>
      <w:r w:rsidRPr="00D724E6">
        <w:rPr>
          <w:rFonts w:cs="Times New Roman"/>
          <w:szCs w:val="24"/>
        </w:rPr>
        <w:t>N= Negrilla</w:t>
      </w:r>
    </w:p>
    <w:p w:rsidRPr="00D724E6" w:rsidR="00743E36" w:rsidP="00743E36" w:rsidRDefault="00743E36" w14:paraId="76A2B75A" w14:textId="77777777">
      <w:pPr>
        <w:ind w:firstLine="708"/>
        <w:jc w:val="center"/>
        <w:rPr>
          <w:rFonts w:cs="Times New Roman"/>
          <w:szCs w:val="24"/>
        </w:rPr>
      </w:pPr>
      <w:r w:rsidRPr="00D724E6">
        <w:rPr>
          <w:rFonts w:cs="Times New Roman"/>
          <w:szCs w:val="24"/>
        </w:rPr>
        <w:t>O= Disminuir tamaño</w:t>
      </w:r>
    </w:p>
    <w:p w:rsidRPr="00D724E6" w:rsidR="00743E36" w:rsidP="00743E36" w:rsidRDefault="00743E36" w14:paraId="5B60FDD1" w14:textId="77777777">
      <w:pPr>
        <w:ind w:firstLine="708"/>
        <w:jc w:val="center"/>
        <w:rPr>
          <w:rFonts w:cs="Times New Roman"/>
          <w:szCs w:val="24"/>
        </w:rPr>
      </w:pPr>
      <w:r w:rsidRPr="00D724E6">
        <w:rPr>
          <w:rFonts w:cs="Times New Roman"/>
          <w:szCs w:val="24"/>
        </w:rPr>
        <w:t>P= Imprimir</w:t>
      </w:r>
    </w:p>
    <w:p w:rsidRPr="00D724E6" w:rsidR="00743E36" w:rsidP="00743E36" w:rsidRDefault="00743E36" w14:paraId="32F61A29" w14:textId="77777777">
      <w:pPr>
        <w:ind w:firstLine="708"/>
        <w:jc w:val="center"/>
        <w:rPr>
          <w:rFonts w:cs="Times New Roman"/>
          <w:szCs w:val="24"/>
        </w:rPr>
      </w:pPr>
      <w:r w:rsidRPr="00D724E6">
        <w:rPr>
          <w:rFonts w:cs="Times New Roman"/>
          <w:szCs w:val="24"/>
        </w:rPr>
        <w:t>Q= Alinear izquierda</w:t>
      </w:r>
    </w:p>
    <w:p w:rsidRPr="00D724E6" w:rsidR="00743E36" w:rsidP="00743E36" w:rsidRDefault="00743E36" w14:paraId="26566B91" w14:textId="77777777">
      <w:pPr>
        <w:ind w:firstLine="708"/>
        <w:jc w:val="center"/>
        <w:rPr>
          <w:rFonts w:cs="Times New Roman"/>
          <w:szCs w:val="24"/>
        </w:rPr>
      </w:pPr>
      <w:r w:rsidRPr="00D724E6">
        <w:rPr>
          <w:rFonts w:cs="Times New Roman"/>
          <w:szCs w:val="24"/>
        </w:rPr>
        <w:t>R= Cerrar documento</w:t>
      </w:r>
    </w:p>
    <w:p w:rsidRPr="00D724E6" w:rsidR="00743E36" w:rsidP="00743E36" w:rsidRDefault="00743E36" w14:paraId="5C6956E4" w14:textId="77777777">
      <w:pPr>
        <w:ind w:firstLine="708"/>
        <w:jc w:val="center"/>
        <w:rPr>
          <w:rFonts w:cs="Times New Roman"/>
          <w:szCs w:val="24"/>
        </w:rPr>
      </w:pPr>
      <w:r w:rsidRPr="00D724E6">
        <w:rPr>
          <w:rFonts w:cs="Times New Roman"/>
          <w:szCs w:val="24"/>
        </w:rPr>
        <w:t>S= Subrayado</w:t>
      </w:r>
    </w:p>
    <w:p w:rsidRPr="00D724E6" w:rsidR="00743E36" w:rsidP="00743E36" w:rsidRDefault="00743E36" w14:paraId="50375207" w14:textId="77777777">
      <w:pPr>
        <w:ind w:firstLine="708"/>
        <w:jc w:val="center"/>
        <w:rPr>
          <w:rFonts w:cs="Times New Roman"/>
          <w:szCs w:val="24"/>
        </w:rPr>
      </w:pPr>
      <w:r w:rsidRPr="00D724E6">
        <w:rPr>
          <w:rFonts w:cs="Times New Roman"/>
          <w:szCs w:val="24"/>
        </w:rPr>
        <w:t>T= Centrar</w:t>
      </w:r>
    </w:p>
    <w:p w:rsidRPr="00D724E6" w:rsidR="00743E36" w:rsidP="00743E36" w:rsidRDefault="00743E36" w14:paraId="7552B147" w14:textId="77777777">
      <w:pPr>
        <w:ind w:firstLine="708"/>
        <w:jc w:val="center"/>
        <w:rPr>
          <w:rFonts w:cs="Times New Roman"/>
          <w:szCs w:val="24"/>
        </w:rPr>
      </w:pPr>
      <w:r w:rsidRPr="00D724E6">
        <w:rPr>
          <w:rFonts w:cs="Times New Roman"/>
          <w:szCs w:val="24"/>
        </w:rPr>
        <w:t>U= Nuevo documento</w:t>
      </w:r>
    </w:p>
    <w:p w:rsidRPr="00D724E6" w:rsidR="00743E36" w:rsidP="00743E36" w:rsidRDefault="00743E36" w14:paraId="0067EFBA" w14:textId="77777777">
      <w:pPr>
        <w:ind w:firstLine="708"/>
        <w:jc w:val="center"/>
        <w:rPr>
          <w:rFonts w:cs="Times New Roman"/>
          <w:szCs w:val="24"/>
        </w:rPr>
      </w:pPr>
      <w:r w:rsidRPr="00D724E6">
        <w:rPr>
          <w:rFonts w:cs="Times New Roman"/>
          <w:szCs w:val="24"/>
        </w:rPr>
        <w:t>V= Pegar</w:t>
      </w:r>
    </w:p>
    <w:p w:rsidRPr="00D724E6" w:rsidR="00743E36" w:rsidP="00743E36" w:rsidRDefault="00743E36" w14:paraId="2E645AA9" w14:textId="77777777">
      <w:pPr>
        <w:ind w:firstLine="708"/>
        <w:jc w:val="center"/>
        <w:rPr>
          <w:rFonts w:cs="Times New Roman"/>
          <w:szCs w:val="24"/>
        </w:rPr>
      </w:pPr>
      <w:r w:rsidRPr="00D724E6">
        <w:rPr>
          <w:rFonts w:cs="Times New Roman"/>
          <w:szCs w:val="24"/>
        </w:rPr>
        <w:t>X=Cortar</w:t>
      </w:r>
    </w:p>
    <w:p w:rsidRPr="00D724E6" w:rsidR="00743E36" w:rsidP="00743E36" w:rsidRDefault="00743E36" w14:paraId="5AF6BFB0" w14:textId="77777777">
      <w:pPr>
        <w:ind w:firstLine="708"/>
        <w:jc w:val="center"/>
        <w:rPr>
          <w:rFonts w:cs="Times New Roman"/>
          <w:szCs w:val="24"/>
        </w:rPr>
      </w:pPr>
      <w:r w:rsidRPr="00D724E6">
        <w:rPr>
          <w:rFonts w:cs="Times New Roman"/>
          <w:szCs w:val="24"/>
        </w:rPr>
        <w:t>Y= Rehacer</w:t>
      </w:r>
    </w:p>
    <w:p w:rsidRPr="00D724E6" w:rsidR="00743E36" w:rsidP="00743E36" w:rsidRDefault="00743E36" w14:paraId="4724B74D" w14:textId="77777777">
      <w:pPr>
        <w:ind w:firstLine="708"/>
        <w:jc w:val="center"/>
        <w:rPr>
          <w:rFonts w:cs="Times New Roman"/>
          <w:szCs w:val="24"/>
        </w:rPr>
      </w:pPr>
      <w:r w:rsidRPr="00D724E6">
        <w:rPr>
          <w:rFonts w:cs="Times New Roman"/>
          <w:szCs w:val="24"/>
        </w:rPr>
        <w:t>Z= Deshacer</w:t>
      </w:r>
    </w:p>
    <w:p w:rsidR="00743E36" w:rsidP="00743E36" w:rsidRDefault="00743E36" w14:paraId="6698E22E" w14:textId="77777777">
      <w:pPr>
        <w:ind w:firstLine="708"/>
        <w:jc w:val="center"/>
        <w:rPr>
          <w:rFonts w:cs="Times New Roman"/>
          <w:szCs w:val="24"/>
        </w:rPr>
        <w:sectPr w:rsidR="00743E36" w:rsidSect="00D724E6">
          <w:type w:val="continuous"/>
          <w:pgSz w:w="12240" w:h="15840" w:orient="portrait"/>
          <w:pgMar w:top="1418" w:right="1418" w:bottom="1418" w:left="1418" w:header="709" w:footer="709" w:gutter="0"/>
          <w:cols w:space="708" w:num="2"/>
          <w:docGrid w:linePitch="360"/>
          <w:footerReference w:type="default" r:id="R7e7e689e9a7e4c15"/>
        </w:sectPr>
      </w:pPr>
    </w:p>
    <w:p w:rsidR="00743E36" w:rsidP="00743E36" w:rsidRDefault="00743E36" w14:paraId="1229FD6B" w14:textId="77777777">
      <w:pPr>
        <w:ind w:firstLine="708"/>
        <w:jc w:val="center"/>
        <w:rPr>
          <w:rFonts w:cs="Times New Roman"/>
          <w:szCs w:val="24"/>
        </w:rPr>
      </w:pPr>
      <w:r>
        <w:rPr>
          <w:rFonts w:cs="Times New Roman"/>
          <w:szCs w:val="24"/>
        </w:rPr>
        <w:t xml:space="preserve">Lista completa de atajos </w:t>
      </w:r>
      <w:r w:rsidRPr="000C3608">
        <w:rPr>
          <w:rFonts w:cs="Times New Roman"/>
          <w:szCs w:val="24"/>
        </w:rPr>
        <w:t>https://bit.ly/3oHliCj</w:t>
      </w:r>
    </w:p>
    <w:p w:rsidR="00743E36" w:rsidP="00743E36" w:rsidRDefault="00743E36" w14:paraId="6FEBAB43" w14:textId="77777777">
      <w:pPr>
        <w:ind w:firstLine="708"/>
        <w:jc w:val="center"/>
        <w:rPr>
          <w:rFonts w:cs="Times New Roman"/>
          <w:szCs w:val="24"/>
        </w:rPr>
      </w:pPr>
    </w:p>
    <w:p w:rsidR="00743E36" w:rsidP="00743E36" w:rsidRDefault="00743E36" w14:paraId="3F162ECA" w14:textId="77777777">
      <w:pPr>
        <w:ind w:firstLine="708"/>
        <w:jc w:val="center"/>
        <w:rPr>
          <w:rFonts w:cs="Times New Roman"/>
          <w:szCs w:val="24"/>
        </w:rPr>
      </w:pPr>
    </w:p>
    <w:p w:rsidR="00743E36" w:rsidP="00743E36" w:rsidRDefault="00743E36" w14:paraId="510DC230" w14:textId="77777777">
      <w:pPr>
        <w:ind w:firstLine="708"/>
        <w:jc w:val="center"/>
        <w:rPr>
          <w:rFonts w:cs="Times New Roman"/>
          <w:szCs w:val="24"/>
        </w:rPr>
      </w:pPr>
    </w:p>
    <w:p w:rsidR="00743E36" w:rsidP="00743E36" w:rsidRDefault="00743E36" w14:paraId="17DF9E3B" w14:textId="77777777">
      <w:pPr>
        <w:ind w:firstLine="708"/>
        <w:jc w:val="center"/>
        <w:rPr>
          <w:rFonts w:cs="Times New Roman"/>
          <w:szCs w:val="24"/>
        </w:rPr>
      </w:pPr>
    </w:p>
    <w:p w:rsidR="00743E36" w:rsidP="00743E36" w:rsidRDefault="00743E36" w14:paraId="78C5FB65" w14:textId="77777777">
      <w:pPr>
        <w:ind w:firstLine="708"/>
        <w:jc w:val="center"/>
        <w:rPr>
          <w:rFonts w:cs="Times New Roman"/>
          <w:szCs w:val="24"/>
        </w:rPr>
      </w:pPr>
    </w:p>
    <w:p w:rsidR="00743E36" w:rsidP="00743E36" w:rsidRDefault="00743E36" w14:paraId="5E4A5A36" w14:textId="77777777">
      <w:pPr>
        <w:ind w:firstLine="708"/>
        <w:jc w:val="center"/>
        <w:rPr>
          <w:rFonts w:cs="Times New Roman"/>
          <w:szCs w:val="24"/>
        </w:rPr>
      </w:pPr>
    </w:p>
    <w:p w:rsidR="00743E36" w:rsidP="00743E36" w:rsidRDefault="00743E36" w14:paraId="6573A1A8" w14:textId="77777777">
      <w:pPr>
        <w:ind w:firstLine="708"/>
        <w:jc w:val="center"/>
        <w:rPr>
          <w:rFonts w:cs="Times New Roman"/>
          <w:szCs w:val="24"/>
        </w:rPr>
      </w:pPr>
    </w:p>
    <w:p w:rsidR="00743E36" w:rsidP="00743E36" w:rsidRDefault="00743E36" w14:paraId="200D9448" w14:textId="77777777">
      <w:pPr>
        <w:ind w:firstLine="708"/>
        <w:jc w:val="center"/>
        <w:rPr>
          <w:rFonts w:cs="Times New Roman"/>
          <w:szCs w:val="24"/>
        </w:rPr>
      </w:pPr>
    </w:p>
    <w:p w:rsidR="00743E36" w:rsidP="00743E36" w:rsidRDefault="00743E36" w14:paraId="43FE575C" w14:textId="77777777">
      <w:pPr>
        <w:ind w:firstLine="708"/>
        <w:jc w:val="center"/>
        <w:rPr>
          <w:rFonts w:cs="Times New Roman"/>
          <w:szCs w:val="24"/>
        </w:rPr>
      </w:pPr>
    </w:p>
    <w:p w:rsidR="00743E36" w:rsidP="00743E36" w:rsidRDefault="00743E36" w14:paraId="0F6A5006" w14:textId="77777777">
      <w:pPr>
        <w:ind w:firstLine="708"/>
        <w:jc w:val="center"/>
        <w:rPr>
          <w:rFonts w:cs="Times New Roman"/>
          <w:szCs w:val="24"/>
        </w:rPr>
      </w:pPr>
    </w:p>
    <w:p w:rsidR="00743E36" w:rsidP="00743E36" w:rsidRDefault="00743E36" w14:paraId="7C8CA35C" w14:textId="77777777">
      <w:pPr>
        <w:ind w:firstLine="708"/>
        <w:jc w:val="center"/>
        <w:rPr>
          <w:rFonts w:cs="Times New Roman"/>
          <w:szCs w:val="24"/>
        </w:rPr>
      </w:pPr>
    </w:p>
    <w:p w:rsidR="00743E36" w:rsidP="00743E36" w:rsidRDefault="00743E36" w14:paraId="3A63EE91" w14:textId="77777777">
      <w:pPr>
        <w:ind w:firstLine="708"/>
        <w:jc w:val="center"/>
        <w:rPr>
          <w:rFonts w:cs="Times New Roman"/>
          <w:szCs w:val="24"/>
        </w:rPr>
      </w:pPr>
    </w:p>
    <w:p w:rsidR="00743E36" w:rsidP="00743E36" w:rsidRDefault="00743E36" w14:paraId="26C40B1E" w14:textId="77777777">
      <w:pPr>
        <w:jc w:val="left"/>
        <w:rPr>
          <w:rFonts w:cs="Times New Roman"/>
          <w:b/>
          <w:szCs w:val="24"/>
        </w:rPr>
      </w:pPr>
    </w:p>
    <w:p w:rsidR="00743E36" w:rsidP="00743E36" w:rsidRDefault="00743E36" w14:paraId="49EB3A97" w14:textId="77777777">
      <w:pPr>
        <w:jc w:val="left"/>
        <w:rPr>
          <w:rFonts w:cs="Times New Roman"/>
          <w:b/>
          <w:szCs w:val="24"/>
        </w:rPr>
      </w:pPr>
    </w:p>
    <w:p w:rsidRPr="006B6D2A" w:rsidR="00743E36" w:rsidP="00743E36" w:rsidRDefault="00743E36" w14:paraId="603391A3" w14:textId="77777777">
      <w:pPr>
        <w:jc w:val="left"/>
        <w:rPr>
          <w:rFonts w:cs="Times New Roman"/>
          <w:b/>
          <w:szCs w:val="24"/>
        </w:rPr>
      </w:pPr>
      <w:r w:rsidRPr="006B6D2A">
        <w:rPr>
          <w:rFonts w:cs="Times New Roman"/>
          <w:b/>
          <w:szCs w:val="24"/>
        </w:rPr>
        <w:t xml:space="preserve">Anexo </w:t>
      </w:r>
      <w:r>
        <w:rPr>
          <w:rFonts w:cs="Times New Roman"/>
          <w:b/>
          <w:szCs w:val="24"/>
        </w:rPr>
        <w:t>6</w:t>
      </w:r>
      <w:r w:rsidRPr="006B6D2A">
        <w:rPr>
          <w:rFonts w:cs="Times New Roman"/>
          <w:b/>
          <w:szCs w:val="24"/>
        </w:rPr>
        <w:t xml:space="preserve">. Sinónimos y antónimos </w:t>
      </w:r>
    </w:p>
    <w:p w:rsidR="00743E36" w:rsidP="00743E36" w:rsidRDefault="00743E36" w14:paraId="356711CD" w14:textId="77777777">
      <w:pPr>
        <w:ind w:firstLine="708"/>
        <w:jc w:val="center"/>
        <w:rPr>
          <w:rFonts w:cs="Times New Roman"/>
          <w:szCs w:val="24"/>
        </w:rPr>
      </w:pPr>
    </w:p>
    <w:p w:rsidR="00743E36" w:rsidP="00743E36" w:rsidRDefault="00743E36" w14:paraId="4E22BB6A" w14:textId="77777777">
      <w:pPr>
        <w:ind w:firstLine="708"/>
        <w:rPr>
          <w:rFonts w:cs="Times New Roman"/>
          <w:szCs w:val="24"/>
        </w:rPr>
      </w:pPr>
      <w:r>
        <w:rPr>
          <w:rFonts w:cs="Times New Roman"/>
          <w:szCs w:val="24"/>
        </w:rPr>
        <w:t>Constantemente surgen inconvenientes al redactar una oración, al no tener la palabra adecuada, un sinónimo o un antónimo. Microsoft Word apoya estas inquietudes, así:</w:t>
      </w:r>
    </w:p>
    <w:p w:rsidR="00743E36" w:rsidP="00743E36" w:rsidRDefault="00743E36" w14:paraId="257CB876" w14:textId="77777777">
      <w:pPr>
        <w:jc w:val="right"/>
        <w:rPr>
          <w:rFonts w:cs="Times New Roman"/>
          <w:szCs w:val="24"/>
        </w:rPr>
      </w:pPr>
      <w:r w:rsidRPr="00B41170">
        <w:rPr>
          <w:rFonts w:cs="Times New Roman"/>
          <w:noProof/>
          <w:szCs w:val="24"/>
          <w:lang w:eastAsia="es-CO"/>
        </w:rPr>
        <mc:AlternateContent>
          <mc:Choice Requires="wps">
            <w:drawing>
              <wp:anchor distT="45720" distB="45720" distL="114300" distR="114300" simplePos="0" relativeHeight="251658241" behindDoc="0" locked="0" layoutInCell="1" allowOverlap="1" wp14:anchorId="65A07D7C" wp14:editId="58FADBC8">
                <wp:simplePos x="0" y="0"/>
                <wp:positionH relativeFrom="margin">
                  <wp:posOffset>3679825</wp:posOffset>
                </wp:positionH>
                <wp:positionV relativeFrom="paragraph">
                  <wp:posOffset>3492129</wp:posOffset>
                </wp:positionV>
                <wp:extent cx="2363470" cy="3131185"/>
                <wp:effectExtent l="0" t="0" r="0" b="0"/>
                <wp:wrapSquare wrapText="bothSides"/>
                <wp:docPr id="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3470" cy="3131185"/>
                        </a:xfrm>
                        <a:prstGeom prst="rect">
                          <a:avLst/>
                        </a:prstGeom>
                        <a:solidFill>
                          <a:srgbClr val="FFFFFF"/>
                        </a:solidFill>
                        <a:ln w="9525">
                          <a:noFill/>
                          <a:miter lim="800000"/>
                          <a:headEnd/>
                          <a:tailEnd/>
                        </a:ln>
                      </wps:spPr>
                      <wps:txbx>
                        <w:txbxContent>
                          <w:p w:rsidR="00743E36" w:rsidP="00743E36" w:rsidRDefault="00743E36" w14:paraId="3F67A131" w14:textId="77777777">
                            <w:r>
                              <w:rPr>
                                <w:noProof/>
                                <w:lang w:eastAsia="es-CO"/>
                              </w:rPr>
                              <w:drawing>
                                <wp:inline distT="0" distB="0" distL="0" distR="0" wp14:anchorId="059F9B2A" wp14:editId="57103CE0">
                                  <wp:extent cx="1891937" cy="2769079"/>
                                  <wp:effectExtent l="190500" t="190500" r="184785" b="18415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79939" t="21424" b="26373"/>
                                          <a:stretch/>
                                        </pic:blipFill>
                                        <pic:spPr bwMode="auto">
                                          <a:xfrm>
                                            <a:off x="0" y="0"/>
                                            <a:ext cx="1920209" cy="2810458"/>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43EDC615">
              <v:shapetype id="_x0000_t202" coordsize="21600,21600" o:spt="202" path="m,l,21600r21600,l21600,xe" w14:anchorId="65A07D7C">
                <v:stroke joinstyle="miter"/>
                <v:path gradientshapeok="t" o:connecttype="rect"/>
              </v:shapetype>
              <v:shape id="Cuadro de texto 2" style="position:absolute;left:0;text-align:left;margin-left:289.75pt;margin-top:274.95pt;width:186.1pt;height:246.55pt;z-index:25166131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">
                <v:textbox>
                  <w:txbxContent>
                    <w:p w:rsidR="00743E36" w:rsidP="00743E36" w:rsidRDefault="00743E36" w14:paraId="672A6659" w14:textId="77777777">
                      <w:r>
                        <w:rPr>
                          <w:noProof/>
                          <w:lang w:eastAsia="es-CO"/>
                        </w:rPr>
                        <w:drawing>
                          <wp:inline distT="0" distB="0" distL="0" distR="0" wp14:anchorId="1FCEDAC0" wp14:editId="57103CE0">
                            <wp:extent cx="1891937" cy="2769079"/>
                            <wp:effectExtent l="190500" t="190500" r="184785" b="184150"/>
                            <wp:docPr id="112074667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79939" t="21424" b="26373"/>
                                    <a:stretch/>
                                  </pic:blipFill>
                                  <pic:spPr bwMode="auto">
                                    <a:xfrm>
                                      <a:off x="0" y="0"/>
                                      <a:ext cx="1920209" cy="2810458"/>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txbxContent>
                </v:textbox>
                <w10:wrap type="square" anchorx="margin"/>
              </v:shape>
            </w:pict>
          </mc:Fallback>
        </mc:AlternateContent>
      </w:r>
      <w:r w:rsidRPr="00B41170">
        <w:rPr>
          <w:rFonts w:cs="Times New Roman"/>
          <w:noProof/>
          <w:szCs w:val="24"/>
          <w:lang w:eastAsia="es-CO"/>
        </w:rPr>
        <mc:AlternateContent>
          <mc:Choice Requires="wps">
            <w:drawing>
              <wp:anchor distT="45720" distB="45720" distL="114300" distR="114300" simplePos="0" relativeHeight="251658240" behindDoc="0" locked="0" layoutInCell="1" allowOverlap="1" wp14:anchorId="2ACE6A6A" wp14:editId="4BD5276B">
                <wp:simplePos x="0" y="0"/>
                <wp:positionH relativeFrom="margin">
                  <wp:posOffset>0</wp:posOffset>
                </wp:positionH>
                <wp:positionV relativeFrom="paragraph">
                  <wp:posOffset>467995</wp:posOffset>
                </wp:positionV>
                <wp:extent cx="3467100" cy="5607050"/>
                <wp:effectExtent l="0" t="0" r="0" b="0"/>
                <wp:wrapSquare wrapText="bothSides"/>
                <wp:docPr id="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7100" cy="5607050"/>
                        </a:xfrm>
                        <a:prstGeom prst="rect">
                          <a:avLst/>
                        </a:prstGeom>
                        <a:solidFill>
                          <a:srgbClr val="FFFFFF"/>
                        </a:solidFill>
                        <a:ln w="9525">
                          <a:noFill/>
                          <a:miter lim="800000"/>
                          <a:headEnd/>
                          <a:tailEnd/>
                        </a:ln>
                      </wps:spPr>
                      <wps:txbx>
                        <w:txbxContent>
                          <w:p w:rsidR="00743E36" w:rsidP="00743E36" w:rsidRDefault="00743E36" w14:paraId="24FC3412" w14:textId="77777777">
                            <w:pPr>
                              <w:ind w:left="-113"/>
                              <w:rPr>
                                <w:rFonts w:cs="Times New Roman"/>
                                <w:szCs w:val="24"/>
                              </w:rPr>
                            </w:pPr>
                            <w:r w:rsidRPr="00B41170">
                              <w:rPr>
                                <w:rFonts w:cs="Times New Roman"/>
                                <w:szCs w:val="24"/>
                              </w:rPr>
                              <w:t xml:space="preserve">Selecciona la palabra </w:t>
                            </w:r>
                            <w:r>
                              <w:rPr>
                                <w:rFonts w:cs="Times New Roman"/>
                                <w:szCs w:val="24"/>
                              </w:rPr>
                              <w:t xml:space="preserve">(en este ejemplo “colocar”) </w:t>
                            </w:r>
                            <w:r w:rsidRPr="00B41170">
                              <w:rPr>
                                <w:rFonts w:cs="Times New Roman"/>
                                <w:szCs w:val="24"/>
                              </w:rPr>
                              <w:t>&gt; Clic derecho &gt; “Sinónimos”</w:t>
                            </w:r>
                            <w:r>
                              <w:rPr>
                                <w:rFonts w:cs="Times New Roman"/>
                                <w:szCs w:val="24"/>
                              </w:rPr>
                              <w:t>.</w:t>
                            </w:r>
                          </w:p>
                          <w:p w:rsidRPr="00B41170" w:rsidR="00743E36" w:rsidP="00743E36" w:rsidRDefault="00743E36" w14:paraId="7A665015" w14:textId="77777777">
                            <w:pPr>
                              <w:ind w:left="-113"/>
                              <w:rPr>
                                <w:rFonts w:cs="Times New Roman"/>
                                <w:szCs w:val="24"/>
                              </w:rPr>
                            </w:pPr>
                          </w:p>
                          <w:p w:rsidR="00743E36" w:rsidP="00743E36" w:rsidRDefault="00743E36" w14:paraId="421B22A6" w14:textId="77777777">
                            <w:pPr>
                              <w:ind w:left="-113"/>
                              <w:rPr>
                                <w:rFonts w:cs="Times New Roman"/>
                                <w:szCs w:val="24"/>
                              </w:rPr>
                            </w:pPr>
                          </w:p>
                          <w:p w:rsidRPr="00B41170" w:rsidR="00743E36" w:rsidP="00743E36" w:rsidRDefault="00743E36" w14:paraId="260D1F3C" w14:textId="77777777">
                            <w:pPr>
                              <w:ind w:left="-113"/>
                              <w:rPr>
                                <w:rFonts w:cs="Times New Roman"/>
                                <w:szCs w:val="24"/>
                              </w:rPr>
                            </w:pPr>
                            <w:r w:rsidRPr="00B41170">
                              <w:rPr>
                                <w:rFonts w:cs="Times New Roman"/>
                                <w:szCs w:val="24"/>
                              </w:rPr>
                              <w:t>Inmediatamente aparecen las sugerencias más usadas.</w:t>
                            </w:r>
                            <w:r>
                              <w:rPr>
                                <w:rFonts w:cs="Times New Roman"/>
                                <w:szCs w:val="24"/>
                              </w:rPr>
                              <w:t xml:space="preserve"> </w:t>
                            </w:r>
                            <w:r w:rsidRPr="00B41170">
                              <w:rPr>
                                <w:rFonts w:cs="Times New Roman"/>
                                <w:szCs w:val="24"/>
                              </w:rPr>
                              <w:t>Si no es suficiente</w:t>
                            </w:r>
                            <w:r>
                              <w:rPr>
                                <w:rFonts w:cs="Times New Roman"/>
                                <w:szCs w:val="24"/>
                              </w:rPr>
                              <w:t xml:space="preserve"> y se requieren más alternativas</w:t>
                            </w:r>
                            <w:r w:rsidRPr="00B41170">
                              <w:rPr>
                                <w:rFonts w:cs="Times New Roman"/>
                                <w:szCs w:val="24"/>
                              </w:rPr>
                              <w:t xml:space="preserve">: </w:t>
                            </w:r>
                          </w:p>
                          <w:p w:rsidR="00743E36" w:rsidP="00743E36" w:rsidRDefault="00743E36" w14:paraId="60740DF9" w14:textId="77777777">
                            <w:pPr>
                              <w:ind w:left="-113"/>
                              <w:rPr>
                                <w:rFonts w:cs="Times New Roman"/>
                                <w:szCs w:val="24"/>
                              </w:rPr>
                            </w:pPr>
                          </w:p>
                          <w:p w:rsidR="00743E36" w:rsidP="00743E36" w:rsidRDefault="00743E36" w14:paraId="5F48E6BE" w14:textId="77777777">
                            <w:pPr>
                              <w:ind w:left="-113"/>
                              <w:rPr>
                                <w:rFonts w:cs="Times New Roman"/>
                                <w:szCs w:val="24"/>
                              </w:rPr>
                            </w:pPr>
                          </w:p>
                          <w:p w:rsidR="00743E36" w:rsidP="00743E36" w:rsidRDefault="00743E36" w14:paraId="0AC8E656" w14:textId="77777777">
                            <w:pPr>
                              <w:ind w:left="-113"/>
                              <w:rPr>
                                <w:rFonts w:cs="Times New Roman"/>
                                <w:szCs w:val="24"/>
                              </w:rPr>
                            </w:pPr>
                          </w:p>
                          <w:p w:rsidR="00743E36" w:rsidP="00743E36" w:rsidRDefault="00743E36" w14:paraId="58392684" w14:textId="77777777">
                            <w:pPr>
                              <w:ind w:left="-113"/>
                              <w:rPr>
                                <w:rFonts w:cs="Times New Roman"/>
                                <w:szCs w:val="24"/>
                              </w:rPr>
                            </w:pPr>
                          </w:p>
                          <w:p w:rsidR="00743E36" w:rsidP="00743E36" w:rsidRDefault="00743E36" w14:paraId="2387756A" w14:textId="77777777">
                            <w:pPr>
                              <w:ind w:left="-113"/>
                              <w:rPr>
                                <w:rFonts w:cs="Times New Roman"/>
                                <w:szCs w:val="24"/>
                              </w:rPr>
                            </w:pPr>
                          </w:p>
                          <w:p w:rsidRPr="00B41170" w:rsidR="00743E36" w:rsidP="00743E36" w:rsidRDefault="00743E36" w14:paraId="1EB026B9" w14:textId="77777777">
                            <w:pPr>
                              <w:ind w:left="-113"/>
                              <w:rPr>
                                <w:rFonts w:cs="Times New Roman"/>
                                <w:szCs w:val="24"/>
                              </w:rPr>
                            </w:pPr>
                          </w:p>
                          <w:p w:rsidR="00743E36" w:rsidP="00743E36" w:rsidRDefault="00743E36" w14:paraId="66CA380F" w14:textId="77777777">
                            <w:pPr>
                              <w:ind w:left="-113"/>
                              <w:rPr>
                                <w:rFonts w:cs="Times New Roman"/>
                                <w:szCs w:val="24"/>
                              </w:rPr>
                            </w:pPr>
                          </w:p>
                          <w:p w:rsidRPr="00B41170" w:rsidR="00743E36" w:rsidP="00743E36" w:rsidRDefault="00743E36" w14:paraId="76D581C5" w14:textId="77777777">
                            <w:pPr>
                              <w:ind w:left="-113"/>
                              <w:rPr>
                                <w:rFonts w:cs="Times New Roman"/>
                                <w:szCs w:val="24"/>
                              </w:rPr>
                            </w:pPr>
                            <w:r w:rsidRPr="00B41170">
                              <w:rPr>
                                <w:rFonts w:cs="Times New Roman"/>
                                <w:szCs w:val="24"/>
                              </w:rPr>
                              <w:t>Clic de nuevo en “Sinónimos”, donde aparecen más opciones y los antónimos</w:t>
                            </w:r>
                            <w:r>
                              <w:rPr>
                                <w:rFonts w:cs="Times New Roman"/>
                                <w:szCs w:val="24"/>
                              </w:rPr>
                              <w:t xml:space="preserve"> de esa palabra seleccionada.</w:t>
                            </w:r>
                          </w:p>
                          <w:p w:rsidR="00743E36" w:rsidP="00743E36" w:rsidRDefault="00743E36" w14:paraId="77E0591A" w14:textId="777777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47CD0E3B">
              <v:shape id="_x0000_s1027" style="position:absolute;left:0;text-align:left;margin-left:0;margin-top:36.85pt;width:273pt;height:441.5pt;z-index:25166029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" w14:anchorId="2ACE6A6A">
                <v:textbox>
                  <w:txbxContent>
                    <w:p w:rsidR="00743E36" w:rsidP="00743E36" w:rsidRDefault="00743E36" w14:paraId="737702E9" w14:textId="77777777">
                      <w:pPr>
                        <w:ind w:left="-113"/>
                        <w:rPr>
                          <w:rFonts w:cs="Times New Roman"/>
                          <w:szCs w:val="24"/>
                        </w:rPr>
                      </w:pPr>
                      <w:r w:rsidRPr="00B41170">
                        <w:rPr>
                          <w:rFonts w:cs="Times New Roman"/>
                          <w:szCs w:val="24"/>
                        </w:rPr>
                        <w:t xml:space="preserve">Selecciona la palabra </w:t>
                      </w:r>
                      <w:r>
                        <w:rPr>
                          <w:rFonts w:cs="Times New Roman"/>
                          <w:szCs w:val="24"/>
                        </w:rPr>
                        <w:t xml:space="preserve">(en este ejemplo “colocar”) </w:t>
                      </w:r>
                      <w:r w:rsidRPr="00B41170">
                        <w:rPr>
                          <w:rFonts w:cs="Times New Roman"/>
                          <w:szCs w:val="24"/>
                        </w:rPr>
                        <w:t>&gt; Clic derecho &gt; “Sinónimos”</w:t>
                      </w:r>
                      <w:r>
                        <w:rPr>
                          <w:rFonts w:cs="Times New Roman"/>
                          <w:szCs w:val="24"/>
                        </w:rPr>
                        <w:t>.</w:t>
                      </w:r>
                    </w:p>
                    <w:p w:rsidRPr="00B41170" w:rsidR="00743E36" w:rsidP="00743E36" w:rsidRDefault="00743E36" w14:paraId="0A37501D" w14:textId="77777777">
                      <w:pPr>
                        <w:ind w:left="-113"/>
                        <w:rPr>
                          <w:rFonts w:cs="Times New Roman"/>
                          <w:szCs w:val="24"/>
                        </w:rPr>
                      </w:pPr>
                    </w:p>
                    <w:p w:rsidR="00743E36" w:rsidP="00743E36" w:rsidRDefault="00743E36" w14:paraId="5DAB6C7B" w14:textId="77777777">
                      <w:pPr>
                        <w:ind w:left="-113"/>
                        <w:rPr>
                          <w:rFonts w:cs="Times New Roman"/>
                          <w:szCs w:val="24"/>
                        </w:rPr>
                      </w:pPr>
                    </w:p>
                    <w:p w:rsidRPr="00B41170" w:rsidR="00743E36" w:rsidP="00743E36" w:rsidRDefault="00743E36" w14:paraId="1209F407" w14:textId="77777777">
                      <w:pPr>
                        <w:ind w:left="-113"/>
                        <w:rPr>
                          <w:rFonts w:cs="Times New Roman"/>
                          <w:szCs w:val="24"/>
                        </w:rPr>
                      </w:pPr>
                      <w:r w:rsidRPr="00B41170">
                        <w:rPr>
                          <w:rFonts w:cs="Times New Roman"/>
                          <w:szCs w:val="24"/>
                        </w:rPr>
                        <w:t>Inmediatamente aparecen las sugerencias más usadas.</w:t>
                      </w:r>
                      <w:r>
                        <w:rPr>
                          <w:rFonts w:cs="Times New Roman"/>
                          <w:szCs w:val="24"/>
                        </w:rPr>
                        <w:t xml:space="preserve"> </w:t>
                      </w:r>
                      <w:r w:rsidRPr="00B41170">
                        <w:rPr>
                          <w:rFonts w:cs="Times New Roman"/>
                          <w:szCs w:val="24"/>
                        </w:rPr>
                        <w:t>Si no es suficiente</w:t>
                      </w:r>
                      <w:r>
                        <w:rPr>
                          <w:rFonts w:cs="Times New Roman"/>
                          <w:szCs w:val="24"/>
                        </w:rPr>
                        <w:t xml:space="preserve"> y se requieren más alternativas</w:t>
                      </w:r>
                      <w:r w:rsidRPr="00B41170">
                        <w:rPr>
                          <w:rFonts w:cs="Times New Roman"/>
                          <w:szCs w:val="24"/>
                        </w:rPr>
                        <w:t xml:space="preserve">: </w:t>
                      </w:r>
                    </w:p>
                    <w:p w:rsidR="00743E36" w:rsidP="00743E36" w:rsidRDefault="00743E36" w14:paraId="02EB378F" w14:textId="77777777">
                      <w:pPr>
                        <w:ind w:left="-113"/>
                        <w:rPr>
                          <w:rFonts w:cs="Times New Roman"/>
                          <w:szCs w:val="24"/>
                        </w:rPr>
                      </w:pPr>
                    </w:p>
                    <w:p w:rsidR="00743E36" w:rsidP="00743E36" w:rsidRDefault="00743E36" w14:paraId="6A05A809" w14:textId="77777777">
                      <w:pPr>
                        <w:ind w:left="-113"/>
                        <w:rPr>
                          <w:rFonts w:cs="Times New Roman"/>
                          <w:szCs w:val="24"/>
                        </w:rPr>
                      </w:pPr>
                    </w:p>
                    <w:p w:rsidR="00743E36" w:rsidP="00743E36" w:rsidRDefault="00743E36" w14:paraId="5A39BBE3" w14:textId="77777777">
                      <w:pPr>
                        <w:ind w:left="-113"/>
                        <w:rPr>
                          <w:rFonts w:cs="Times New Roman"/>
                          <w:szCs w:val="24"/>
                        </w:rPr>
                      </w:pPr>
                    </w:p>
                    <w:p w:rsidR="00743E36" w:rsidP="00743E36" w:rsidRDefault="00743E36" w14:paraId="41C8F396" w14:textId="77777777">
                      <w:pPr>
                        <w:ind w:left="-113"/>
                        <w:rPr>
                          <w:rFonts w:cs="Times New Roman"/>
                          <w:szCs w:val="24"/>
                        </w:rPr>
                      </w:pPr>
                    </w:p>
                    <w:p w:rsidR="00743E36" w:rsidP="00743E36" w:rsidRDefault="00743E36" w14:paraId="72A3D3EC" w14:textId="77777777">
                      <w:pPr>
                        <w:ind w:left="-113"/>
                        <w:rPr>
                          <w:rFonts w:cs="Times New Roman"/>
                          <w:szCs w:val="24"/>
                        </w:rPr>
                      </w:pPr>
                    </w:p>
                    <w:p w:rsidRPr="00B41170" w:rsidR="00743E36" w:rsidP="00743E36" w:rsidRDefault="00743E36" w14:paraId="0D0B940D" w14:textId="77777777">
                      <w:pPr>
                        <w:ind w:left="-113"/>
                        <w:rPr>
                          <w:rFonts w:cs="Times New Roman"/>
                          <w:szCs w:val="24"/>
                        </w:rPr>
                      </w:pPr>
                    </w:p>
                    <w:p w:rsidR="00743E36" w:rsidP="00743E36" w:rsidRDefault="00743E36" w14:paraId="0E27B00A" w14:textId="77777777">
                      <w:pPr>
                        <w:ind w:left="-113"/>
                        <w:rPr>
                          <w:rFonts w:cs="Times New Roman"/>
                          <w:szCs w:val="24"/>
                        </w:rPr>
                      </w:pPr>
                    </w:p>
                    <w:p w:rsidRPr="00B41170" w:rsidR="00743E36" w:rsidP="00743E36" w:rsidRDefault="00743E36" w14:paraId="7C8A95DD" w14:textId="77777777">
                      <w:pPr>
                        <w:ind w:left="-113"/>
                        <w:rPr>
                          <w:rFonts w:cs="Times New Roman"/>
                          <w:szCs w:val="24"/>
                        </w:rPr>
                      </w:pPr>
                      <w:r w:rsidRPr="00B41170">
                        <w:rPr>
                          <w:rFonts w:cs="Times New Roman"/>
                          <w:szCs w:val="24"/>
                        </w:rPr>
                        <w:t>Clic de nuevo en “Sinónimos”, donde aparecen más opciones y los antónimos</w:t>
                      </w:r>
                      <w:r>
                        <w:rPr>
                          <w:rFonts w:cs="Times New Roman"/>
                          <w:szCs w:val="24"/>
                        </w:rPr>
                        <w:t xml:space="preserve"> de esa palabra seleccionada.</w:t>
                      </w:r>
                    </w:p>
                    <w:p w:rsidR="00743E36" w:rsidP="00743E36" w:rsidRDefault="00743E36" w14:paraId="60061E4C" w14:textId="77777777"/>
                  </w:txbxContent>
                </v:textbox>
                <w10:wrap type="square" anchorx="margin"/>
              </v:shape>
            </w:pict>
          </mc:Fallback>
        </mc:AlternateContent>
      </w:r>
      <w:r w:rsidRPr="00B41170">
        <w:rPr>
          <w:rFonts w:cs="Times New Roman"/>
          <w:noProof/>
          <w:szCs w:val="24"/>
          <w:lang w:eastAsia="es-CO"/>
        </w:rPr>
        <mc:AlternateContent>
          <mc:Choice Requires="wps">
            <w:drawing>
              <wp:anchor distT="45720" distB="45720" distL="114300" distR="114300" simplePos="0" relativeHeight="251658242" behindDoc="0" locked="0" layoutInCell="1" allowOverlap="1" wp14:anchorId="4B561594" wp14:editId="4086A336">
                <wp:simplePos x="0" y="0"/>
                <wp:positionH relativeFrom="margin">
                  <wp:posOffset>3671570</wp:posOffset>
                </wp:positionH>
                <wp:positionV relativeFrom="paragraph">
                  <wp:posOffset>188859</wp:posOffset>
                </wp:positionV>
                <wp:extent cx="2397760" cy="3096260"/>
                <wp:effectExtent l="0" t="0" r="2540" b="8890"/>
                <wp:wrapSquare wrapText="bothSides"/>
                <wp:docPr id="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760" cy="3096260"/>
                        </a:xfrm>
                        <a:prstGeom prst="rect">
                          <a:avLst/>
                        </a:prstGeom>
                        <a:solidFill>
                          <a:srgbClr val="FFFFFF"/>
                        </a:solidFill>
                        <a:ln w="9525">
                          <a:noFill/>
                          <a:miter lim="800000"/>
                          <a:headEnd/>
                          <a:tailEnd/>
                        </a:ln>
                      </wps:spPr>
                      <wps:txbx>
                        <w:txbxContent>
                          <w:p w:rsidR="00743E36" w:rsidP="00743E36" w:rsidRDefault="00743E36" w14:paraId="74C72211" w14:textId="77777777">
                            <w:r>
                              <w:rPr>
                                <w:noProof/>
                                <w:lang w:eastAsia="es-CO"/>
                              </w:rPr>
                              <w:drawing>
                                <wp:inline distT="0" distB="0" distL="0" distR="0" wp14:anchorId="1672EE79" wp14:editId="52335B04">
                                  <wp:extent cx="1899620" cy="2789125"/>
                                  <wp:effectExtent l="190500" t="190500" r="196215" b="1828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1867" t="30779" r="76748" b="13398"/>
                                          <a:stretch/>
                                        </pic:blipFill>
                                        <pic:spPr bwMode="auto">
                                          <a:xfrm>
                                            <a:off x="0" y="0"/>
                                            <a:ext cx="1921192" cy="2820798"/>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3838057C">
              <v:shape id="_x0000_s1028" style="position:absolute;left:0;text-align:left;margin-left:289.1pt;margin-top:14.85pt;width:188.8pt;height:243.8pt;z-index:2516623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" w14:anchorId="4B561594">
                <v:textbox>
                  <w:txbxContent>
                    <w:p w:rsidR="00743E36" w:rsidP="00743E36" w:rsidRDefault="00743E36" w14:paraId="44EAFD9C" w14:textId="77777777">
                      <w:r>
                        <w:rPr>
                          <w:noProof/>
                          <w:lang w:eastAsia="es-CO"/>
                        </w:rPr>
                        <w:drawing>
                          <wp:inline distT="0" distB="0" distL="0" distR="0" wp14:anchorId="7729B238" wp14:editId="52335B04">
                            <wp:extent cx="1899620" cy="2789125"/>
                            <wp:effectExtent l="190500" t="190500" r="196215" b="182880"/>
                            <wp:docPr id="125294557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1867" t="30779" r="76748" b="13398"/>
                                    <a:stretch/>
                                  </pic:blipFill>
                                  <pic:spPr bwMode="auto">
                                    <a:xfrm>
                                      <a:off x="0" y="0"/>
                                      <a:ext cx="1921192" cy="2820798"/>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txbxContent>
                </v:textbox>
                <w10:wrap type="square" anchorx="margin"/>
              </v:shape>
            </w:pict>
          </mc:Fallback>
        </mc:AlternateContent>
      </w:r>
    </w:p>
    <w:p w:rsidR="00743E36" w:rsidP="00743E36" w:rsidRDefault="00743E36" w14:paraId="3CBD505F" w14:textId="77777777">
      <w:pPr>
        <w:ind w:firstLine="708"/>
        <w:jc w:val="right"/>
        <w:rPr>
          <w:rFonts w:cs="Times New Roman"/>
          <w:szCs w:val="24"/>
        </w:rPr>
      </w:pPr>
    </w:p>
    <w:p w:rsidR="00743E36" w:rsidP="00743E36" w:rsidRDefault="00743E36" w14:paraId="45C12D9E" w14:textId="77777777">
      <w:pPr>
        <w:ind w:firstLine="708"/>
        <w:rPr>
          <w:rFonts w:cs="Times New Roman"/>
          <w:szCs w:val="24"/>
        </w:rPr>
      </w:pPr>
    </w:p>
    <w:p w:rsidR="00743E36" w:rsidP="00743E36" w:rsidRDefault="00743E36" w14:paraId="1EFFEFD3" w14:textId="77777777">
      <w:pPr>
        <w:ind w:firstLine="708"/>
        <w:jc w:val="center"/>
        <w:rPr>
          <w:rFonts w:cs="Times New Roman"/>
          <w:szCs w:val="24"/>
        </w:rPr>
      </w:pPr>
    </w:p>
    <w:p w:rsidR="00743E36" w:rsidP="00743E36" w:rsidRDefault="00743E36" w14:paraId="5BA03AEE" w14:textId="77777777">
      <w:pPr>
        <w:spacing w:after="160" w:line="259" w:lineRule="auto"/>
        <w:jc w:val="left"/>
        <w:rPr>
          <w:rFonts w:cs="Times New Roman"/>
          <w:b/>
          <w:szCs w:val="24"/>
        </w:rPr>
      </w:pPr>
      <w:r>
        <w:rPr>
          <w:rFonts w:cs="Times New Roman"/>
          <w:b/>
          <w:szCs w:val="24"/>
        </w:rPr>
        <w:br w:type="page"/>
      </w:r>
    </w:p>
    <w:p w:rsidRPr="001509FE" w:rsidR="00743E36" w:rsidP="00743E36" w:rsidRDefault="00743E36" w14:paraId="2D01AF07" w14:textId="77777777">
      <w:pPr>
        <w:jc w:val="left"/>
        <w:rPr>
          <w:rFonts w:cs="Times New Roman"/>
          <w:b/>
          <w:szCs w:val="24"/>
        </w:rPr>
      </w:pPr>
      <w:r w:rsidRPr="001509FE">
        <w:rPr>
          <w:rFonts w:cs="Times New Roman"/>
          <w:b/>
          <w:szCs w:val="24"/>
        </w:rPr>
        <w:t xml:space="preserve">Anexo </w:t>
      </w:r>
      <w:r>
        <w:rPr>
          <w:rFonts w:cs="Times New Roman"/>
          <w:b/>
          <w:szCs w:val="24"/>
        </w:rPr>
        <w:t>7</w:t>
      </w:r>
      <w:r w:rsidRPr="001509FE">
        <w:rPr>
          <w:rFonts w:cs="Times New Roman"/>
          <w:b/>
          <w:szCs w:val="24"/>
        </w:rPr>
        <w:t>. Copiar y pegar sin forma</w:t>
      </w:r>
      <w:r>
        <w:rPr>
          <w:rFonts w:cs="Times New Roman"/>
          <w:b/>
          <w:szCs w:val="24"/>
        </w:rPr>
        <w:t>to</w:t>
      </w:r>
    </w:p>
    <w:p w:rsidR="00743E36" w:rsidP="00743E36" w:rsidRDefault="00743E36" w14:paraId="34A46EF8" w14:textId="77777777">
      <w:pPr>
        <w:ind w:firstLine="708"/>
        <w:jc w:val="center"/>
        <w:rPr>
          <w:rFonts w:cs="Times New Roman"/>
          <w:szCs w:val="24"/>
        </w:rPr>
      </w:pPr>
    </w:p>
    <w:p w:rsidR="00743E36" w:rsidP="00743E36" w:rsidRDefault="00743E36" w14:paraId="2341E840" w14:textId="77777777">
      <w:pPr>
        <w:ind w:firstLine="708"/>
        <w:rPr>
          <w:rFonts w:cs="Times New Roman"/>
          <w:szCs w:val="24"/>
        </w:rPr>
      </w:pPr>
      <w:r>
        <w:rPr>
          <w:rFonts w:cs="Times New Roman"/>
          <w:szCs w:val="24"/>
        </w:rPr>
        <w:t>En ocasiones copiamos y pegamos objetos o texto desde páginas web u otras fuentes hacia Word con el conocido Ctrl + C y Ctrl + V; sin embargo, se conservan colores, tipos de letras, tablas, y otros formatos indeseados. Para pegar solo el texto y sin formato alguno, clic derecho &gt; “Mantener solo texto (T)”</w:t>
      </w:r>
    </w:p>
    <w:p w:rsidR="00743E36" w:rsidP="00743E36" w:rsidRDefault="00743E36" w14:paraId="3277B605" w14:textId="77777777">
      <w:pPr>
        <w:ind w:firstLine="708"/>
        <w:rPr>
          <w:rFonts w:cs="Times New Roman"/>
          <w:szCs w:val="24"/>
        </w:rPr>
      </w:pPr>
    </w:p>
    <w:p w:rsidR="00743E36" w:rsidP="00743E36" w:rsidRDefault="00743E36" w14:paraId="358E9E55" w14:textId="77777777">
      <w:pPr>
        <w:ind w:firstLine="708"/>
        <w:jc w:val="center"/>
        <w:rPr>
          <w:rFonts w:cs="Times New Roman"/>
          <w:szCs w:val="24"/>
        </w:rPr>
      </w:pPr>
      <w:r>
        <w:rPr>
          <w:noProof/>
          <w:lang w:eastAsia="es-CO"/>
        </w:rPr>
        <w:drawing>
          <wp:inline distT="0" distB="0" distL="0" distR="0" wp14:anchorId="08301D4C" wp14:editId="38E09572">
            <wp:extent cx="2769079" cy="3842803"/>
            <wp:effectExtent l="190500" t="190500" r="184150" b="19621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46334" t="41943" r="37033" b="17019"/>
                    <a:stretch/>
                  </pic:blipFill>
                  <pic:spPr bwMode="auto">
                    <a:xfrm>
                      <a:off x="0" y="0"/>
                      <a:ext cx="2785933" cy="3866192"/>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rsidR="00743E36" w:rsidP="00743E36" w:rsidRDefault="00743E36" w14:paraId="3B5CE56A" w14:textId="77777777">
      <w:pPr>
        <w:spacing w:after="160" w:line="259" w:lineRule="auto"/>
        <w:jc w:val="left"/>
        <w:rPr>
          <w:rFonts w:cs="Times New Roman"/>
          <w:szCs w:val="24"/>
        </w:rPr>
      </w:pPr>
      <w:r>
        <w:rPr>
          <w:rFonts w:cs="Times New Roman"/>
          <w:szCs w:val="24"/>
        </w:rPr>
        <w:br w:type="page"/>
      </w:r>
    </w:p>
    <w:p w:rsidR="00743E36" w:rsidP="00743E36" w:rsidRDefault="00743E36" w14:paraId="75D9F8BC" w14:textId="77777777">
      <w:pPr>
        <w:jc w:val="left"/>
        <w:rPr>
          <w:rFonts w:cs="Times New Roman"/>
          <w:b/>
          <w:szCs w:val="24"/>
        </w:rPr>
      </w:pPr>
      <w:r w:rsidRPr="001509FE">
        <w:rPr>
          <w:rFonts w:cs="Times New Roman"/>
          <w:b/>
          <w:szCs w:val="24"/>
        </w:rPr>
        <w:t xml:space="preserve">Anexo </w:t>
      </w:r>
      <w:r>
        <w:rPr>
          <w:rFonts w:cs="Times New Roman"/>
          <w:b/>
          <w:szCs w:val="24"/>
        </w:rPr>
        <w:t>8</w:t>
      </w:r>
      <w:r w:rsidRPr="001509FE">
        <w:rPr>
          <w:rFonts w:cs="Times New Roman"/>
          <w:b/>
          <w:szCs w:val="24"/>
        </w:rPr>
        <w:t>. Comparar dos documentos</w:t>
      </w:r>
    </w:p>
    <w:p w:rsidR="00743E36" w:rsidP="00743E36" w:rsidRDefault="00743E36" w14:paraId="46282D59" w14:textId="77777777">
      <w:pPr>
        <w:ind w:firstLine="708"/>
        <w:jc w:val="left"/>
        <w:rPr>
          <w:rFonts w:cs="Times New Roman"/>
          <w:szCs w:val="24"/>
        </w:rPr>
      </w:pPr>
    </w:p>
    <w:p w:rsidR="00743E36" w:rsidP="00743E36" w:rsidRDefault="00743E36" w14:paraId="0E607C49" w14:textId="77777777">
      <w:pPr>
        <w:ind w:firstLine="708"/>
        <w:rPr>
          <w:rFonts w:cs="Times New Roman"/>
          <w:szCs w:val="24"/>
        </w:rPr>
      </w:pPr>
      <w:r>
        <w:rPr>
          <w:rFonts w:cs="Times New Roman"/>
          <w:szCs w:val="24"/>
        </w:rPr>
        <w:t>Frecuentemente tenemos inconvenientes al tener más de una versión de un mismo trabajo escrito y se desean conocer los cambios hechos en el documento 1 respecto del documento 2. Realiza estos pasos: Revisar &gt; Comparar &gt; Comparar...  Compara dos versiones de un documento (estilo jurídico).</w:t>
      </w:r>
    </w:p>
    <w:p w:rsidR="00743E36" w:rsidP="00743E36" w:rsidRDefault="00743E36" w14:paraId="268CC4E7" w14:textId="77777777">
      <w:pPr>
        <w:ind w:firstLine="708"/>
        <w:jc w:val="center"/>
        <w:rPr>
          <w:rFonts w:cs="Times New Roman"/>
          <w:szCs w:val="24"/>
        </w:rPr>
      </w:pPr>
      <w:r>
        <w:rPr>
          <w:noProof/>
          <w:lang w:eastAsia="es-CO"/>
        </w:rPr>
        <w:drawing>
          <wp:inline distT="0" distB="0" distL="0" distR="0" wp14:anchorId="1AD21008" wp14:editId="07BDBFAD">
            <wp:extent cx="1367624" cy="1193034"/>
            <wp:effectExtent l="190500" t="190500" r="194945" b="19812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66701" t="10260" r="17345" b="64997"/>
                    <a:stretch/>
                  </pic:blipFill>
                  <pic:spPr bwMode="auto">
                    <a:xfrm>
                      <a:off x="0" y="0"/>
                      <a:ext cx="1394307" cy="1216311"/>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rsidR="00743E36" w:rsidP="00743E36" w:rsidRDefault="00743E36" w14:paraId="016A973B" w14:textId="77777777">
      <w:pPr>
        <w:ind w:firstLine="708"/>
        <w:rPr>
          <w:rFonts w:cs="Times New Roman"/>
          <w:szCs w:val="24"/>
        </w:rPr>
      </w:pPr>
      <w:r>
        <w:rPr>
          <w:rFonts w:cs="Times New Roman"/>
          <w:szCs w:val="24"/>
        </w:rPr>
        <w:t>Busca la ruta en tu dispositivo donde se encuentra el documento original (izquierda) y luego el mismo procedimiento con el documento revisado (derecha). &gt; clic en Aceptar.</w:t>
      </w:r>
    </w:p>
    <w:p w:rsidR="00743E36" w:rsidP="00743E36" w:rsidRDefault="00743E36" w14:paraId="71386695" w14:textId="77777777">
      <w:pPr>
        <w:ind w:firstLine="708"/>
        <w:jc w:val="center"/>
        <w:rPr>
          <w:rFonts w:cs="Times New Roman"/>
          <w:szCs w:val="24"/>
        </w:rPr>
      </w:pPr>
      <w:r>
        <w:rPr>
          <w:noProof/>
          <w:lang w:eastAsia="es-CO"/>
        </w:rPr>
        <w:drawing>
          <wp:inline distT="0" distB="0" distL="0" distR="0" wp14:anchorId="156F0F3D" wp14:editId="60A86442">
            <wp:extent cx="2846567" cy="910323"/>
            <wp:effectExtent l="190500" t="190500" r="182880" b="19494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33265" t="41038" r="33300" b="39952"/>
                    <a:stretch/>
                  </pic:blipFill>
                  <pic:spPr bwMode="auto">
                    <a:xfrm>
                      <a:off x="0" y="0"/>
                      <a:ext cx="2883893" cy="92226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rsidR="00743E36" w:rsidP="00743E36" w:rsidRDefault="00743E36" w14:paraId="1BC44C28" w14:textId="77777777">
      <w:pPr>
        <w:ind w:firstLine="708"/>
        <w:rPr>
          <w:rFonts w:cs="Times New Roman"/>
          <w:szCs w:val="24"/>
        </w:rPr>
      </w:pPr>
      <w:r>
        <w:rPr>
          <w:rFonts w:cs="Times New Roman"/>
          <w:szCs w:val="24"/>
        </w:rPr>
        <w:t>Posteriormente aparece el informe con la cantidad de revisiones hechas en el documento:</w:t>
      </w:r>
    </w:p>
    <w:p w:rsidR="00743E36" w:rsidP="00743E36" w:rsidRDefault="00743E36" w14:paraId="54AA5A72" w14:textId="77777777">
      <w:pPr>
        <w:ind w:firstLine="708"/>
        <w:jc w:val="center"/>
        <w:rPr>
          <w:rFonts w:cs="Times New Roman"/>
          <w:szCs w:val="24"/>
        </w:rPr>
      </w:pPr>
      <w:r w:rsidRPr="00381870">
        <w:rPr>
          <w:rFonts w:cs="Times New Roman"/>
          <w:noProof/>
          <w:szCs w:val="24"/>
          <w:lang w:eastAsia="es-CO"/>
        </w:rPr>
        <w:drawing>
          <wp:inline distT="0" distB="0" distL="0" distR="0" wp14:anchorId="371B34A8" wp14:editId="29BFF476">
            <wp:extent cx="3530379" cy="1903761"/>
            <wp:effectExtent l="190500" t="190500" r="184785" b="191770"/>
            <wp:docPr id="43" name="Imagen 43" descr="C:\Users\coord.referencia\Dropbox\AACorreccionEstilo\Terminados\PabloPerilla\567_Correcciones_Perill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ord.referencia\Dropbox\AACorreccionEstilo\Terminados\PabloPerilla\567_Correcciones_Perilla.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572059" cy="1926237"/>
                    </a:xfrm>
                    <a:prstGeom prst="rect">
                      <a:avLst/>
                    </a:prstGeom>
                    <a:ln>
                      <a:noFill/>
                    </a:ln>
                    <a:effectLst>
                      <a:outerShdw blurRad="190500" algn="tl" rotWithShape="0">
                        <a:srgbClr val="000000">
                          <a:alpha val="70000"/>
                        </a:srgbClr>
                      </a:outerShdw>
                    </a:effectLst>
                  </pic:spPr>
                </pic:pic>
              </a:graphicData>
            </a:graphic>
          </wp:inline>
        </w:drawing>
      </w:r>
    </w:p>
    <w:p w:rsidR="00743E36" w:rsidP="00743E36" w:rsidRDefault="00743E36" w14:paraId="265C9EEF" w14:textId="77777777">
      <w:pPr>
        <w:jc w:val="left"/>
        <w:rPr>
          <w:rFonts w:cs="Times New Roman"/>
          <w:b/>
          <w:szCs w:val="24"/>
        </w:rPr>
      </w:pPr>
    </w:p>
    <w:p w:rsidRPr="007B582D" w:rsidR="00743E36" w:rsidP="00743E36" w:rsidRDefault="00743E36" w14:paraId="4A49F04B" w14:textId="77777777">
      <w:pPr>
        <w:jc w:val="left"/>
        <w:rPr>
          <w:rFonts w:cs="Times New Roman"/>
          <w:b/>
          <w:szCs w:val="24"/>
        </w:rPr>
      </w:pPr>
      <w:r w:rsidRPr="007B582D">
        <w:rPr>
          <w:rFonts w:cs="Times New Roman"/>
          <w:b/>
          <w:szCs w:val="24"/>
        </w:rPr>
        <w:t xml:space="preserve">Anexo </w:t>
      </w:r>
      <w:r>
        <w:rPr>
          <w:rFonts w:cs="Times New Roman"/>
          <w:b/>
          <w:szCs w:val="24"/>
        </w:rPr>
        <w:t>9</w:t>
      </w:r>
      <w:r w:rsidRPr="007B582D">
        <w:rPr>
          <w:rFonts w:cs="Times New Roman"/>
          <w:b/>
          <w:szCs w:val="24"/>
        </w:rPr>
        <w:t>. Control de cambios</w:t>
      </w:r>
    </w:p>
    <w:p w:rsidR="00743E36" w:rsidP="00743E36" w:rsidRDefault="00743E36" w14:paraId="1194534D" w14:textId="77777777">
      <w:pPr>
        <w:ind w:firstLine="708"/>
        <w:jc w:val="center"/>
        <w:rPr>
          <w:rFonts w:cs="Times New Roman"/>
          <w:szCs w:val="24"/>
        </w:rPr>
      </w:pPr>
    </w:p>
    <w:p w:rsidR="00743E36" w:rsidP="00743E36" w:rsidRDefault="00743E36" w14:paraId="024C7397" w14:textId="77777777">
      <w:pPr>
        <w:ind w:firstLine="708"/>
        <w:rPr>
          <w:rFonts w:cs="Times New Roman"/>
          <w:szCs w:val="24"/>
        </w:rPr>
      </w:pPr>
      <w:r>
        <w:rPr>
          <w:rFonts w:cs="Times New Roman"/>
          <w:szCs w:val="24"/>
        </w:rPr>
        <w:t>Es una de las funciones más útiles, especialmente cuando se desea vigilar, revisar y aceptar cualquier cambio en un documento. Supongamos la interacción entre un estudiante que elabora la tesis y su asesor. El asesor considera que hay que hacer cambios, pero no desea modificar sin que el estudiante se entere y que, por consiguiente, acepte o rechace los cambios y aprenda de las sugerencias. Activa esta opción, así: Revisar &gt; Control de Cambios.</w:t>
      </w:r>
    </w:p>
    <w:p w:rsidR="00743E36" w:rsidP="00743E36" w:rsidRDefault="00743E36" w14:paraId="49FB0753" w14:textId="77777777">
      <w:pPr>
        <w:ind w:firstLine="708"/>
        <w:rPr>
          <w:rFonts w:cs="Times New Roman"/>
          <w:szCs w:val="24"/>
        </w:rPr>
      </w:pPr>
    </w:p>
    <w:p w:rsidR="00743E36" w:rsidP="00743E36" w:rsidRDefault="00743E36" w14:paraId="3E54E015" w14:textId="77777777">
      <w:pPr>
        <w:rPr>
          <w:rFonts w:cs="Times New Roman"/>
          <w:szCs w:val="24"/>
        </w:rPr>
      </w:pPr>
      <w:r w:rsidRPr="007B582D">
        <w:rPr>
          <w:rFonts w:cs="Times New Roman"/>
          <w:b/>
          <w:szCs w:val="24"/>
        </w:rPr>
        <w:t>Modo asesor:</w:t>
      </w:r>
      <w:r>
        <w:rPr>
          <w:rFonts w:cs="Times New Roman"/>
          <w:szCs w:val="24"/>
        </w:rPr>
        <w:t xml:space="preserve"> el asesor corrige los errores; es visible lo que se pretende eliminar con</w:t>
      </w:r>
      <w:r w:rsidRPr="007B582D">
        <w:rPr>
          <w:rFonts w:cs="Times New Roman"/>
          <w:szCs w:val="24"/>
        </w:rPr>
        <w:t xml:space="preserve"> </w:t>
      </w:r>
      <w:r>
        <w:rPr>
          <w:rFonts w:cs="Times New Roman"/>
          <w:szCs w:val="24"/>
        </w:rPr>
        <w:t>tachado guion medio (color rojo) y la sugerencia con guion bajo (color verde):</w:t>
      </w:r>
    </w:p>
    <w:p w:rsidR="00743E36" w:rsidP="00743E36" w:rsidRDefault="00743E36" w14:paraId="592569CF" w14:textId="77777777">
      <w:pPr>
        <w:ind w:firstLine="708"/>
        <w:jc w:val="center"/>
        <w:rPr>
          <w:rFonts w:cs="Times New Roman"/>
          <w:szCs w:val="24"/>
        </w:rPr>
      </w:pPr>
      <w:r>
        <w:rPr>
          <w:noProof/>
          <w:lang w:eastAsia="es-CO"/>
        </w:rPr>
        <w:drawing>
          <wp:inline distT="0" distB="0" distL="0" distR="0" wp14:anchorId="44122E21" wp14:editId="08808AF9">
            <wp:extent cx="4382219" cy="1978714"/>
            <wp:effectExtent l="190500" t="190500" r="189865" b="19304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31229" t="8198" r="30977" b="61461"/>
                    <a:stretch/>
                  </pic:blipFill>
                  <pic:spPr bwMode="auto">
                    <a:xfrm>
                      <a:off x="0" y="0"/>
                      <a:ext cx="4434201" cy="2002186"/>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rsidR="00743E36" w:rsidP="00743E36" w:rsidRDefault="00743E36" w14:paraId="0B58FE6C" w14:textId="77777777">
      <w:pPr>
        <w:rPr>
          <w:rFonts w:cs="Times New Roman"/>
          <w:szCs w:val="24"/>
        </w:rPr>
      </w:pPr>
      <w:r w:rsidRPr="007B582D">
        <w:rPr>
          <w:rFonts w:cs="Times New Roman"/>
          <w:b/>
          <w:szCs w:val="24"/>
        </w:rPr>
        <w:t>Modo estudiante:</w:t>
      </w:r>
      <w:r>
        <w:rPr>
          <w:rFonts w:cs="Times New Roman"/>
          <w:szCs w:val="24"/>
        </w:rPr>
        <w:t xml:space="preserve"> estudiante recibe archivo con sugerencias (el botón “Control de cambios” debe estar activo), clic en “Siguiente” y tiene la opción de “Aceptar” o “Rechazar” una a una las sugerencias visibles del asesor. </w:t>
      </w:r>
    </w:p>
    <w:p w:rsidR="00743E36" w:rsidP="00743E36" w:rsidRDefault="00743E36" w14:paraId="70252F00" w14:textId="77777777">
      <w:pPr>
        <w:ind w:firstLine="708"/>
        <w:jc w:val="center"/>
        <w:rPr>
          <w:rFonts w:cs="Times New Roman"/>
          <w:szCs w:val="24"/>
        </w:rPr>
      </w:pPr>
      <w:r>
        <w:rPr>
          <w:noProof/>
          <w:lang w:eastAsia="es-CO"/>
        </w:rPr>
        <w:drawing>
          <wp:inline distT="0" distB="0" distL="0" distR="0" wp14:anchorId="466023E9" wp14:editId="714E76FC">
            <wp:extent cx="4633027" cy="1768415"/>
            <wp:effectExtent l="190500" t="190500" r="186690" b="19431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31227" t="7925" r="24066" b="61736"/>
                    <a:stretch/>
                  </pic:blipFill>
                  <pic:spPr bwMode="auto">
                    <a:xfrm>
                      <a:off x="0" y="0"/>
                      <a:ext cx="4662073" cy="1779502"/>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rsidRPr="005D2AA9" w:rsidR="00743E36" w:rsidP="00743E36" w:rsidRDefault="00743E36" w14:paraId="5D8914ED" w14:textId="77777777">
      <w:pPr>
        <w:jc w:val="left"/>
        <w:rPr>
          <w:rFonts w:cs="Times New Roman"/>
          <w:b/>
          <w:szCs w:val="24"/>
        </w:rPr>
      </w:pPr>
      <w:r w:rsidRPr="005D2AA9">
        <w:rPr>
          <w:rFonts w:cs="Times New Roman"/>
          <w:b/>
          <w:szCs w:val="24"/>
        </w:rPr>
        <w:t xml:space="preserve">Anexo </w:t>
      </w:r>
      <w:r>
        <w:rPr>
          <w:rFonts w:cs="Times New Roman"/>
          <w:b/>
          <w:szCs w:val="24"/>
        </w:rPr>
        <w:t>10</w:t>
      </w:r>
      <w:r w:rsidRPr="005D2AA9">
        <w:rPr>
          <w:rFonts w:cs="Times New Roman"/>
          <w:b/>
          <w:szCs w:val="24"/>
        </w:rPr>
        <w:t>. Insertar salto de página</w:t>
      </w:r>
    </w:p>
    <w:p w:rsidR="00743E36" w:rsidP="00743E36" w:rsidRDefault="00743E36" w14:paraId="6EF4A0BC" w14:textId="77777777">
      <w:pPr>
        <w:ind w:firstLine="708"/>
        <w:jc w:val="center"/>
        <w:rPr>
          <w:rFonts w:cs="Times New Roman"/>
          <w:szCs w:val="24"/>
        </w:rPr>
      </w:pPr>
    </w:p>
    <w:p w:rsidR="00743E36" w:rsidP="00743E36" w:rsidRDefault="00743E36" w14:paraId="39C747EE" w14:textId="77777777">
      <w:pPr>
        <w:ind w:firstLine="708"/>
        <w:rPr>
          <w:rFonts w:cs="Times New Roman"/>
          <w:szCs w:val="24"/>
        </w:rPr>
      </w:pPr>
      <w:r>
        <w:rPr>
          <w:rFonts w:cs="Times New Roman"/>
          <w:szCs w:val="24"/>
        </w:rPr>
        <w:t>Existe una sencilla función llamada “Salto de página” que ahorra tiempo en la estructura del texto, cuando se requiere iniciar en una nueva página en blanco, sin necesidad de insertar “Enter” una y otra vez en cada línea: Insertar &gt; Salto de página.</w:t>
      </w:r>
      <w:r w:rsidRPr="009E7FA9">
        <w:rPr>
          <w:rFonts w:cs="Times New Roman"/>
          <w:szCs w:val="24"/>
        </w:rPr>
        <w:t xml:space="preserve"> </w:t>
      </w:r>
      <w:r>
        <w:rPr>
          <w:rFonts w:cs="Times New Roman"/>
          <w:szCs w:val="24"/>
        </w:rPr>
        <w:t>Su método abreviado con el teclado es: Ctrl + Enter.</w:t>
      </w:r>
    </w:p>
    <w:p w:rsidR="00743E36" w:rsidP="00743E36" w:rsidRDefault="00743E36" w14:paraId="2D1F4436" w14:textId="77777777">
      <w:pPr>
        <w:ind w:firstLine="708"/>
        <w:jc w:val="center"/>
        <w:rPr>
          <w:rFonts w:cs="Times New Roman"/>
          <w:szCs w:val="24"/>
        </w:rPr>
      </w:pPr>
      <w:r>
        <w:rPr>
          <w:noProof/>
          <w:lang w:eastAsia="es-CO"/>
        </w:rPr>
        <w:drawing>
          <wp:inline distT="0" distB="0" distL="0" distR="0" wp14:anchorId="6A379D7A" wp14:editId="72A13BF1">
            <wp:extent cx="2252777" cy="1173461"/>
            <wp:effectExtent l="190500" t="190500" r="186055" b="1987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t="7485" r="87109" b="80576"/>
                    <a:stretch/>
                  </pic:blipFill>
                  <pic:spPr bwMode="auto">
                    <a:xfrm>
                      <a:off x="0" y="0"/>
                      <a:ext cx="2333795" cy="1215663"/>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rsidR="00743E36" w:rsidP="00743E36" w:rsidRDefault="00743E36" w14:paraId="2388A1C9" w14:textId="77777777">
      <w:pPr>
        <w:ind w:firstLine="708"/>
        <w:jc w:val="left"/>
        <w:rPr>
          <w:rFonts w:cs="Times New Roman"/>
          <w:szCs w:val="24"/>
        </w:rPr>
      </w:pPr>
    </w:p>
    <w:p w:rsidRPr="00F92972" w:rsidR="00743E36" w:rsidP="00743E36" w:rsidRDefault="00743E36" w14:paraId="4BB37183" w14:textId="77777777">
      <w:pPr>
        <w:jc w:val="left"/>
        <w:rPr>
          <w:rFonts w:cs="Times New Roman"/>
          <w:b/>
          <w:szCs w:val="24"/>
        </w:rPr>
      </w:pPr>
      <w:r w:rsidRPr="00F92972">
        <w:rPr>
          <w:rFonts w:cs="Times New Roman"/>
          <w:b/>
          <w:szCs w:val="24"/>
        </w:rPr>
        <w:t xml:space="preserve">Anexo </w:t>
      </w:r>
      <w:r>
        <w:rPr>
          <w:rFonts w:cs="Times New Roman"/>
          <w:b/>
          <w:szCs w:val="24"/>
        </w:rPr>
        <w:t>11</w:t>
      </w:r>
      <w:r w:rsidRPr="00F92972">
        <w:rPr>
          <w:rFonts w:cs="Times New Roman"/>
          <w:b/>
          <w:szCs w:val="24"/>
        </w:rPr>
        <w:t xml:space="preserve">. Recortar </w:t>
      </w:r>
      <w:r>
        <w:rPr>
          <w:rFonts w:cs="Times New Roman"/>
          <w:b/>
          <w:szCs w:val="24"/>
        </w:rPr>
        <w:t xml:space="preserve">y abreviar </w:t>
      </w:r>
      <w:r w:rsidRPr="00F92972">
        <w:rPr>
          <w:rFonts w:cs="Times New Roman"/>
          <w:b/>
          <w:szCs w:val="24"/>
        </w:rPr>
        <w:t>direcciones web largas</w:t>
      </w:r>
    </w:p>
    <w:p w:rsidR="00743E36" w:rsidP="00743E36" w:rsidRDefault="00743E36" w14:paraId="3E169218" w14:textId="77777777">
      <w:pPr>
        <w:ind w:firstLine="708"/>
        <w:jc w:val="left"/>
        <w:rPr>
          <w:rFonts w:cs="Times New Roman"/>
          <w:szCs w:val="24"/>
        </w:rPr>
      </w:pPr>
    </w:p>
    <w:p w:rsidR="00743E36" w:rsidP="005230FE" w:rsidRDefault="00743E36" w14:paraId="39CC3D23" w14:textId="0AF07516">
      <w:pPr>
        <w:ind w:firstLine="708"/>
        <w:rPr>
          <w:rFonts w:cs="Times New Roman"/>
          <w:szCs w:val="24"/>
        </w:rPr>
      </w:pPr>
      <w:r>
        <w:rPr>
          <w:rFonts w:cs="Times New Roman"/>
          <w:szCs w:val="24"/>
        </w:rPr>
        <w:t>Eventualmente utilizamos páginas web, imágenes, documentos en línea, entre otros, y es necesario citarlas o mencionarlas en el texto; sin embargo, esos enlaces son supremamente largos, lo que le resta estética a la presentación del documento, ejemplo:</w:t>
      </w:r>
    </w:p>
    <w:p w:rsidRPr="00E26E5B" w:rsidR="00743E36" w:rsidP="00743E36" w:rsidRDefault="00DD2B18" w14:paraId="6B523FE8" w14:textId="3030A5F4">
      <w:pPr>
        <w:jc w:val="left"/>
        <w:rPr>
          <w:rFonts w:cs="Times New Roman"/>
          <w:szCs w:val="24"/>
        </w:rPr>
      </w:pPr>
      <w:r w:rsidRPr="005230FE">
        <w:rPr>
          <w:rFonts w:cs="Times New Roman"/>
          <w:b/>
          <w:bCs/>
          <w:szCs w:val="24"/>
        </w:rPr>
        <w:t>Largo</w:t>
      </w:r>
      <w:r>
        <w:rPr>
          <w:rFonts w:cs="Times New Roman"/>
          <w:szCs w:val="24"/>
        </w:rPr>
        <w:t xml:space="preserve">: </w:t>
      </w:r>
      <w:r w:rsidRPr="00E26E5B" w:rsidR="00743E36">
        <w:rPr>
          <w:rFonts w:cs="Times New Roman"/>
          <w:szCs w:val="24"/>
        </w:rPr>
        <w:t>https://www.youtube.com/watch?reload=9&amp;v=tRH59E1aybE&amp;feature=youtu.be</w:t>
      </w:r>
    </w:p>
    <w:p w:rsidR="00743E36" w:rsidP="00DD2B18" w:rsidRDefault="00DD2B18" w14:paraId="4D6A901B" w14:textId="3747B304">
      <w:pPr>
        <w:rPr>
          <w:rFonts w:cs="Times New Roman"/>
          <w:szCs w:val="24"/>
        </w:rPr>
      </w:pPr>
      <w:r w:rsidRPr="005230FE">
        <w:rPr>
          <w:rFonts w:cs="Times New Roman"/>
          <w:b/>
          <w:bCs/>
          <w:szCs w:val="24"/>
        </w:rPr>
        <w:t>Corto</w:t>
      </w:r>
      <w:r>
        <w:rPr>
          <w:rFonts w:cs="Times New Roman"/>
          <w:szCs w:val="24"/>
        </w:rPr>
        <w:t xml:space="preserve">: </w:t>
      </w:r>
      <w:r w:rsidRPr="005230FE" w:rsidR="005230FE">
        <w:rPr>
          <w:rFonts w:cs="Times New Roman"/>
          <w:szCs w:val="24"/>
        </w:rPr>
        <w:t>https://bit.ly/3abhsgE</w:t>
      </w:r>
    </w:p>
    <w:p w:rsidR="00743E36" w:rsidP="00743E36" w:rsidRDefault="00743E36" w14:paraId="0C273A26" w14:textId="77777777">
      <w:pPr>
        <w:ind w:firstLine="708"/>
        <w:rPr>
          <w:rFonts w:cs="Times New Roman"/>
          <w:szCs w:val="24"/>
        </w:rPr>
      </w:pPr>
      <w:r w:rsidRPr="00F92972">
        <w:rPr>
          <w:rFonts w:cs="Times New Roman"/>
          <w:szCs w:val="24"/>
        </w:rPr>
        <w:t>Utili</w:t>
      </w:r>
      <w:r>
        <w:rPr>
          <w:rFonts w:cs="Times New Roman"/>
          <w:szCs w:val="24"/>
        </w:rPr>
        <w:t>za</w:t>
      </w:r>
      <w:r w:rsidRPr="00F92972">
        <w:rPr>
          <w:rFonts w:cs="Times New Roman"/>
          <w:szCs w:val="24"/>
        </w:rPr>
        <w:t xml:space="preserve"> </w:t>
      </w:r>
      <w:r>
        <w:rPr>
          <w:rFonts w:cs="Times New Roman"/>
          <w:szCs w:val="24"/>
        </w:rPr>
        <w:t>una herramienta en línea para hacer de este enlace mucho más corto. Existe gran variedad de ellos, recomendamos algunos.</w:t>
      </w:r>
    </w:p>
    <w:p w:rsidR="00743E36" w:rsidP="00743E36" w:rsidRDefault="00743E36" w14:paraId="57EE6B37" w14:textId="77777777">
      <w:pPr>
        <w:ind w:firstLine="708"/>
        <w:rPr>
          <w:rFonts w:cs="Times New Roman"/>
          <w:szCs w:val="24"/>
        </w:rPr>
      </w:pPr>
    </w:p>
    <w:p w:rsidR="00743E36" w:rsidP="00743E36" w:rsidRDefault="00743E36" w14:paraId="70940BA6" w14:textId="77777777">
      <w:pPr>
        <w:jc w:val="left"/>
        <w:rPr>
          <w:rFonts w:cs="Times New Roman"/>
          <w:szCs w:val="24"/>
        </w:rPr>
      </w:pPr>
      <w:r w:rsidRPr="00642BC5">
        <w:rPr>
          <w:rFonts w:cs="Times New Roman"/>
          <w:szCs w:val="24"/>
        </w:rPr>
        <w:t>https://cutt.ly/</w:t>
      </w:r>
      <w:r>
        <w:rPr>
          <w:rFonts w:cs="Times New Roman"/>
          <w:szCs w:val="24"/>
        </w:rPr>
        <w:tab/>
      </w:r>
      <w:r>
        <w:rPr>
          <w:rFonts w:cs="Times New Roman"/>
          <w:szCs w:val="24"/>
        </w:rPr>
        <w:tab/>
      </w:r>
      <w:r w:rsidRPr="00781195">
        <w:rPr>
          <w:rFonts w:cs="Times New Roman"/>
          <w:szCs w:val="24"/>
        </w:rPr>
        <w:t>https://bitly.com/</w:t>
      </w:r>
      <w:r>
        <w:rPr>
          <w:rFonts w:cs="Times New Roman"/>
          <w:szCs w:val="24"/>
        </w:rPr>
        <w:tab/>
      </w:r>
      <w:r>
        <w:rPr>
          <w:rFonts w:cs="Times New Roman"/>
          <w:szCs w:val="24"/>
        </w:rPr>
        <w:t xml:space="preserve"> </w:t>
      </w:r>
      <w:r>
        <w:rPr>
          <w:rFonts w:cs="Times New Roman"/>
          <w:szCs w:val="24"/>
        </w:rPr>
        <w:tab/>
      </w:r>
      <w:r w:rsidRPr="00781195">
        <w:rPr>
          <w:rFonts w:cs="Times New Roman"/>
          <w:szCs w:val="24"/>
        </w:rPr>
        <w:t>https://tiny.cc/</w:t>
      </w:r>
      <w:r>
        <w:rPr>
          <w:rFonts w:cs="Times New Roman"/>
          <w:szCs w:val="24"/>
        </w:rPr>
        <w:tab/>
      </w:r>
      <w:r>
        <w:rPr>
          <w:rFonts w:cs="Times New Roman"/>
          <w:szCs w:val="24"/>
        </w:rPr>
        <w:tab/>
      </w:r>
      <w:r w:rsidRPr="00781195">
        <w:rPr>
          <w:rFonts w:cs="Times New Roman"/>
          <w:szCs w:val="24"/>
        </w:rPr>
        <w:t>https://tinyurl.com/</w:t>
      </w:r>
    </w:p>
    <w:p w:rsidR="00743E36" w:rsidP="00743E36" w:rsidRDefault="00743E36" w14:paraId="7A8FC401" w14:textId="77777777">
      <w:pPr>
        <w:jc w:val="center"/>
        <w:rPr>
          <w:rFonts w:cs="Times New Roman"/>
          <w:szCs w:val="24"/>
        </w:rPr>
      </w:pPr>
    </w:p>
    <w:p w:rsidR="00743E36" w:rsidP="00743E36" w:rsidRDefault="00743E36" w14:paraId="785F5F5C" w14:textId="77777777">
      <w:pPr>
        <w:jc w:val="center"/>
        <w:rPr>
          <w:rFonts w:cs="Times New Roman"/>
          <w:szCs w:val="24"/>
        </w:rPr>
      </w:pPr>
      <w:r>
        <w:rPr>
          <w:rFonts w:cs="Times New Roman"/>
          <w:szCs w:val="24"/>
        </w:rPr>
        <w:t xml:space="preserve">Ejemplo realizado con Bitly </w:t>
      </w:r>
      <w:r w:rsidRPr="00781195">
        <w:rPr>
          <w:rFonts w:cs="Times New Roman"/>
          <w:szCs w:val="24"/>
        </w:rPr>
        <w:t>https://bitly.com/</w:t>
      </w:r>
    </w:p>
    <w:p w:rsidR="00743E36" w:rsidP="00743E36" w:rsidRDefault="00743E36" w14:paraId="7DDA3624" w14:textId="77777777">
      <w:pPr>
        <w:jc w:val="center"/>
        <w:rPr>
          <w:rFonts w:cs="Times New Roman"/>
          <w:szCs w:val="24"/>
        </w:rPr>
      </w:pPr>
    </w:p>
    <w:p w:rsidR="005F38F9" w:rsidP="00743E36" w:rsidRDefault="00743E36" w14:paraId="2C09D4E1" w14:textId="17AC6DED">
      <w:pPr>
        <w:pStyle w:val="PrrAPA"/>
      </w:pPr>
      <w:r>
        <w:t>Copiar y pega la URL larga en la casilla Shorten your link &gt; Clic en Shorten &gt; Posteriormente aparece la nueva URL corta &gt; Clic en Copy &gt; Pégala en el lugar del texto que la necesites.</w:t>
      </w:r>
    </w:p>
    <w:sectPr w:rsidR="005F38F9" w:rsidSect="00D724E6">
      <w:type w:val="continuous"/>
      <w:pgSz w:w="12240" w:h="15840" w:orient="portrait"/>
      <w:pgMar w:top="1418" w:right="1418" w:bottom="1418" w:left="1418" w:header="709" w:footer="709" w:gutter="0"/>
      <w:cols w:space="708"/>
      <w:docGrid w:linePitch="360"/>
      <w:footerReference w:type="default" r:id="R363917789fcc4a5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comment xmlns:w="http://schemas.openxmlformats.org/wordprocessingml/2006/main" w:initials="Au" w:author="Author" w:date="" w:id="1724143675">
    <w:p xmlns:w14="http://schemas.microsoft.com/office/word/2010/wordml" xmlns:w="http://schemas.openxmlformats.org/wordprocessingml/2006/main" w:rsidR="2CE22FFA" w:rsidRDefault="09B9CD25" w14:paraId="24037261" w14:textId="0A5CF35E">
      <w:pPr>
        <w:pStyle w:val="CommentText"/>
      </w:pPr>
      <w:r>
        <w:rPr>
          <w:rStyle w:val="CommentReference"/>
        </w:rPr>
        <w:annotationRef/>
      </w:r>
      <w:r w:rsidRPr="4369D22B" w:rsidR="5857197E">
        <w:t>así se ponen comentarios criss</w:t>
      </w:r>
    </w:p>
  </w:comment>
</w:comments>
</file>

<file path=word/commentsExtended.xml><?xml version="1.0" encoding="utf-8"?>
<w15:commentsEx xmlns:mc="http://schemas.openxmlformats.org/markup-compatibility/2006" xmlns:w15="http://schemas.microsoft.com/office/word/2012/wordml" mc:Ignorable="w15">
  <w15:commentEx w15:done="0" w15:paraId="24037261"/>
</w15:commentsEx>
</file>

<file path=word/commentsIds.xml><?xml version="1.0" encoding="utf-8"?>
<w16cid:commentsIds xmlns:mc="http://schemas.openxmlformats.org/markup-compatibility/2006" xmlns:w16cid="http://schemas.microsoft.com/office/word/2016/wordml/cid" mc:Ignorable="w16cid">
  <w16cid:commentId w16cid:paraId="24037261" w16cid:durableId="72F8DE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B395E" w:rsidP="006B13CA" w:rsidRDefault="002B395E" w14:paraId="4E06557D" w14:textId="77777777">
      <w:pPr>
        <w:spacing w:line="240" w:lineRule="auto"/>
      </w:pPr>
      <w:r>
        <w:separator/>
      </w:r>
    </w:p>
  </w:endnote>
  <w:endnote w:type="continuationSeparator" w:id="0">
    <w:p w:rsidR="002B395E" w:rsidP="006B13CA" w:rsidRDefault="002B395E" w14:paraId="7E679DF0" w14:textId="77777777">
      <w:pPr>
        <w:spacing w:line="240" w:lineRule="auto"/>
      </w:pPr>
      <w:r>
        <w:continuationSeparator/>
      </w:r>
    </w:p>
  </w:endnote>
  <w:endnote w:type="continuationNotice" w:id="1">
    <w:p w:rsidR="002B395E" w:rsidRDefault="002B395E" w14:paraId="2273C6D6"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30"/>
      <w:gridCol w:w="3130"/>
      <w:gridCol w:w="3130"/>
    </w:tblGrid>
    <w:tr w:rsidR="59B8598D" w:rsidTr="59B8598D" w14:paraId="3535FFF4">
      <w:trPr>
        <w:trHeight w:val="300"/>
      </w:trPr>
      <w:tc>
        <w:tcPr>
          <w:tcW w:w="3130" w:type="dxa"/>
          <w:tcMar/>
        </w:tcPr>
        <w:p w:rsidR="59B8598D" w:rsidP="59B8598D" w:rsidRDefault="59B8598D" w14:paraId="781B0783" w14:textId="5B5C332D">
          <w:pPr>
            <w:pStyle w:val="Header"/>
            <w:bidi w:val="0"/>
            <w:ind w:left="-115"/>
            <w:jc w:val="left"/>
          </w:pPr>
        </w:p>
      </w:tc>
      <w:tc>
        <w:tcPr>
          <w:tcW w:w="3130" w:type="dxa"/>
          <w:tcMar/>
        </w:tcPr>
        <w:p w:rsidR="59B8598D" w:rsidP="59B8598D" w:rsidRDefault="59B8598D" w14:paraId="5CCB161B" w14:textId="1CDD5096">
          <w:pPr>
            <w:pStyle w:val="Header"/>
            <w:bidi w:val="0"/>
            <w:jc w:val="center"/>
          </w:pPr>
        </w:p>
      </w:tc>
      <w:tc>
        <w:tcPr>
          <w:tcW w:w="3130" w:type="dxa"/>
          <w:tcMar/>
        </w:tcPr>
        <w:p w:rsidR="59B8598D" w:rsidP="59B8598D" w:rsidRDefault="59B8598D" w14:paraId="6BF74159" w14:textId="1867BA50">
          <w:pPr>
            <w:pStyle w:val="Header"/>
            <w:bidi w:val="0"/>
            <w:ind w:right="-115"/>
            <w:jc w:val="right"/>
          </w:pPr>
        </w:p>
      </w:tc>
    </w:tr>
  </w:tbl>
  <w:p w:rsidR="59B8598D" w:rsidP="59B8598D" w:rsidRDefault="59B8598D" w14:paraId="08942AD5" w14:textId="556F1A4E">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30"/>
      <w:gridCol w:w="3130"/>
      <w:gridCol w:w="3130"/>
    </w:tblGrid>
    <w:tr w:rsidR="59B8598D" w:rsidTr="59B8598D" w14:paraId="74C7AD09">
      <w:trPr>
        <w:trHeight w:val="300"/>
      </w:trPr>
      <w:tc>
        <w:tcPr>
          <w:tcW w:w="3130" w:type="dxa"/>
          <w:tcMar/>
        </w:tcPr>
        <w:p w:rsidR="59B8598D" w:rsidP="59B8598D" w:rsidRDefault="59B8598D" w14:paraId="2FF041FD" w14:textId="6B773B60">
          <w:pPr>
            <w:pStyle w:val="Header"/>
            <w:bidi w:val="0"/>
            <w:ind w:left="-115"/>
            <w:jc w:val="left"/>
          </w:pPr>
        </w:p>
      </w:tc>
      <w:tc>
        <w:tcPr>
          <w:tcW w:w="3130" w:type="dxa"/>
          <w:tcMar/>
        </w:tcPr>
        <w:p w:rsidR="59B8598D" w:rsidP="59B8598D" w:rsidRDefault="59B8598D" w14:paraId="6B81A0B9" w14:textId="7F5A7491">
          <w:pPr>
            <w:pStyle w:val="Header"/>
            <w:bidi w:val="0"/>
            <w:jc w:val="center"/>
          </w:pPr>
        </w:p>
      </w:tc>
      <w:tc>
        <w:tcPr>
          <w:tcW w:w="3130" w:type="dxa"/>
          <w:tcMar/>
        </w:tcPr>
        <w:p w:rsidR="59B8598D" w:rsidP="59B8598D" w:rsidRDefault="59B8598D" w14:paraId="648231CA" w14:textId="41961CB4">
          <w:pPr>
            <w:pStyle w:val="Header"/>
            <w:bidi w:val="0"/>
            <w:ind w:right="-115"/>
            <w:jc w:val="right"/>
          </w:pPr>
        </w:p>
      </w:tc>
    </w:tr>
  </w:tbl>
  <w:p w:rsidR="59B8598D" w:rsidP="59B8598D" w:rsidRDefault="59B8598D" w14:paraId="6F833350" w14:textId="180881E3">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30"/>
      <w:gridCol w:w="3130"/>
      <w:gridCol w:w="3130"/>
    </w:tblGrid>
    <w:tr w:rsidR="59B8598D" w:rsidTr="59B8598D" w14:paraId="7340E00C">
      <w:trPr>
        <w:trHeight w:val="300"/>
      </w:trPr>
      <w:tc>
        <w:tcPr>
          <w:tcW w:w="3130" w:type="dxa"/>
          <w:tcMar/>
        </w:tcPr>
        <w:p w:rsidR="59B8598D" w:rsidP="59B8598D" w:rsidRDefault="59B8598D" w14:paraId="7CDDA0C5" w14:textId="4ABB018A">
          <w:pPr>
            <w:pStyle w:val="Header"/>
            <w:bidi w:val="0"/>
            <w:ind w:left="-115"/>
            <w:jc w:val="left"/>
          </w:pPr>
        </w:p>
      </w:tc>
      <w:tc>
        <w:tcPr>
          <w:tcW w:w="3130" w:type="dxa"/>
          <w:tcMar/>
        </w:tcPr>
        <w:p w:rsidR="59B8598D" w:rsidP="59B8598D" w:rsidRDefault="59B8598D" w14:paraId="2CD0190D" w14:textId="0952BD8C">
          <w:pPr>
            <w:pStyle w:val="Header"/>
            <w:bidi w:val="0"/>
            <w:jc w:val="center"/>
          </w:pPr>
        </w:p>
      </w:tc>
      <w:tc>
        <w:tcPr>
          <w:tcW w:w="3130" w:type="dxa"/>
          <w:tcMar/>
        </w:tcPr>
        <w:p w:rsidR="59B8598D" w:rsidP="59B8598D" w:rsidRDefault="59B8598D" w14:paraId="06CE84B2" w14:textId="126BE988">
          <w:pPr>
            <w:pStyle w:val="Header"/>
            <w:bidi w:val="0"/>
            <w:ind w:right="-115"/>
            <w:jc w:val="right"/>
          </w:pPr>
        </w:p>
      </w:tc>
    </w:tr>
  </w:tbl>
  <w:p w:rsidR="59B8598D" w:rsidP="59B8598D" w:rsidRDefault="59B8598D" w14:paraId="1B4FB1AB" w14:textId="490DDE1E">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30"/>
      <w:gridCol w:w="3130"/>
      <w:gridCol w:w="3130"/>
    </w:tblGrid>
    <w:tr w:rsidR="59B8598D" w:rsidTr="59B8598D" w14:paraId="561B3DAE">
      <w:trPr>
        <w:trHeight w:val="300"/>
      </w:trPr>
      <w:tc>
        <w:tcPr>
          <w:tcW w:w="3130" w:type="dxa"/>
          <w:tcMar/>
        </w:tcPr>
        <w:p w:rsidR="59B8598D" w:rsidP="59B8598D" w:rsidRDefault="59B8598D" w14:paraId="7CD775C5" w14:textId="000A1356">
          <w:pPr>
            <w:pStyle w:val="Header"/>
            <w:bidi w:val="0"/>
            <w:ind w:left="-115"/>
            <w:jc w:val="left"/>
          </w:pPr>
        </w:p>
      </w:tc>
      <w:tc>
        <w:tcPr>
          <w:tcW w:w="3130" w:type="dxa"/>
          <w:tcMar/>
        </w:tcPr>
        <w:p w:rsidR="59B8598D" w:rsidP="59B8598D" w:rsidRDefault="59B8598D" w14:paraId="3814CDB3" w14:textId="42DB9E37">
          <w:pPr>
            <w:pStyle w:val="Header"/>
            <w:bidi w:val="0"/>
            <w:jc w:val="center"/>
          </w:pPr>
        </w:p>
      </w:tc>
      <w:tc>
        <w:tcPr>
          <w:tcW w:w="3130" w:type="dxa"/>
          <w:tcMar/>
        </w:tcPr>
        <w:p w:rsidR="59B8598D" w:rsidP="59B8598D" w:rsidRDefault="59B8598D" w14:paraId="34992E00" w14:textId="7F3D1D84">
          <w:pPr>
            <w:pStyle w:val="Header"/>
            <w:bidi w:val="0"/>
            <w:ind w:right="-115"/>
            <w:jc w:val="right"/>
          </w:pPr>
        </w:p>
      </w:tc>
    </w:tr>
  </w:tbl>
  <w:p w:rsidR="59B8598D" w:rsidP="59B8598D" w:rsidRDefault="59B8598D" w14:paraId="5007F1D1" w14:textId="0FE4C231">
    <w:pPr>
      <w:pStyle w:val="Footer"/>
      <w:bidi w:val="0"/>
    </w:pPr>
  </w:p>
</w:ftr>
</file>

<file path=word/footer5.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4330"/>
      <w:gridCol w:w="4330"/>
      <w:gridCol w:w="4330"/>
    </w:tblGrid>
    <w:tr w:rsidR="59B8598D" w:rsidTr="59B8598D" w14:paraId="0A25593D">
      <w:trPr>
        <w:trHeight w:val="300"/>
      </w:trPr>
      <w:tc>
        <w:tcPr>
          <w:tcW w:w="4330" w:type="dxa"/>
          <w:tcMar/>
        </w:tcPr>
        <w:p w:rsidR="59B8598D" w:rsidP="59B8598D" w:rsidRDefault="59B8598D" w14:paraId="33FA4645" w14:textId="3028EB14">
          <w:pPr>
            <w:pStyle w:val="Header"/>
            <w:bidi w:val="0"/>
            <w:ind w:left="-115"/>
            <w:jc w:val="left"/>
          </w:pPr>
        </w:p>
      </w:tc>
      <w:tc>
        <w:tcPr>
          <w:tcW w:w="4330" w:type="dxa"/>
          <w:tcMar/>
        </w:tcPr>
        <w:p w:rsidR="59B8598D" w:rsidP="59B8598D" w:rsidRDefault="59B8598D" w14:paraId="2C8C09C6" w14:textId="11CE1287">
          <w:pPr>
            <w:pStyle w:val="Header"/>
            <w:bidi w:val="0"/>
            <w:jc w:val="center"/>
          </w:pPr>
        </w:p>
      </w:tc>
      <w:tc>
        <w:tcPr>
          <w:tcW w:w="4330" w:type="dxa"/>
          <w:tcMar/>
        </w:tcPr>
        <w:p w:rsidR="59B8598D" w:rsidP="59B8598D" w:rsidRDefault="59B8598D" w14:paraId="4C5CC746" w14:textId="47798057">
          <w:pPr>
            <w:pStyle w:val="Header"/>
            <w:bidi w:val="0"/>
            <w:ind w:right="-115"/>
            <w:jc w:val="right"/>
          </w:pPr>
        </w:p>
      </w:tc>
    </w:tr>
  </w:tbl>
  <w:p w:rsidR="59B8598D" w:rsidP="59B8598D" w:rsidRDefault="59B8598D" w14:paraId="73090D4E" w14:textId="16C62AEE">
    <w:pPr>
      <w:pStyle w:val="Footer"/>
      <w:bidi w:val="0"/>
    </w:pPr>
  </w:p>
</w:ftr>
</file>

<file path=word/footer6.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30"/>
      <w:gridCol w:w="3130"/>
      <w:gridCol w:w="3130"/>
    </w:tblGrid>
    <w:tr w:rsidR="59B8598D" w:rsidTr="59B8598D" w14:paraId="77CF46DF">
      <w:trPr>
        <w:trHeight w:val="300"/>
      </w:trPr>
      <w:tc>
        <w:tcPr>
          <w:tcW w:w="3130" w:type="dxa"/>
          <w:tcMar/>
        </w:tcPr>
        <w:p w:rsidR="59B8598D" w:rsidP="59B8598D" w:rsidRDefault="59B8598D" w14:paraId="09C5D2E2" w14:textId="23FE37BC">
          <w:pPr>
            <w:pStyle w:val="Header"/>
            <w:bidi w:val="0"/>
            <w:ind w:left="-115"/>
            <w:jc w:val="left"/>
          </w:pPr>
        </w:p>
      </w:tc>
      <w:tc>
        <w:tcPr>
          <w:tcW w:w="3130" w:type="dxa"/>
          <w:tcMar/>
        </w:tcPr>
        <w:p w:rsidR="59B8598D" w:rsidP="59B8598D" w:rsidRDefault="59B8598D" w14:paraId="6DCA615E" w14:textId="0B0BE110">
          <w:pPr>
            <w:pStyle w:val="Header"/>
            <w:bidi w:val="0"/>
            <w:jc w:val="center"/>
          </w:pPr>
        </w:p>
      </w:tc>
      <w:tc>
        <w:tcPr>
          <w:tcW w:w="3130" w:type="dxa"/>
          <w:tcMar/>
        </w:tcPr>
        <w:p w:rsidR="59B8598D" w:rsidP="59B8598D" w:rsidRDefault="59B8598D" w14:paraId="58BEB62A" w14:textId="200A3A80">
          <w:pPr>
            <w:pStyle w:val="Header"/>
            <w:bidi w:val="0"/>
            <w:ind w:right="-115"/>
            <w:jc w:val="right"/>
          </w:pPr>
        </w:p>
      </w:tc>
    </w:tr>
  </w:tbl>
  <w:p w:rsidR="59B8598D" w:rsidP="59B8598D" w:rsidRDefault="59B8598D" w14:paraId="2D901A1B" w14:textId="7BFE3EAD">
    <w:pPr>
      <w:pStyle w:val="Footer"/>
      <w:bidi w:val="0"/>
    </w:pPr>
  </w:p>
</w:ftr>
</file>

<file path=word/footer7.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30"/>
      <w:gridCol w:w="3130"/>
      <w:gridCol w:w="3130"/>
    </w:tblGrid>
    <w:tr w:rsidR="59B8598D" w:rsidTr="59B8598D" w14:paraId="2F5FE1DF">
      <w:trPr>
        <w:trHeight w:val="300"/>
      </w:trPr>
      <w:tc>
        <w:tcPr>
          <w:tcW w:w="3130" w:type="dxa"/>
          <w:tcMar/>
        </w:tcPr>
        <w:p w:rsidR="59B8598D" w:rsidP="59B8598D" w:rsidRDefault="59B8598D" w14:paraId="4ECDB8B4" w14:textId="088ADED3">
          <w:pPr>
            <w:pStyle w:val="Header"/>
            <w:bidi w:val="0"/>
            <w:ind w:left="-115"/>
            <w:jc w:val="left"/>
          </w:pPr>
        </w:p>
      </w:tc>
      <w:tc>
        <w:tcPr>
          <w:tcW w:w="3130" w:type="dxa"/>
          <w:tcMar/>
        </w:tcPr>
        <w:p w:rsidR="59B8598D" w:rsidP="59B8598D" w:rsidRDefault="59B8598D" w14:paraId="7A17B2A6" w14:textId="7B3CDB41">
          <w:pPr>
            <w:pStyle w:val="Header"/>
            <w:bidi w:val="0"/>
            <w:jc w:val="center"/>
          </w:pPr>
        </w:p>
      </w:tc>
      <w:tc>
        <w:tcPr>
          <w:tcW w:w="3130" w:type="dxa"/>
          <w:tcMar/>
        </w:tcPr>
        <w:p w:rsidR="59B8598D" w:rsidP="59B8598D" w:rsidRDefault="59B8598D" w14:paraId="1B51EB08" w14:textId="43C39C7A">
          <w:pPr>
            <w:pStyle w:val="Header"/>
            <w:bidi w:val="0"/>
            <w:ind w:right="-115"/>
            <w:jc w:val="right"/>
          </w:pPr>
        </w:p>
      </w:tc>
    </w:tr>
  </w:tbl>
  <w:p w:rsidR="59B8598D" w:rsidP="59B8598D" w:rsidRDefault="59B8598D" w14:paraId="361C7EE5" w14:textId="0151E462">
    <w:pPr>
      <w:pStyle w:val="Footer"/>
      <w:bidi w:val="0"/>
    </w:pPr>
  </w:p>
</w:ftr>
</file>

<file path=word/footer8.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30"/>
      <w:gridCol w:w="3130"/>
      <w:gridCol w:w="3130"/>
    </w:tblGrid>
    <w:tr w:rsidR="59B8598D" w:rsidTr="59B8598D" w14:paraId="0D6B68CF">
      <w:trPr>
        <w:trHeight w:val="300"/>
      </w:trPr>
      <w:tc>
        <w:tcPr>
          <w:tcW w:w="3130" w:type="dxa"/>
          <w:tcMar/>
        </w:tcPr>
        <w:p w:rsidR="59B8598D" w:rsidP="59B8598D" w:rsidRDefault="59B8598D" w14:paraId="29C782A0" w14:textId="5297ABEC">
          <w:pPr>
            <w:pStyle w:val="Header"/>
            <w:bidi w:val="0"/>
            <w:ind w:left="-115"/>
            <w:jc w:val="left"/>
          </w:pPr>
        </w:p>
      </w:tc>
      <w:tc>
        <w:tcPr>
          <w:tcW w:w="3130" w:type="dxa"/>
          <w:tcMar/>
        </w:tcPr>
        <w:p w:rsidR="59B8598D" w:rsidP="59B8598D" w:rsidRDefault="59B8598D" w14:paraId="164A4D13" w14:textId="1E4BC58B">
          <w:pPr>
            <w:pStyle w:val="Header"/>
            <w:bidi w:val="0"/>
            <w:jc w:val="center"/>
          </w:pPr>
        </w:p>
      </w:tc>
      <w:tc>
        <w:tcPr>
          <w:tcW w:w="3130" w:type="dxa"/>
          <w:tcMar/>
        </w:tcPr>
        <w:p w:rsidR="59B8598D" w:rsidP="59B8598D" w:rsidRDefault="59B8598D" w14:paraId="60E72F67" w14:textId="02298A60">
          <w:pPr>
            <w:pStyle w:val="Header"/>
            <w:bidi w:val="0"/>
            <w:ind w:right="-115"/>
            <w:jc w:val="right"/>
          </w:pPr>
        </w:p>
      </w:tc>
    </w:tr>
  </w:tbl>
  <w:p w:rsidR="59B8598D" w:rsidP="59B8598D" w:rsidRDefault="59B8598D" w14:paraId="00B74A9E" w14:textId="7CB19060">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B395E" w:rsidP="006B13CA" w:rsidRDefault="002B395E" w14:paraId="49CCCB9A" w14:textId="77777777">
      <w:pPr>
        <w:spacing w:line="240" w:lineRule="auto"/>
      </w:pPr>
      <w:r>
        <w:separator/>
      </w:r>
    </w:p>
  </w:footnote>
  <w:footnote w:type="continuationSeparator" w:id="0">
    <w:p w:rsidR="002B395E" w:rsidP="006B13CA" w:rsidRDefault="002B395E" w14:paraId="648952C5" w14:textId="77777777">
      <w:pPr>
        <w:spacing w:line="240" w:lineRule="auto"/>
      </w:pPr>
      <w:r>
        <w:continuationSeparator/>
      </w:r>
    </w:p>
  </w:footnote>
  <w:footnote w:type="continuationNotice" w:id="1">
    <w:p w:rsidR="002B395E" w:rsidRDefault="002B395E" w14:paraId="432CE9FF"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052C0" w:rsidP="00FB4833" w:rsidRDefault="009052C0" w14:paraId="6F64277E" w14:textId="26E97EFB">
    <w:pPr>
      <w:pStyle w:val="Header"/>
      <w:jc w:val="left"/>
      <w:rPr>
        <w:sz w:val="20"/>
        <w:szCs w:val="20"/>
      </w:rPr>
    </w:pPr>
    <w:r w:rsidRPr="59B8598D" w:rsidR="59B8598D">
      <w:rPr>
        <w:sz w:val="20"/>
        <w:szCs w:val="20"/>
      </w:rPr>
      <w:t xml:space="preserve">Modelo Predictivo Basado en Deep Learning y Redes Neuronales Convolucionales (CNN) para la Identificación de Zonas de Potencial Geotérmico en Colombia   </w:t>
    </w:r>
    <w:r>
      <w:tab/>
    </w:r>
    <w:r>
      <w:tab/>
    </w:r>
    <w:sdt>
      <w:sdtPr>
        <w:id w:val="-737634807"/>
        <w:docPartObj>
          <w:docPartGallery w:val="Page Numbers (Top of Page)"/>
          <w:docPartUnique/>
        </w:docPartObj>
        <w:rPr>
          <w:sz w:val="20"/>
          <w:szCs w:val="20"/>
        </w:rPr>
      </w:sdtPr>
      <w:sdtContent>
        <w:r w:rsidRPr="59B8598D">
          <w:rPr>
            <w:noProof/>
            <w:sz w:val="20"/>
            <w:szCs w:val="20"/>
            <w:lang w:val="es-ES"/>
          </w:rPr>
          <w:fldChar w:fldCharType="begin"/>
        </w:r>
        <w:r w:rsidRPr="59B8598D">
          <w:rPr>
            <w:sz w:val="20"/>
            <w:szCs w:val="20"/>
          </w:rPr>
          <w:instrText xml:space="preserve">PAGE   \* MERGEFORMAT</w:instrText>
        </w:r>
        <w:r w:rsidRPr="59B8598D">
          <w:rPr>
            <w:sz w:val="20"/>
            <w:szCs w:val="20"/>
          </w:rPr>
          <w:fldChar w:fldCharType="separate"/>
        </w:r>
        <w:r w:rsidRPr="59B8598D" w:rsidR="59B8598D">
          <w:rPr>
            <w:noProof/>
            <w:sz w:val="20"/>
            <w:szCs w:val="20"/>
            <w:lang w:val="es-ES"/>
          </w:rPr>
          <w:t>21</w:t>
        </w:r>
        <w:r w:rsidRPr="59B8598D">
          <w:rPr>
            <w:noProof/>
            <w:sz w:val="20"/>
            <w:szCs w:val="20"/>
            <w:lang w:val="es-ES"/>
          </w:rPr>
          <w:fldChar w:fldCharType="end"/>
        </w:r>
      </w:sdtContent>
      <w:sdtEndPr>
        <w:rPr>
          <w:sz w:val="24"/>
          <w:szCs w:val="24"/>
        </w:rPr>
      </w:sdtEndPr>
    </w:sdt>
  </w:p>
  <w:p w:rsidRPr="002A5855" w:rsidR="009052C0" w:rsidP="00FB4833" w:rsidRDefault="003379DD" w14:paraId="26096CA9" w14:textId="1ACBB3B0">
    <w:pPr>
      <w:pStyle w:val="Header"/>
      <w:jc w:val="left"/>
      <w:rPr>
        <w:sz w:val="20"/>
        <w:szCs w:val="20"/>
      </w:rPr>
    </w:pPr>
    <w:r>
      <w:rPr>
        <w:sz w:val="20"/>
        <w:szCs w:val="20"/>
      </w:rPr>
      <w:pict w14:anchorId="12E29E18">
        <v:rect id="_x0000_i1025" style="width:470.2pt;height:1pt" o:hr="t" o:hrstd="t" o:hrnoshade="t" o:hralign="center" fillcolor="#ed7d31 [3205]" stroked="f"/>
      </w:pict>
    </w:r>
  </w:p>
  <w:p w:rsidR="009052C0" w:rsidP="00F06DAB" w:rsidRDefault="009052C0" w14:paraId="21A3D53C" w14:textId="25EEBD37">
    <w:pPr>
      <w:tabs>
        <w:tab w:val="left" w:pos="6437"/>
      </w:tabs>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30"/>
      <w:gridCol w:w="3130"/>
      <w:gridCol w:w="3130"/>
    </w:tblGrid>
    <w:tr w:rsidR="59B8598D" w:rsidTr="59B8598D" w14:paraId="66948F9A">
      <w:trPr>
        <w:trHeight w:val="300"/>
      </w:trPr>
      <w:tc>
        <w:tcPr>
          <w:tcW w:w="3130" w:type="dxa"/>
          <w:tcMar/>
        </w:tcPr>
        <w:p w:rsidR="59B8598D" w:rsidP="59B8598D" w:rsidRDefault="59B8598D" w14:paraId="2C71BCB0" w14:textId="6F342F4B">
          <w:pPr>
            <w:pStyle w:val="Header"/>
            <w:bidi w:val="0"/>
            <w:ind w:left="-115"/>
            <w:jc w:val="left"/>
          </w:pPr>
        </w:p>
      </w:tc>
      <w:tc>
        <w:tcPr>
          <w:tcW w:w="3130" w:type="dxa"/>
          <w:tcMar/>
        </w:tcPr>
        <w:p w:rsidR="59B8598D" w:rsidP="59B8598D" w:rsidRDefault="59B8598D" w14:paraId="21EBE4FB" w14:textId="1CE56F1D">
          <w:pPr>
            <w:pStyle w:val="Header"/>
            <w:bidi w:val="0"/>
            <w:jc w:val="center"/>
          </w:pPr>
        </w:p>
      </w:tc>
      <w:tc>
        <w:tcPr>
          <w:tcW w:w="3130" w:type="dxa"/>
          <w:tcMar/>
        </w:tcPr>
        <w:p w:rsidR="59B8598D" w:rsidP="59B8598D" w:rsidRDefault="59B8598D" w14:paraId="3C087B5B" w14:textId="5FDEFFDD">
          <w:pPr>
            <w:pStyle w:val="Header"/>
            <w:bidi w:val="0"/>
            <w:ind w:right="-115"/>
            <w:jc w:val="right"/>
          </w:pPr>
        </w:p>
      </w:tc>
    </w:tr>
  </w:tbl>
  <w:p w:rsidR="59B8598D" w:rsidP="59B8598D" w:rsidRDefault="59B8598D" w14:paraId="3F8F545A" w14:textId="43AB8E63">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6">
    <w:nsid w:val="32112c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146d3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3c0ce0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c34c3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eef2d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ec8de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D12768"/>
    <w:multiLevelType w:val="hybridMultilevel"/>
    <w:tmpl w:val="188C380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1A1F48F5"/>
    <w:multiLevelType w:val="hybridMultilevel"/>
    <w:tmpl w:val="2E70CE2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274365A6"/>
    <w:multiLevelType w:val="hybridMultilevel"/>
    <w:tmpl w:val="5E38DF4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32A470A9"/>
    <w:multiLevelType w:val="hybridMultilevel"/>
    <w:tmpl w:val="C21E8F0C"/>
    <w:lvl w:ilvl="0" w:tplc="45CE6C70">
      <w:start w:val="1"/>
      <w:numFmt w:val="decimal"/>
      <w:lvlText w:val="%1."/>
      <w:lvlJc w:val="left"/>
      <w:pPr>
        <w:ind w:left="720" w:hanging="360"/>
      </w:pPr>
      <w:rPr>
        <w:rFonts w:hint="default"/>
        <w:b/>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3DF06D80"/>
    <w:multiLevelType w:val="hybridMultilevel"/>
    <w:tmpl w:val="A1E07936"/>
    <w:lvl w:ilvl="0" w:tplc="77D48890">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9591BF3"/>
    <w:multiLevelType w:val="hybridMultilevel"/>
    <w:tmpl w:val="FBEE6CB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4FBD3EC9"/>
    <w:multiLevelType w:val="hybridMultilevel"/>
    <w:tmpl w:val="EC2E663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6BEE4AEB"/>
    <w:multiLevelType w:val="hybridMultilevel"/>
    <w:tmpl w:val="1F80F1D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6E230BC7"/>
    <w:multiLevelType w:val="hybridMultilevel"/>
    <w:tmpl w:val="E9B0AF3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79366BEE"/>
    <w:multiLevelType w:val="hybridMultilevel"/>
    <w:tmpl w:val="A4B8BF4E"/>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10" w15:restartNumberingAfterBreak="0">
    <w:nsid w:val="7CC7206D"/>
    <w:multiLevelType w:val="hybridMultilevel"/>
    <w:tmpl w:val="713EC5B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 w16cid:durableId="1180706412">
    <w:abstractNumId w:val="2"/>
  </w:num>
  <w:num w:numId="2" w16cid:durableId="1862425819">
    <w:abstractNumId w:val="7"/>
  </w:num>
  <w:num w:numId="3" w16cid:durableId="1859344811">
    <w:abstractNumId w:val="10"/>
  </w:num>
  <w:num w:numId="4" w16cid:durableId="126049332">
    <w:abstractNumId w:val="5"/>
  </w:num>
  <w:num w:numId="5" w16cid:durableId="2028867609">
    <w:abstractNumId w:val="1"/>
  </w:num>
  <w:num w:numId="6" w16cid:durableId="2114012260">
    <w:abstractNumId w:val="8"/>
  </w:num>
  <w:num w:numId="7" w16cid:durableId="1697728703">
    <w:abstractNumId w:val="0"/>
  </w:num>
  <w:num w:numId="8" w16cid:durableId="857280085">
    <w:abstractNumId w:val="3"/>
  </w:num>
  <w:num w:numId="9" w16cid:durableId="2142915625">
    <w:abstractNumId w:val="9"/>
  </w:num>
  <w:num w:numId="10" w16cid:durableId="1399861174">
    <w:abstractNumId w:val="6"/>
  </w:num>
  <w:num w:numId="11" w16cid:durableId="264000526">
    <w:abstractNumId w:val="4"/>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removePersonalInformation/>
  <w:removeDateAndTime/>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1AB"/>
    <w:rsid w:val="00004292"/>
    <w:rsid w:val="00004767"/>
    <w:rsid w:val="00005807"/>
    <w:rsid w:val="00006F1C"/>
    <w:rsid w:val="000121C4"/>
    <w:rsid w:val="0001245C"/>
    <w:rsid w:val="00012945"/>
    <w:rsid w:val="00013939"/>
    <w:rsid w:val="000159CF"/>
    <w:rsid w:val="000159F8"/>
    <w:rsid w:val="0001719F"/>
    <w:rsid w:val="000225D7"/>
    <w:rsid w:val="00022A38"/>
    <w:rsid w:val="00022FF2"/>
    <w:rsid w:val="00025E95"/>
    <w:rsid w:val="00026489"/>
    <w:rsid w:val="00026946"/>
    <w:rsid w:val="000269F2"/>
    <w:rsid w:val="000276B8"/>
    <w:rsid w:val="0003009A"/>
    <w:rsid w:val="000300D0"/>
    <w:rsid w:val="00032346"/>
    <w:rsid w:val="00034D14"/>
    <w:rsid w:val="0003707B"/>
    <w:rsid w:val="00037510"/>
    <w:rsid w:val="00040218"/>
    <w:rsid w:val="00042C24"/>
    <w:rsid w:val="0004371A"/>
    <w:rsid w:val="00044512"/>
    <w:rsid w:val="00044AD7"/>
    <w:rsid w:val="000464F3"/>
    <w:rsid w:val="000511AB"/>
    <w:rsid w:val="000559D7"/>
    <w:rsid w:val="0005625F"/>
    <w:rsid w:val="000565BC"/>
    <w:rsid w:val="000618DF"/>
    <w:rsid w:val="000633E2"/>
    <w:rsid w:val="00063439"/>
    <w:rsid w:val="000662AD"/>
    <w:rsid w:val="000673E5"/>
    <w:rsid w:val="0006796E"/>
    <w:rsid w:val="00070375"/>
    <w:rsid w:val="000705D0"/>
    <w:rsid w:val="000716AE"/>
    <w:rsid w:val="00075A4C"/>
    <w:rsid w:val="00077AEC"/>
    <w:rsid w:val="00081F42"/>
    <w:rsid w:val="0008236F"/>
    <w:rsid w:val="00082FBA"/>
    <w:rsid w:val="00085C23"/>
    <w:rsid w:val="000865BF"/>
    <w:rsid w:val="00086D22"/>
    <w:rsid w:val="00090EB0"/>
    <w:rsid w:val="000920E4"/>
    <w:rsid w:val="0009215E"/>
    <w:rsid w:val="00092C73"/>
    <w:rsid w:val="000A1F65"/>
    <w:rsid w:val="000A24C4"/>
    <w:rsid w:val="000A55C9"/>
    <w:rsid w:val="000A759F"/>
    <w:rsid w:val="000B08E6"/>
    <w:rsid w:val="000B2BE1"/>
    <w:rsid w:val="000B36D2"/>
    <w:rsid w:val="000B4174"/>
    <w:rsid w:val="000B42C5"/>
    <w:rsid w:val="000B6263"/>
    <w:rsid w:val="000B6285"/>
    <w:rsid w:val="000B6EC6"/>
    <w:rsid w:val="000B7FA2"/>
    <w:rsid w:val="000C06E0"/>
    <w:rsid w:val="000C1168"/>
    <w:rsid w:val="000C34FC"/>
    <w:rsid w:val="000C3608"/>
    <w:rsid w:val="000C3E45"/>
    <w:rsid w:val="000C3FEF"/>
    <w:rsid w:val="000C43B6"/>
    <w:rsid w:val="000C4F35"/>
    <w:rsid w:val="000C619C"/>
    <w:rsid w:val="000C7C3E"/>
    <w:rsid w:val="000D3AFF"/>
    <w:rsid w:val="000D6A5F"/>
    <w:rsid w:val="000D6CF9"/>
    <w:rsid w:val="000D7E93"/>
    <w:rsid w:val="000E0B00"/>
    <w:rsid w:val="000E0B9D"/>
    <w:rsid w:val="000E23B8"/>
    <w:rsid w:val="000E3A79"/>
    <w:rsid w:val="000E795B"/>
    <w:rsid w:val="000F2962"/>
    <w:rsid w:val="000F53C1"/>
    <w:rsid w:val="000F68C2"/>
    <w:rsid w:val="00101C37"/>
    <w:rsid w:val="001049DD"/>
    <w:rsid w:val="00104E36"/>
    <w:rsid w:val="001076D0"/>
    <w:rsid w:val="001079F3"/>
    <w:rsid w:val="001132B1"/>
    <w:rsid w:val="00115036"/>
    <w:rsid w:val="00115F36"/>
    <w:rsid w:val="001161A3"/>
    <w:rsid w:val="001174C4"/>
    <w:rsid w:val="001203CE"/>
    <w:rsid w:val="00120DE9"/>
    <w:rsid w:val="00125BE7"/>
    <w:rsid w:val="00132F61"/>
    <w:rsid w:val="001340A3"/>
    <w:rsid w:val="001360B6"/>
    <w:rsid w:val="00141270"/>
    <w:rsid w:val="00143717"/>
    <w:rsid w:val="00143B6E"/>
    <w:rsid w:val="00144028"/>
    <w:rsid w:val="00146FA9"/>
    <w:rsid w:val="001509FE"/>
    <w:rsid w:val="00152DA7"/>
    <w:rsid w:val="0015345A"/>
    <w:rsid w:val="001535F0"/>
    <w:rsid w:val="001605DC"/>
    <w:rsid w:val="001619F7"/>
    <w:rsid w:val="00162C98"/>
    <w:rsid w:val="00163E6E"/>
    <w:rsid w:val="00167E35"/>
    <w:rsid w:val="001730D4"/>
    <w:rsid w:val="00174CC9"/>
    <w:rsid w:val="00175ADA"/>
    <w:rsid w:val="001814D8"/>
    <w:rsid w:val="00181C5A"/>
    <w:rsid w:val="0018265E"/>
    <w:rsid w:val="00184AD2"/>
    <w:rsid w:val="00184D86"/>
    <w:rsid w:val="001874E0"/>
    <w:rsid w:val="0019002D"/>
    <w:rsid w:val="001906E3"/>
    <w:rsid w:val="001913F2"/>
    <w:rsid w:val="00191941"/>
    <w:rsid w:val="00192722"/>
    <w:rsid w:val="00193975"/>
    <w:rsid w:val="00194C3C"/>
    <w:rsid w:val="00194E0B"/>
    <w:rsid w:val="001A3EC0"/>
    <w:rsid w:val="001A413C"/>
    <w:rsid w:val="001A5143"/>
    <w:rsid w:val="001A731E"/>
    <w:rsid w:val="001A79BB"/>
    <w:rsid w:val="001AF336"/>
    <w:rsid w:val="001B310A"/>
    <w:rsid w:val="001B3AF7"/>
    <w:rsid w:val="001B3DC7"/>
    <w:rsid w:val="001B49EA"/>
    <w:rsid w:val="001B4AE3"/>
    <w:rsid w:val="001B7E85"/>
    <w:rsid w:val="001C1905"/>
    <w:rsid w:val="001C725C"/>
    <w:rsid w:val="001C7615"/>
    <w:rsid w:val="001D010E"/>
    <w:rsid w:val="001D1679"/>
    <w:rsid w:val="001D1A33"/>
    <w:rsid w:val="001D1DB8"/>
    <w:rsid w:val="001D35C2"/>
    <w:rsid w:val="001D36A9"/>
    <w:rsid w:val="001D3A0A"/>
    <w:rsid w:val="001D49A4"/>
    <w:rsid w:val="001D569C"/>
    <w:rsid w:val="001D6BB7"/>
    <w:rsid w:val="001D7266"/>
    <w:rsid w:val="001D7993"/>
    <w:rsid w:val="001E1D60"/>
    <w:rsid w:val="001E1DD5"/>
    <w:rsid w:val="001E2AE1"/>
    <w:rsid w:val="001E3007"/>
    <w:rsid w:val="001E34BE"/>
    <w:rsid w:val="001F10DC"/>
    <w:rsid w:val="001F2745"/>
    <w:rsid w:val="001F3212"/>
    <w:rsid w:val="001F3238"/>
    <w:rsid w:val="001F389C"/>
    <w:rsid w:val="001F3B38"/>
    <w:rsid w:val="001F6D5A"/>
    <w:rsid w:val="001F7371"/>
    <w:rsid w:val="00201685"/>
    <w:rsid w:val="00201A2F"/>
    <w:rsid w:val="002022B2"/>
    <w:rsid w:val="00202C90"/>
    <w:rsid w:val="00205C0C"/>
    <w:rsid w:val="00205CF7"/>
    <w:rsid w:val="00205DA9"/>
    <w:rsid w:val="00207007"/>
    <w:rsid w:val="0021000C"/>
    <w:rsid w:val="0021115B"/>
    <w:rsid w:val="002116A5"/>
    <w:rsid w:val="00213BB3"/>
    <w:rsid w:val="00215999"/>
    <w:rsid w:val="00215AB6"/>
    <w:rsid w:val="002179E1"/>
    <w:rsid w:val="00222275"/>
    <w:rsid w:val="002225AA"/>
    <w:rsid w:val="002245B6"/>
    <w:rsid w:val="002247C4"/>
    <w:rsid w:val="00225844"/>
    <w:rsid w:val="002260BA"/>
    <w:rsid w:val="00232F60"/>
    <w:rsid w:val="00234395"/>
    <w:rsid w:val="00234912"/>
    <w:rsid w:val="0023515A"/>
    <w:rsid w:val="00235D1B"/>
    <w:rsid w:val="00237B4C"/>
    <w:rsid w:val="002407C5"/>
    <w:rsid w:val="002412E2"/>
    <w:rsid w:val="002421AA"/>
    <w:rsid w:val="00243402"/>
    <w:rsid w:val="00243EEE"/>
    <w:rsid w:val="00244A6F"/>
    <w:rsid w:val="00245629"/>
    <w:rsid w:val="00245F79"/>
    <w:rsid w:val="00250B6E"/>
    <w:rsid w:val="00251EDF"/>
    <w:rsid w:val="00254335"/>
    <w:rsid w:val="00254CA0"/>
    <w:rsid w:val="002557AD"/>
    <w:rsid w:val="00255E83"/>
    <w:rsid w:val="002566B9"/>
    <w:rsid w:val="00256A41"/>
    <w:rsid w:val="002572A5"/>
    <w:rsid w:val="00257918"/>
    <w:rsid w:val="002620DD"/>
    <w:rsid w:val="002649F5"/>
    <w:rsid w:val="00267630"/>
    <w:rsid w:val="00267F5F"/>
    <w:rsid w:val="00271C03"/>
    <w:rsid w:val="002724BA"/>
    <w:rsid w:val="00272CC8"/>
    <w:rsid w:val="002731AF"/>
    <w:rsid w:val="002758E9"/>
    <w:rsid w:val="0027653F"/>
    <w:rsid w:val="00276D14"/>
    <w:rsid w:val="00281507"/>
    <w:rsid w:val="00285913"/>
    <w:rsid w:val="002865CD"/>
    <w:rsid w:val="00291DDA"/>
    <w:rsid w:val="002947FD"/>
    <w:rsid w:val="0029761A"/>
    <w:rsid w:val="00297DA0"/>
    <w:rsid w:val="002A00E6"/>
    <w:rsid w:val="002A0385"/>
    <w:rsid w:val="002A07F7"/>
    <w:rsid w:val="002A0F02"/>
    <w:rsid w:val="002A1EE1"/>
    <w:rsid w:val="002A375D"/>
    <w:rsid w:val="002A5855"/>
    <w:rsid w:val="002A6F49"/>
    <w:rsid w:val="002B1166"/>
    <w:rsid w:val="002B20A1"/>
    <w:rsid w:val="002B2DCC"/>
    <w:rsid w:val="002B3245"/>
    <w:rsid w:val="002B395E"/>
    <w:rsid w:val="002B5A90"/>
    <w:rsid w:val="002B61FF"/>
    <w:rsid w:val="002C41B7"/>
    <w:rsid w:val="002C4C75"/>
    <w:rsid w:val="002C5815"/>
    <w:rsid w:val="002C7088"/>
    <w:rsid w:val="002C71F7"/>
    <w:rsid w:val="002C77E6"/>
    <w:rsid w:val="002D066F"/>
    <w:rsid w:val="002D1B4C"/>
    <w:rsid w:val="002D1D55"/>
    <w:rsid w:val="002D2CDB"/>
    <w:rsid w:val="002D3ABC"/>
    <w:rsid w:val="002D4108"/>
    <w:rsid w:val="002D4872"/>
    <w:rsid w:val="002D77E4"/>
    <w:rsid w:val="002D7A73"/>
    <w:rsid w:val="002E0627"/>
    <w:rsid w:val="002E1DB6"/>
    <w:rsid w:val="002F3DE8"/>
    <w:rsid w:val="002F4089"/>
    <w:rsid w:val="002F45F2"/>
    <w:rsid w:val="002F552B"/>
    <w:rsid w:val="002F7768"/>
    <w:rsid w:val="002F7EDF"/>
    <w:rsid w:val="00300496"/>
    <w:rsid w:val="00301EF0"/>
    <w:rsid w:val="003027EE"/>
    <w:rsid w:val="003028E4"/>
    <w:rsid w:val="0030296E"/>
    <w:rsid w:val="00303701"/>
    <w:rsid w:val="003040E2"/>
    <w:rsid w:val="00304CA5"/>
    <w:rsid w:val="00305906"/>
    <w:rsid w:val="0030664D"/>
    <w:rsid w:val="00311644"/>
    <w:rsid w:val="0031226B"/>
    <w:rsid w:val="00317330"/>
    <w:rsid w:val="003200C2"/>
    <w:rsid w:val="003205EF"/>
    <w:rsid w:val="00320738"/>
    <w:rsid w:val="0032090A"/>
    <w:rsid w:val="00320AE8"/>
    <w:rsid w:val="00320F6C"/>
    <w:rsid w:val="00321EEA"/>
    <w:rsid w:val="00322C7E"/>
    <w:rsid w:val="0032511D"/>
    <w:rsid w:val="00325B0E"/>
    <w:rsid w:val="0032640F"/>
    <w:rsid w:val="00327D09"/>
    <w:rsid w:val="00334667"/>
    <w:rsid w:val="003352C4"/>
    <w:rsid w:val="00336510"/>
    <w:rsid w:val="00337679"/>
    <w:rsid w:val="003379DD"/>
    <w:rsid w:val="003455B1"/>
    <w:rsid w:val="00346753"/>
    <w:rsid w:val="00346E16"/>
    <w:rsid w:val="00347726"/>
    <w:rsid w:val="00347F56"/>
    <w:rsid w:val="0035079C"/>
    <w:rsid w:val="00350C46"/>
    <w:rsid w:val="00350EA1"/>
    <w:rsid w:val="003530A0"/>
    <w:rsid w:val="003536EC"/>
    <w:rsid w:val="003539E0"/>
    <w:rsid w:val="00360BF1"/>
    <w:rsid w:val="00360CB7"/>
    <w:rsid w:val="003613D2"/>
    <w:rsid w:val="00361755"/>
    <w:rsid w:val="00365135"/>
    <w:rsid w:val="00366655"/>
    <w:rsid w:val="0037277A"/>
    <w:rsid w:val="00377F9C"/>
    <w:rsid w:val="0038182A"/>
    <w:rsid w:val="00381870"/>
    <w:rsid w:val="00381F51"/>
    <w:rsid w:val="00382EAD"/>
    <w:rsid w:val="0038592A"/>
    <w:rsid w:val="0038757B"/>
    <w:rsid w:val="0039102D"/>
    <w:rsid w:val="00391917"/>
    <w:rsid w:val="00391D38"/>
    <w:rsid w:val="00393008"/>
    <w:rsid w:val="00393512"/>
    <w:rsid w:val="0039411E"/>
    <w:rsid w:val="00397063"/>
    <w:rsid w:val="003973C8"/>
    <w:rsid w:val="003975DF"/>
    <w:rsid w:val="003A1C15"/>
    <w:rsid w:val="003A32B0"/>
    <w:rsid w:val="003A48D6"/>
    <w:rsid w:val="003B012B"/>
    <w:rsid w:val="003B1800"/>
    <w:rsid w:val="003B2BBF"/>
    <w:rsid w:val="003B4693"/>
    <w:rsid w:val="003B59EE"/>
    <w:rsid w:val="003B5DB3"/>
    <w:rsid w:val="003B61D1"/>
    <w:rsid w:val="003B629D"/>
    <w:rsid w:val="003C132A"/>
    <w:rsid w:val="003C2C0F"/>
    <w:rsid w:val="003C48DC"/>
    <w:rsid w:val="003C5EC0"/>
    <w:rsid w:val="003C6434"/>
    <w:rsid w:val="003C76A0"/>
    <w:rsid w:val="003D1806"/>
    <w:rsid w:val="003D3A0C"/>
    <w:rsid w:val="003D4984"/>
    <w:rsid w:val="003E02D6"/>
    <w:rsid w:val="003E0D83"/>
    <w:rsid w:val="003E3C87"/>
    <w:rsid w:val="003E4161"/>
    <w:rsid w:val="003E5C87"/>
    <w:rsid w:val="003E6D56"/>
    <w:rsid w:val="003E7254"/>
    <w:rsid w:val="003E7702"/>
    <w:rsid w:val="003E7A8D"/>
    <w:rsid w:val="003F3506"/>
    <w:rsid w:val="003F3A38"/>
    <w:rsid w:val="003F50EB"/>
    <w:rsid w:val="003F5664"/>
    <w:rsid w:val="003F71BC"/>
    <w:rsid w:val="003F73B2"/>
    <w:rsid w:val="0040101F"/>
    <w:rsid w:val="00402080"/>
    <w:rsid w:val="004040AA"/>
    <w:rsid w:val="0040655E"/>
    <w:rsid w:val="0041001D"/>
    <w:rsid w:val="004103CC"/>
    <w:rsid w:val="00410431"/>
    <w:rsid w:val="004107B0"/>
    <w:rsid w:val="00414047"/>
    <w:rsid w:val="00415100"/>
    <w:rsid w:val="0042048F"/>
    <w:rsid w:val="004275C7"/>
    <w:rsid w:val="004310EB"/>
    <w:rsid w:val="00431B5B"/>
    <w:rsid w:val="00432929"/>
    <w:rsid w:val="004331E4"/>
    <w:rsid w:val="00433342"/>
    <w:rsid w:val="00433CA4"/>
    <w:rsid w:val="004341C0"/>
    <w:rsid w:val="0043458C"/>
    <w:rsid w:val="00436FA1"/>
    <w:rsid w:val="004370FE"/>
    <w:rsid w:val="00437C16"/>
    <w:rsid w:val="0044014A"/>
    <w:rsid w:val="004401B1"/>
    <w:rsid w:val="00440DD0"/>
    <w:rsid w:val="004418DE"/>
    <w:rsid w:val="00441F33"/>
    <w:rsid w:val="004428CD"/>
    <w:rsid w:val="0044344E"/>
    <w:rsid w:val="00453721"/>
    <w:rsid w:val="00453A4B"/>
    <w:rsid w:val="004546DE"/>
    <w:rsid w:val="00456415"/>
    <w:rsid w:val="00457E32"/>
    <w:rsid w:val="00460774"/>
    <w:rsid w:val="00461F23"/>
    <w:rsid w:val="004645DA"/>
    <w:rsid w:val="00467378"/>
    <w:rsid w:val="004720C6"/>
    <w:rsid w:val="0047262E"/>
    <w:rsid w:val="00472694"/>
    <w:rsid w:val="00475ED8"/>
    <w:rsid w:val="004806AC"/>
    <w:rsid w:val="00480B41"/>
    <w:rsid w:val="0048121C"/>
    <w:rsid w:val="004821D1"/>
    <w:rsid w:val="00482D21"/>
    <w:rsid w:val="00483280"/>
    <w:rsid w:val="00497271"/>
    <w:rsid w:val="004A0F6E"/>
    <w:rsid w:val="004A3AEE"/>
    <w:rsid w:val="004B1555"/>
    <w:rsid w:val="004B2207"/>
    <w:rsid w:val="004B2462"/>
    <w:rsid w:val="004B3744"/>
    <w:rsid w:val="004B404B"/>
    <w:rsid w:val="004B49E7"/>
    <w:rsid w:val="004B532C"/>
    <w:rsid w:val="004B603B"/>
    <w:rsid w:val="004B7045"/>
    <w:rsid w:val="004B7A71"/>
    <w:rsid w:val="004C0805"/>
    <w:rsid w:val="004C1942"/>
    <w:rsid w:val="004C2530"/>
    <w:rsid w:val="004C27C4"/>
    <w:rsid w:val="004C5DBB"/>
    <w:rsid w:val="004C5EE3"/>
    <w:rsid w:val="004E0AA6"/>
    <w:rsid w:val="004E0C6F"/>
    <w:rsid w:val="004E1C99"/>
    <w:rsid w:val="004E26F9"/>
    <w:rsid w:val="004E41EC"/>
    <w:rsid w:val="004E4F1A"/>
    <w:rsid w:val="004E537D"/>
    <w:rsid w:val="004E7641"/>
    <w:rsid w:val="004F368C"/>
    <w:rsid w:val="004F5A5F"/>
    <w:rsid w:val="004F5DE7"/>
    <w:rsid w:val="004F6C1A"/>
    <w:rsid w:val="004F7EFC"/>
    <w:rsid w:val="00500C4A"/>
    <w:rsid w:val="0050106C"/>
    <w:rsid w:val="005035D0"/>
    <w:rsid w:val="00505532"/>
    <w:rsid w:val="00507158"/>
    <w:rsid w:val="00510280"/>
    <w:rsid w:val="00510645"/>
    <w:rsid w:val="00511D06"/>
    <w:rsid w:val="00515F88"/>
    <w:rsid w:val="005171D8"/>
    <w:rsid w:val="00517D23"/>
    <w:rsid w:val="005211A6"/>
    <w:rsid w:val="00522E71"/>
    <w:rsid w:val="005230FE"/>
    <w:rsid w:val="00524D3C"/>
    <w:rsid w:val="00525649"/>
    <w:rsid w:val="0052585E"/>
    <w:rsid w:val="0052600E"/>
    <w:rsid w:val="00526C6C"/>
    <w:rsid w:val="00535988"/>
    <w:rsid w:val="005359A7"/>
    <w:rsid w:val="00541A23"/>
    <w:rsid w:val="00542867"/>
    <w:rsid w:val="00545F25"/>
    <w:rsid w:val="00547593"/>
    <w:rsid w:val="00553A44"/>
    <w:rsid w:val="00553F88"/>
    <w:rsid w:val="00555B82"/>
    <w:rsid w:val="00556378"/>
    <w:rsid w:val="005570CF"/>
    <w:rsid w:val="005578B3"/>
    <w:rsid w:val="0056100C"/>
    <w:rsid w:val="0056222C"/>
    <w:rsid w:val="005648FE"/>
    <w:rsid w:val="005651F2"/>
    <w:rsid w:val="005716A2"/>
    <w:rsid w:val="00572C56"/>
    <w:rsid w:val="005734AF"/>
    <w:rsid w:val="00573C21"/>
    <w:rsid w:val="00575CB3"/>
    <w:rsid w:val="005760E5"/>
    <w:rsid w:val="00576DAC"/>
    <w:rsid w:val="00584913"/>
    <w:rsid w:val="00586020"/>
    <w:rsid w:val="00587206"/>
    <w:rsid w:val="00590932"/>
    <w:rsid w:val="00590C39"/>
    <w:rsid w:val="00592D11"/>
    <w:rsid w:val="005932BD"/>
    <w:rsid w:val="005949E5"/>
    <w:rsid w:val="005A1D1B"/>
    <w:rsid w:val="005A3D02"/>
    <w:rsid w:val="005A5807"/>
    <w:rsid w:val="005B066E"/>
    <w:rsid w:val="005B177F"/>
    <w:rsid w:val="005B2645"/>
    <w:rsid w:val="005B4401"/>
    <w:rsid w:val="005B46B6"/>
    <w:rsid w:val="005B56E3"/>
    <w:rsid w:val="005B57FA"/>
    <w:rsid w:val="005B633A"/>
    <w:rsid w:val="005C231D"/>
    <w:rsid w:val="005C3EA1"/>
    <w:rsid w:val="005D02D5"/>
    <w:rsid w:val="005D1A45"/>
    <w:rsid w:val="005D2AA9"/>
    <w:rsid w:val="005D4AC1"/>
    <w:rsid w:val="005D5455"/>
    <w:rsid w:val="005D71B9"/>
    <w:rsid w:val="005D71FE"/>
    <w:rsid w:val="005D73D9"/>
    <w:rsid w:val="005D799B"/>
    <w:rsid w:val="005D7A8D"/>
    <w:rsid w:val="005E2C25"/>
    <w:rsid w:val="005E32AC"/>
    <w:rsid w:val="005E33D5"/>
    <w:rsid w:val="005E40F3"/>
    <w:rsid w:val="005E4B9F"/>
    <w:rsid w:val="005E57D4"/>
    <w:rsid w:val="005E6F55"/>
    <w:rsid w:val="005F2FBC"/>
    <w:rsid w:val="005F38F9"/>
    <w:rsid w:val="005F5EFA"/>
    <w:rsid w:val="005F771B"/>
    <w:rsid w:val="0060175E"/>
    <w:rsid w:val="00603B4E"/>
    <w:rsid w:val="006052B0"/>
    <w:rsid w:val="00605BD5"/>
    <w:rsid w:val="00605E8E"/>
    <w:rsid w:val="00611283"/>
    <w:rsid w:val="00611D76"/>
    <w:rsid w:val="00612A45"/>
    <w:rsid w:val="00612D63"/>
    <w:rsid w:val="00614436"/>
    <w:rsid w:val="0061551E"/>
    <w:rsid w:val="0061680E"/>
    <w:rsid w:val="00616C3C"/>
    <w:rsid w:val="00617F77"/>
    <w:rsid w:val="00622AF5"/>
    <w:rsid w:val="00622CC4"/>
    <w:rsid w:val="00625635"/>
    <w:rsid w:val="00627200"/>
    <w:rsid w:val="00627829"/>
    <w:rsid w:val="0063314C"/>
    <w:rsid w:val="00633408"/>
    <w:rsid w:val="00634F78"/>
    <w:rsid w:val="00636E0D"/>
    <w:rsid w:val="00637944"/>
    <w:rsid w:val="00640C92"/>
    <w:rsid w:val="00642BC5"/>
    <w:rsid w:val="006431E1"/>
    <w:rsid w:val="0064331C"/>
    <w:rsid w:val="0064387A"/>
    <w:rsid w:val="00646BF3"/>
    <w:rsid w:val="0064753A"/>
    <w:rsid w:val="00647E6E"/>
    <w:rsid w:val="00650BB2"/>
    <w:rsid w:val="0065103A"/>
    <w:rsid w:val="00653849"/>
    <w:rsid w:val="0065676B"/>
    <w:rsid w:val="00656FC7"/>
    <w:rsid w:val="00657226"/>
    <w:rsid w:val="00657A5D"/>
    <w:rsid w:val="00660532"/>
    <w:rsid w:val="00663D68"/>
    <w:rsid w:val="00664518"/>
    <w:rsid w:val="00665475"/>
    <w:rsid w:val="00666D80"/>
    <w:rsid w:val="00666E78"/>
    <w:rsid w:val="0066778F"/>
    <w:rsid w:val="00670427"/>
    <w:rsid w:val="0067056B"/>
    <w:rsid w:val="00671FB5"/>
    <w:rsid w:val="006757EB"/>
    <w:rsid w:val="006759C0"/>
    <w:rsid w:val="006764CF"/>
    <w:rsid w:val="006771CD"/>
    <w:rsid w:val="0068185A"/>
    <w:rsid w:val="00683651"/>
    <w:rsid w:val="006906C6"/>
    <w:rsid w:val="00691DBA"/>
    <w:rsid w:val="0069303C"/>
    <w:rsid w:val="0069453A"/>
    <w:rsid w:val="006A0000"/>
    <w:rsid w:val="006A39AB"/>
    <w:rsid w:val="006A47FF"/>
    <w:rsid w:val="006A4AB2"/>
    <w:rsid w:val="006A5E97"/>
    <w:rsid w:val="006B13CA"/>
    <w:rsid w:val="006B2A1C"/>
    <w:rsid w:val="006B3758"/>
    <w:rsid w:val="006B4445"/>
    <w:rsid w:val="006B6D2A"/>
    <w:rsid w:val="006C007E"/>
    <w:rsid w:val="006C1E23"/>
    <w:rsid w:val="006C272F"/>
    <w:rsid w:val="006C2EBF"/>
    <w:rsid w:val="006C3758"/>
    <w:rsid w:val="006C4B65"/>
    <w:rsid w:val="006C5501"/>
    <w:rsid w:val="006C5D7D"/>
    <w:rsid w:val="006C66BF"/>
    <w:rsid w:val="006C7F0F"/>
    <w:rsid w:val="006E004A"/>
    <w:rsid w:val="006E42FB"/>
    <w:rsid w:val="006E6E89"/>
    <w:rsid w:val="006F005C"/>
    <w:rsid w:val="006F1138"/>
    <w:rsid w:val="006F1659"/>
    <w:rsid w:val="006F4822"/>
    <w:rsid w:val="006F68F1"/>
    <w:rsid w:val="006F7EAF"/>
    <w:rsid w:val="00703A8C"/>
    <w:rsid w:val="007040B0"/>
    <w:rsid w:val="00705AF1"/>
    <w:rsid w:val="00706B96"/>
    <w:rsid w:val="00707A7C"/>
    <w:rsid w:val="00710EB4"/>
    <w:rsid w:val="00711795"/>
    <w:rsid w:val="007118CE"/>
    <w:rsid w:val="00712128"/>
    <w:rsid w:val="00712AA8"/>
    <w:rsid w:val="0071314A"/>
    <w:rsid w:val="00716230"/>
    <w:rsid w:val="00716C55"/>
    <w:rsid w:val="007220E7"/>
    <w:rsid w:val="007238C7"/>
    <w:rsid w:val="00723EB4"/>
    <w:rsid w:val="00724E43"/>
    <w:rsid w:val="00727C5F"/>
    <w:rsid w:val="00730679"/>
    <w:rsid w:val="007321AD"/>
    <w:rsid w:val="007356C4"/>
    <w:rsid w:val="007367BF"/>
    <w:rsid w:val="00741CD1"/>
    <w:rsid w:val="00743E36"/>
    <w:rsid w:val="00751FB1"/>
    <w:rsid w:val="00752059"/>
    <w:rsid w:val="00754648"/>
    <w:rsid w:val="007557F8"/>
    <w:rsid w:val="00760F0C"/>
    <w:rsid w:val="00761997"/>
    <w:rsid w:val="00761B20"/>
    <w:rsid w:val="00762643"/>
    <w:rsid w:val="0076608F"/>
    <w:rsid w:val="00766D81"/>
    <w:rsid w:val="007676DC"/>
    <w:rsid w:val="00767C7B"/>
    <w:rsid w:val="007731B5"/>
    <w:rsid w:val="00773528"/>
    <w:rsid w:val="00774113"/>
    <w:rsid w:val="0077482E"/>
    <w:rsid w:val="007754A4"/>
    <w:rsid w:val="00775BB8"/>
    <w:rsid w:val="00776CBF"/>
    <w:rsid w:val="007774B4"/>
    <w:rsid w:val="007801F8"/>
    <w:rsid w:val="00781195"/>
    <w:rsid w:val="00782E25"/>
    <w:rsid w:val="0078515B"/>
    <w:rsid w:val="007869FE"/>
    <w:rsid w:val="00787469"/>
    <w:rsid w:val="00787A23"/>
    <w:rsid w:val="007901F5"/>
    <w:rsid w:val="00790B30"/>
    <w:rsid w:val="007928D4"/>
    <w:rsid w:val="00792AF6"/>
    <w:rsid w:val="0079334A"/>
    <w:rsid w:val="007934CB"/>
    <w:rsid w:val="00793FA4"/>
    <w:rsid w:val="0079697D"/>
    <w:rsid w:val="007975CE"/>
    <w:rsid w:val="00797E03"/>
    <w:rsid w:val="007A1607"/>
    <w:rsid w:val="007A31BF"/>
    <w:rsid w:val="007A3D27"/>
    <w:rsid w:val="007A5A83"/>
    <w:rsid w:val="007B06C6"/>
    <w:rsid w:val="007B3CE0"/>
    <w:rsid w:val="007B3F60"/>
    <w:rsid w:val="007B582D"/>
    <w:rsid w:val="007B5A46"/>
    <w:rsid w:val="007B5E42"/>
    <w:rsid w:val="007B5ED5"/>
    <w:rsid w:val="007B6C03"/>
    <w:rsid w:val="007C0912"/>
    <w:rsid w:val="007C0ADC"/>
    <w:rsid w:val="007C1F6F"/>
    <w:rsid w:val="007C3503"/>
    <w:rsid w:val="007C491D"/>
    <w:rsid w:val="007C5909"/>
    <w:rsid w:val="007C6590"/>
    <w:rsid w:val="007C7714"/>
    <w:rsid w:val="007D09C9"/>
    <w:rsid w:val="007D569D"/>
    <w:rsid w:val="007D6BEA"/>
    <w:rsid w:val="007E0287"/>
    <w:rsid w:val="007E1272"/>
    <w:rsid w:val="007E239E"/>
    <w:rsid w:val="007E2424"/>
    <w:rsid w:val="007E283D"/>
    <w:rsid w:val="007E58CE"/>
    <w:rsid w:val="007E77D7"/>
    <w:rsid w:val="007F0C54"/>
    <w:rsid w:val="007F16AA"/>
    <w:rsid w:val="007F556B"/>
    <w:rsid w:val="007F5CF5"/>
    <w:rsid w:val="007F6761"/>
    <w:rsid w:val="007F6EFB"/>
    <w:rsid w:val="0080124B"/>
    <w:rsid w:val="00801362"/>
    <w:rsid w:val="00801FEA"/>
    <w:rsid w:val="00802FDD"/>
    <w:rsid w:val="008056A0"/>
    <w:rsid w:val="00806753"/>
    <w:rsid w:val="00806D04"/>
    <w:rsid w:val="00807BCF"/>
    <w:rsid w:val="00816368"/>
    <w:rsid w:val="0082189C"/>
    <w:rsid w:val="00823401"/>
    <w:rsid w:val="00824D5A"/>
    <w:rsid w:val="00825DAA"/>
    <w:rsid w:val="0082607F"/>
    <w:rsid w:val="008266D4"/>
    <w:rsid w:val="00827623"/>
    <w:rsid w:val="00833F71"/>
    <w:rsid w:val="0083450F"/>
    <w:rsid w:val="0083569B"/>
    <w:rsid w:val="00840579"/>
    <w:rsid w:val="00840940"/>
    <w:rsid w:val="008409AE"/>
    <w:rsid w:val="00841133"/>
    <w:rsid w:val="00841590"/>
    <w:rsid w:val="00842104"/>
    <w:rsid w:val="008507EE"/>
    <w:rsid w:val="00851B16"/>
    <w:rsid w:val="00852808"/>
    <w:rsid w:val="00861636"/>
    <w:rsid w:val="0086231C"/>
    <w:rsid w:val="00862D44"/>
    <w:rsid w:val="00862DF8"/>
    <w:rsid w:val="00864B2A"/>
    <w:rsid w:val="008658B2"/>
    <w:rsid w:val="008668C9"/>
    <w:rsid w:val="00866C5D"/>
    <w:rsid w:val="00866F79"/>
    <w:rsid w:val="00870D81"/>
    <w:rsid w:val="00871643"/>
    <w:rsid w:val="008741B0"/>
    <w:rsid w:val="008745BA"/>
    <w:rsid w:val="008756D6"/>
    <w:rsid w:val="00882109"/>
    <w:rsid w:val="0088212F"/>
    <w:rsid w:val="00883622"/>
    <w:rsid w:val="00883706"/>
    <w:rsid w:val="00883AF0"/>
    <w:rsid w:val="008876CF"/>
    <w:rsid w:val="00890356"/>
    <w:rsid w:val="0089254A"/>
    <w:rsid w:val="00892860"/>
    <w:rsid w:val="00893819"/>
    <w:rsid w:val="008949AF"/>
    <w:rsid w:val="00894F6C"/>
    <w:rsid w:val="0089645B"/>
    <w:rsid w:val="00897A85"/>
    <w:rsid w:val="00897AFF"/>
    <w:rsid w:val="008A4B69"/>
    <w:rsid w:val="008A760A"/>
    <w:rsid w:val="008A7B50"/>
    <w:rsid w:val="008B00A6"/>
    <w:rsid w:val="008B2380"/>
    <w:rsid w:val="008B4B15"/>
    <w:rsid w:val="008B53C1"/>
    <w:rsid w:val="008B67FC"/>
    <w:rsid w:val="008B7D3D"/>
    <w:rsid w:val="008B7F55"/>
    <w:rsid w:val="008C0DCF"/>
    <w:rsid w:val="008C3997"/>
    <w:rsid w:val="008C5667"/>
    <w:rsid w:val="008C6158"/>
    <w:rsid w:val="008C7985"/>
    <w:rsid w:val="008D1B10"/>
    <w:rsid w:val="008D235B"/>
    <w:rsid w:val="008D2633"/>
    <w:rsid w:val="008D2C54"/>
    <w:rsid w:val="008D46D9"/>
    <w:rsid w:val="008D52E0"/>
    <w:rsid w:val="008D6246"/>
    <w:rsid w:val="008D65B8"/>
    <w:rsid w:val="008D66A7"/>
    <w:rsid w:val="008D7902"/>
    <w:rsid w:val="008E10F2"/>
    <w:rsid w:val="008E13AB"/>
    <w:rsid w:val="008E2F44"/>
    <w:rsid w:val="008E3161"/>
    <w:rsid w:val="008E510C"/>
    <w:rsid w:val="008E66F0"/>
    <w:rsid w:val="008E68D5"/>
    <w:rsid w:val="008F00A8"/>
    <w:rsid w:val="008F2529"/>
    <w:rsid w:val="008F45EA"/>
    <w:rsid w:val="009001A7"/>
    <w:rsid w:val="0090074C"/>
    <w:rsid w:val="00900DED"/>
    <w:rsid w:val="00901B90"/>
    <w:rsid w:val="00903CDE"/>
    <w:rsid w:val="009052C0"/>
    <w:rsid w:val="00905516"/>
    <w:rsid w:val="009071CF"/>
    <w:rsid w:val="00910070"/>
    <w:rsid w:val="009144AD"/>
    <w:rsid w:val="00915ABA"/>
    <w:rsid w:val="009175A8"/>
    <w:rsid w:val="00920E3D"/>
    <w:rsid w:val="00922FB3"/>
    <w:rsid w:val="0092417F"/>
    <w:rsid w:val="009274F3"/>
    <w:rsid w:val="00930D47"/>
    <w:rsid w:val="00931931"/>
    <w:rsid w:val="00932C75"/>
    <w:rsid w:val="00940DEB"/>
    <w:rsid w:val="009419CE"/>
    <w:rsid w:val="0094654F"/>
    <w:rsid w:val="00950C28"/>
    <w:rsid w:val="00950D14"/>
    <w:rsid w:val="009567F1"/>
    <w:rsid w:val="00960A82"/>
    <w:rsid w:val="00964D1E"/>
    <w:rsid w:val="0097056F"/>
    <w:rsid w:val="00970DCE"/>
    <w:rsid w:val="00972E0F"/>
    <w:rsid w:val="00973658"/>
    <w:rsid w:val="00973F69"/>
    <w:rsid w:val="00974F04"/>
    <w:rsid w:val="009759E3"/>
    <w:rsid w:val="009814AF"/>
    <w:rsid w:val="009818F7"/>
    <w:rsid w:val="00994628"/>
    <w:rsid w:val="00995623"/>
    <w:rsid w:val="00996D30"/>
    <w:rsid w:val="00996E74"/>
    <w:rsid w:val="00997563"/>
    <w:rsid w:val="009A0486"/>
    <w:rsid w:val="009A0DE2"/>
    <w:rsid w:val="009A6290"/>
    <w:rsid w:val="009A66CE"/>
    <w:rsid w:val="009B35C3"/>
    <w:rsid w:val="009B520B"/>
    <w:rsid w:val="009B5CBE"/>
    <w:rsid w:val="009B5F51"/>
    <w:rsid w:val="009B6B0D"/>
    <w:rsid w:val="009B6D8E"/>
    <w:rsid w:val="009C07B7"/>
    <w:rsid w:val="009C1F1C"/>
    <w:rsid w:val="009C674D"/>
    <w:rsid w:val="009C6E32"/>
    <w:rsid w:val="009D04F0"/>
    <w:rsid w:val="009D2153"/>
    <w:rsid w:val="009D2EF5"/>
    <w:rsid w:val="009D506E"/>
    <w:rsid w:val="009D52B4"/>
    <w:rsid w:val="009D542C"/>
    <w:rsid w:val="009E2416"/>
    <w:rsid w:val="009E27D2"/>
    <w:rsid w:val="009E33DB"/>
    <w:rsid w:val="009E7ABC"/>
    <w:rsid w:val="009E7FA9"/>
    <w:rsid w:val="009F18D8"/>
    <w:rsid w:val="009F2193"/>
    <w:rsid w:val="009F44EB"/>
    <w:rsid w:val="009F75BE"/>
    <w:rsid w:val="00A00489"/>
    <w:rsid w:val="00A06E2A"/>
    <w:rsid w:val="00A0794E"/>
    <w:rsid w:val="00A12557"/>
    <w:rsid w:val="00A17E9A"/>
    <w:rsid w:val="00A20F96"/>
    <w:rsid w:val="00A20FF0"/>
    <w:rsid w:val="00A21467"/>
    <w:rsid w:val="00A2232C"/>
    <w:rsid w:val="00A2389C"/>
    <w:rsid w:val="00A24847"/>
    <w:rsid w:val="00A275FA"/>
    <w:rsid w:val="00A2768E"/>
    <w:rsid w:val="00A27781"/>
    <w:rsid w:val="00A328ED"/>
    <w:rsid w:val="00A35FD4"/>
    <w:rsid w:val="00A40199"/>
    <w:rsid w:val="00A43D7C"/>
    <w:rsid w:val="00A460FC"/>
    <w:rsid w:val="00A46BA2"/>
    <w:rsid w:val="00A5184F"/>
    <w:rsid w:val="00A5308D"/>
    <w:rsid w:val="00A5330F"/>
    <w:rsid w:val="00A547C9"/>
    <w:rsid w:val="00A5604F"/>
    <w:rsid w:val="00A611F7"/>
    <w:rsid w:val="00A63C2A"/>
    <w:rsid w:val="00A64077"/>
    <w:rsid w:val="00A6499A"/>
    <w:rsid w:val="00A64CD7"/>
    <w:rsid w:val="00A659BA"/>
    <w:rsid w:val="00A67FA8"/>
    <w:rsid w:val="00A71B2F"/>
    <w:rsid w:val="00A73403"/>
    <w:rsid w:val="00A75437"/>
    <w:rsid w:val="00A75CFD"/>
    <w:rsid w:val="00A76A40"/>
    <w:rsid w:val="00A76D33"/>
    <w:rsid w:val="00A80985"/>
    <w:rsid w:val="00A81276"/>
    <w:rsid w:val="00A848DB"/>
    <w:rsid w:val="00A903A5"/>
    <w:rsid w:val="00A91C9E"/>
    <w:rsid w:val="00A92637"/>
    <w:rsid w:val="00A93B5C"/>
    <w:rsid w:val="00A97A13"/>
    <w:rsid w:val="00AA00E1"/>
    <w:rsid w:val="00AA1087"/>
    <w:rsid w:val="00AA3667"/>
    <w:rsid w:val="00AA514E"/>
    <w:rsid w:val="00AA54DF"/>
    <w:rsid w:val="00AA7F51"/>
    <w:rsid w:val="00AB0B22"/>
    <w:rsid w:val="00AB2056"/>
    <w:rsid w:val="00AB2D4B"/>
    <w:rsid w:val="00AB2DEB"/>
    <w:rsid w:val="00AB2E6C"/>
    <w:rsid w:val="00AB3DD5"/>
    <w:rsid w:val="00AC0A59"/>
    <w:rsid w:val="00AC1085"/>
    <w:rsid w:val="00AC1519"/>
    <w:rsid w:val="00AC431A"/>
    <w:rsid w:val="00AC6D4B"/>
    <w:rsid w:val="00AD3BBA"/>
    <w:rsid w:val="00AD41AA"/>
    <w:rsid w:val="00AD4707"/>
    <w:rsid w:val="00AD629E"/>
    <w:rsid w:val="00AD69AF"/>
    <w:rsid w:val="00AD6E05"/>
    <w:rsid w:val="00AE298A"/>
    <w:rsid w:val="00AE38AD"/>
    <w:rsid w:val="00AE5205"/>
    <w:rsid w:val="00AE550C"/>
    <w:rsid w:val="00AE7CAC"/>
    <w:rsid w:val="00AF0BDD"/>
    <w:rsid w:val="00AF4136"/>
    <w:rsid w:val="00AF5A27"/>
    <w:rsid w:val="00AF5FD4"/>
    <w:rsid w:val="00B01685"/>
    <w:rsid w:val="00B03097"/>
    <w:rsid w:val="00B06E1D"/>
    <w:rsid w:val="00B10CDC"/>
    <w:rsid w:val="00B10F1C"/>
    <w:rsid w:val="00B1243B"/>
    <w:rsid w:val="00B156A9"/>
    <w:rsid w:val="00B16F44"/>
    <w:rsid w:val="00B17D2A"/>
    <w:rsid w:val="00B2193A"/>
    <w:rsid w:val="00B226DE"/>
    <w:rsid w:val="00B261A2"/>
    <w:rsid w:val="00B279AC"/>
    <w:rsid w:val="00B316D2"/>
    <w:rsid w:val="00B31AA8"/>
    <w:rsid w:val="00B364F0"/>
    <w:rsid w:val="00B36ABC"/>
    <w:rsid w:val="00B37996"/>
    <w:rsid w:val="00B41170"/>
    <w:rsid w:val="00B42815"/>
    <w:rsid w:val="00B46ECA"/>
    <w:rsid w:val="00B473EA"/>
    <w:rsid w:val="00B5130D"/>
    <w:rsid w:val="00B5184D"/>
    <w:rsid w:val="00B51DAD"/>
    <w:rsid w:val="00B52CDA"/>
    <w:rsid w:val="00B53BDF"/>
    <w:rsid w:val="00B54918"/>
    <w:rsid w:val="00B632FC"/>
    <w:rsid w:val="00B650DB"/>
    <w:rsid w:val="00B65C5E"/>
    <w:rsid w:val="00B70F6E"/>
    <w:rsid w:val="00B76493"/>
    <w:rsid w:val="00B77A66"/>
    <w:rsid w:val="00B77F22"/>
    <w:rsid w:val="00B8057E"/>
    <w:rsid w:val="00B81BEE"/>
    <w:rsid w:val="00B82452"/>
    <w:rsid w:val="00B830BA"/>
    <w:rsid w:val="00B83E68"/>
    <w:rsid w:val="00B8406D"/>
    <w:rsid w:val="00B84CDD"/>
    <w:rsid w:val="00B8555E"/>
    <w:rsid w:val="00B90286"/>
    <w:rsid w:val="00B93DDB"/>
    <w:rsid w:val="00B954DB"/>
    <w:rsid w:val="00B96BF4"/>
    <w:rsid w:val="00BA01C2"/>
    <w:rsid w:val="00BA2F2B"/>
    <w:rsid w:val="00BA3277"/>
    <w:rsid w:val="00BA4117"/>
    <w:rsid w:val="00BA5406"/>
    <w:rsid w:val="00BA7001"/>
    <w:rsid w:val="00BA7EEA"/>
    <w:rsid w:val="00BB2E91"/>
    <w:rsid w:val="00BB5313"/>
    <w:rsid w:val="00BC10A9"/>
    <w:rsid w:val="00BC1551"/>
    <w:rsid w:val="00BC60AF"/>
    <w:rsid w:val="00BC742A"/>
    <w:rsid w:val="00BD38C1"/>
    <w:rsid w:val="00BD43E5"/>
    <w:rsid w:val="00BD4CE2"/>
    <w:rsid w:val="00BD4E0A"/>
    <w:rsid w:val="00BD5840"/>
    <w:rsid w:val="00BD5D09"/>
    <w:rsid w:val="00BD79EE"/>
    <w:rsid w:val="00BE05C3"/>
    <w:rsid w:val="00BE1291"/>
    <w:rsid w:val="00BE2523"/>
    <w:rsid w:val="00BE277B"/>
    <w:rsid w:val="00BE34E5"/>
    <w:rsid w:val="00BE513C"/>
    <w:rsid w:val="00BE5F99"/>
    <w:rsid w:val="00BF1B59"/>
    <w:rsid w:val="00BF1D35"/>
    <w:rsid w:val="00BF1F57"/>
    <w:rsid w:val="00BF2AE6"/>
    <w:rsid w:val="00BF7D84"/>
    <w:rsid w:val="00C0234C"/>
    <w:rsid w:val="00C035D8"/>
    <w:rsid w:val="00C04D5D"/>
    <w:rsid w:val="00C04F43"/>
    <w:rsid w:val="00C07CAC"/>
    <w:rsid w:val="00C10405"/>
    <w:rsid w:val="00C118A3"/>
    <w:rsid w:val="00C12444"/>
    <w:rsid w:val="00C13377"/>
    <w:rsid w:val="00C1348C"/>
    <w:rsid w:val="00C139B9"/>
    <w:rsid w:val="00C14964"/>
    <w:rsid w:val="00C14C40"/>
    <w:rsid w:val="00C1715D"/>
    <w:rsid w:val="00C201FA"/>
    <w:rsid w:val="00C207BD"/>
    <w:rsid w:val="00C20999"/>
    <w:rsid w:val="00C2172A"/>
    <w:rsid w:val="00C22420"/>
    <w:rsid w:val="00C25910"/>
    <w:rsid w:val="00C3249C"/>
    <w:rsid w:val="00C32ADA"/>
    <w:rsid w:val="00C32AE7"/>
    <w:rsid w:val="00C332FE"/>
    <w:rsid w:val="00C34127"/>
    <w:rsid w:val="00C35B18"/>
    <w:rsid w:val="00C37D71"/>
    <w:rsid w:val="00C40105"/>
    <w:rsid w:val="00C40709"/>
    <w:rsid w:val="00C42196"/>
    <w:rsid w:val="00C44C0E"/>
    <w:rsid w:val="00C45251"/>
    <w:rsid w:val="00C45529"/>
    <w:rsid w:val="00C4616F"/>
    <w:rsid w:val="00C462F8"/>
    <w:rsid w:val="00C50BEE"/>
    <w:rsid w:val="00C50EEC"/>
    <w:rsid w:val="00C52751"/>
    <w:rsid w:val="00C54E25"/>
    <w:rsid w:val="00C552A3"/>
    <w:rsid w:val="00C63A60"/>
    <w:rsid w:val="00C63C19"/>
    <w:rsid w:val="00C64421"/>
    <w:rsid w:val="00C64EAE"/>
    <w:rsid w:val="00C66D40"/>
    <w:rsid w:val="00C67047"/>
    <w:rsid w:val="00C70AFB"/>
    <w:rsid w:val="00C77DD3"/>
    <w:rsid w:val="00C80061"/>
    <w:rsid w:val="00C805C2"/>
    <w:rsid w:val="00C83239"/>
    <w:rsid w:val="00C83251"/>
    <w:rsid w:val="00C8782A"/>
    <w:rsid w:val="00C904C8"/>
    <w:rsid w:val="00C909C4"/>
    <w:rsid w:val="00C924C2"/>
    <w:rsid w:val="00C92CDF"/>
    <w:rsid w:val="00C9331B"/>
    <w:rsid w:val="00C9341D"/>
    <w:rsid w:val="00C94E10"/>
    <w:rsid w:val="00CA04D2"/>
    <w:rsid w:val="00CB01AC"/>
    <w:rsid w:val="00CB328E"/>
    <w:rsid w:val="00CB3AB5"/>
    <w:rsid w:val="00CB4C33"/>
    <w:rsid w:val="00CB4CB5"/>
    <w:rsid w:val="00CB5C7E"/>
    <w:rsid w:val="00CC076C"/>
    <w:rsid w:val="00CC1A08"/>
    <w:rsid w:val="00CD2038"/>
    <w:rsid w:val="00CD21D9"/>
    <w:rsid w:val="00CD64BE"/>
    <w:rsid w:val="00CD751F"/>
    <w:rsid w:val="00CE1724"/>
    <w:rsid w:val="00CE4BBA"/>
    <w:rsid w:val="00CE5170"/>
    <w:rsid w:val="00CE5AFD"/>
    <w:rsid w:val="00CE68C1"/>
    <w:rsid w:val="00CE6D60"/>
    <w:rsid w:val="00CE7C3F"/>
    <w:rsid w:val="00CF375A"/>
    <w:rsid w:val="00CF45DC"/>
    <w:rsid w:val="00CF66AD"/>
    <w:rsid w:val="00CF6D56"/>
    <w:rsid w:val="00D0027D"/>
    <w:rsid w:val="00D0206F"/>
    <w:rsid w:val="00D03408"/>
    <w:rsid w:val="00D0558D"/>
    <w:rsid w:val="00D05F63"/>
    <w:rsid w:val="00D0614F"/>
    <w:rsid w:val="00D06DFB"/>
    <w:rsid w:val="00D0739C"/>
    <w:rsid w:val="00D07E35"/>
    <w:rsid w:val="00D1085A"/>
    <w:rsid w:val="00D1134D"/>
    <w:rsid w:val="00D124A7"/>
    <w:rsid w:val="00D13280"/>
    <w:rsid w:val="00D14161"/>
    <w:rsid w:val="00D21A39"/>
    <w:rsid w:val="00D27090"/>
    <w:rsid w:val="00D27311"/>
    <w:rsid w:val="00D276A0"/>
    <w:rsid w:val="00D30C37"/>
    <w:rsid w:val="00D31ED5"/>
    <w:rsid w:val="00D3430F"/>
    <w:rsid w:val="00D3480E"/>
    <w:rsid w:val="00D36150"/>
    <w:rsid w:val="00D37338"/>
    <w:rsid w:val="00D37C4C"/>
    <w:rsid w:val="00D42645"/>
    <w:rsid w:val="00D43156"/>
    <w:rsid w:val="00D43C16"/>
    <w:rsid w:val="00D45166"/>
    <w:rsid w:val="00D4680C"/>
    <w:rsid w:val="00D4774E"/>
    <w:rsid w:val="00D47B7F"/>
    <w:rsid w:val="00D47C00"/>
    <w:rsid w:val="00D51817"/>
    <w:rsid w:val="00D52238"/>
    <w:rsid w:val="00D52286"/>
    <w:rsid w:val="00D53206"/>
    <w:rsid w:val="00D55FC6"/>
    <w:rsid w:val="00D63C86"/>
    <w:rsid w:val="00D63CD5"/>
    <w:rsid w:val="00D63F3A"/>
    <w:rsid w:val="00D670CD"/>
    <w:rsid w:val="00D67A91"/>
    <w:rsid w:val="00D724E6"/>
    <w:rsid w:val="00D733C6"/>
    <w:rsid w:val="00D74E86"/>
    <w:rsid w:val="00D759AA"/>
    <w:rsid w:val="00D761F0"/>
    <w:rsid w:val="00D7668C"/>
    <w:rsid w:val="00D76C14"/>
    <w:rsid w:val="00D8049E"/>
    <w:rsid w:val="00D80CEA"/>
    <w:rsid w:val="00D827F0"/>
    <w:rsid w:val="00D86179"/>
    <w:rsid w:val="00D90CFA"/>
    <w:rsid w:val="00D919DE"/>
    <w:rsid w:val="00D94937"/>
    <w:rsid w:val="00DA1525"/>
    <w:rsid w:val="00DA6F10"/>
    <w:rsid w:val="00DA6F96"/>
    <w:rsid w:val="00DA70C2"/>
    <w:rsid w:val="00DA736C"/>
    <w:rsid w:val="00DA7B3D"/>
    <w:rsid w:val="00DB2257"/>
    <w:rsid w:val="00DB23C8"/>
    <w:rsid w:val="00DB2BFA"/>
    <w:rsid w:val="00DB5029"/>
    <w:rsid w:val="00DB56CA"/>
    <w:rsid w:val="00DB56E6"/>
    <w:rsid w:val="00DB76B4"/>
    <w:rsid w:val="00DC2142"/>
    <w:rsid w:val="00DC2359"/>
    <w:rsid w:val="00DC25CD"/>
    <w:rsid w:val="00DC3B9A"/>
    <w:rsid w:val="00DC5E9F"/>
    <w:rsid w:val="00DC6876"/>
    <w:rsid w:val="00DC752B"/>
    <w:rsid w:val="00DC7D09"/>
    <w:rsid w:val="00DD27B2"/>
    <w:rsid w:val="00DD2B18"/>
    <w:rsid w:val="00DD32B2"/>
    <w:rsid w:val="00DD583A"/>
    <w:rsid w:val="00DD5C11"/>
    <w:rsid w:val="00DD5DB9"/>
    <w:rsid w:val="00DD6B8A"/>
    <w:rsid w:val="00DE0996"/>
    <w:rsid w:val="00DE1B7D"/>
    <w:rsid w:val="00DE4AD3"/>
    <w:rsid w:val="00DE53ED"/>
    <w:rsid w:val="00DE62DC"/>
    <w:rsid w:val="00DE6336"/>
    <w:rsid w:val="00DE6605"/>
    <w:rsid w:val="00DE685A"/>
    <w:rsid w:val="00DF07DE"/>
    <w:rsid w:val="00DF082C"/>
    <w:rsid w:val="00DF22A5"/>
    <w:rsid w:val="00DF2A27"/>
    <w:rsid w:val="00DF46B4"/>
    <w:rsid w:val="00DF4B48"/>
    <w:rsid w:val="00DF652D"/>
    <w:rsid w:val="00DF7723"/>
    <w:rsid w:val="00E023DB"/>
    <w:rsid w:val="00E02F9F"/>
    <w:rsid w:val="00E041DE"/>
    <w:rsid w:val="00E13C23"/>
    <w:rsid w:val="00E14269"/>
    <w:rsid w:val="00E14661"/>
    <w:rsid w:val="00E15AFC"/>
    <w:rsid w:val="00E21F5E"/>
    <w:rsid w:val="00E220E4"/>
    <w:rsid w:val="00E2391F"/>
    <w:rsid w:val="00E2580C"/>
    <w:rsid w:val="00E26E5B"/>
    <w:rsid w:val="00E31C1A"/>
    <w:rsid w:val="00E34271"/>
    <w:rsid w:val="00E36FC1"/>
    <w:rsid w:val="00E371E1"/>
    <w:rsid w:val="00E4006C"/>
    <w:rsid w:val="00E40ABA"/>
    <w:rsid w:val="00E41C47"/>
    <w:rsid w:val="00E438D0"/>
    <w:rsid w:val="00E46514"/>
    <w:rsid w:val="00E469E5"/>
    <w:rsid w:val="00E47B6B"/>
    <w:rsid w:val="00E52649"/>
    <w:rsid w:val="00E53CFB"/>
    <w:rsid w:val="00E53E1F"/>
    <w:rsid w:val="00E5510F"/>
    <w:rsid w:val="00E55D17"/>
    <w:rsid w:val="00E56F6C"/>
    <w:rsid w:val="00E65857"/>
    <w:rsid w:val="00E70ABF"/>
    <w:rsid w:val="00E72954"/>
    <w:rsid w:val="00E748C8"/>
    <w:rsid w:val="00E74C87"/>
    <w:rsid w:val="00E7730F"/>
    <w:rsid w:val="00E8086A"/>
    <w:rsid w:val="00E810CF"/>
    <w:rsid w:val="00E830BE"/>
    <w:rsid w:val="00E8386E"/>
    <w:rsid w:val="00E85805"/>
    <w:rsid w:val="00E871E7"/>
    <w:rsid w:val="00E90E7A"/>
    <w:rsid w:val="00E9159E"/>
    <w:rsid w:val="00E928FC"/>
    <w:rsid w:val="00E93104"/>
    <w:rsid w:val="00E93385"/>
    <w:rsid w:val="00E93F55"/>
    <w:rsid w:val="00E9421A"/>
    <w:rsid w:val="00EA390A"/>
    <w:rsid w:val="00EA3935"/>
    <w:rsid w:val="00EB41AF"/>
    <w:rsid w:val="00EB42A0"/>
    <w:rsid w:val="00EB464A"/>
    <w:rsid w:val="00EB548C"/>
    <w:rsid w:val="00EB62FB"/>
    <w:rsid w:val="00EB6396"/>
    <w:rsid w:val="00EB7465"/>
    <w:rsid w:val="00EC04E9"/>
    <w:rsid w:val="00EC0A26"/>
    <w:rsid w:val="00EC456C"/>
    <w:rsid w:val="00EC4616"/>
    <w:rsid w:val="00EC6AE9"/>
    <w:rsid w:val="00ED5D6F"/>
    <w:rsid w:val="00EE023B"/>
    <w:rsid w:val="00EE1EAB"/>
    <w:rsid w:val="00EE73C0"/>
    <w:rsid w:val="00EF2223"/>
    <w:rsid w:val="00EF2B11"/>
    <w:rsid w:val="00EF3E95"/>
    <w:rsid w:val="00F01ADA"/>
    <w:rsid w:val="00F029CA"/>
    <w:rsid w:val="00F04002"/>
    <w:rsid w:val="00F06DAB"/>
    <w:rsid w:val="00F0754A"/>
    <w:rsid w:val="00F07D2D"/>
    <w:rsid w:val="00F1043B"/>
    <w:rsid w:val="00F1251F"/>
    <w:rsid w:val="00F13C32"/>
    <w:rsid w:val="00F15413"/>
    <w:rsid w:val="00F2063C"/>
    <w:rsid w:val="00F25464"/>
    <w:rsid w:val="00F255F2"/>
    <w:rsid w:val="00F26F5F"/>
    <w:rsid w:val="00F27019"/>
    <w:rsid w:val="00F41799"/>
    <w:rsid w:val="00F42C35"/>
    <w:rsid w:val="00F42FE5"/>
    <w:rsid w:val="00F45221"/>
    <w:rsid w:val="00F5248B"/>
    <w:rsid w:val="00F53A1F"/>
    <w:rsid w:val="00F53ED9"/>
    <w:rsid w:val="00F60133"/>
    <w:rsid w:val="00F630C7"/>
    <w:rsid w:val="00F63C7F"/>
    <w:rsid w:val="00F65B71"/>
    <w:rsid w:val="00F65DAF"/>
    <w:rsid w:val="00F66546"/>
    <w:rsid w:val="00F676AE"/>
    <w:rsid w:val="00F7098F"/>
    <w:rsid w:val="00F736F2"/>
    <w:rsid w:val="00F75E3E"/>
    <w:rsid w:val="00F77793"/>
    <w:rsid w:val="00F77F8B"/>
    <w:rsid w:val="00F80C24"/>
    <w:rsid w:val="00F81B0C"/>
    <w:rsid w:val="00F829FC"/>
    <w:rsid w:val="00F835F4"/>
    <w:rsid w:val="00F84255"/>
    <w:rsid w:val="00F84456"/>
    <w:rsid w:val="00F86473"/>
    <w:rsid w:val="00F8791F"/>
    <w:rsid w:val="00F90F36"/>
    <w:rsid w:val="00F91F6A"/>
    <w:rsid w:val="00F9258C"/>
    <w:rsid w:val="00F92972"/>
    <w:rsid w:val="00F93088"/>
    <w:rsid w:val="00F9511B"/>
    <w:rsid w:val="00F978C6"/>
    <w:rsid w:val="00FA0817"/>
    <w:rsid w:val="00FA0AD6"/>
    <w:rsid w:val="00FA1F46"/>
    <w:rsid w:val="00FA3EF5"/>
    <w:rsid w:val="00FA49E5"/>
    <w:rsid w:val="00FA4DE3"/>
    <w:rsid w:val="00FA709D"/>
    <w:rsid w:val="00FB019D"/>
    <w:rsid w:val="00FB1C28"/>
    <w:rsid w:val="00FB1F47"/>
    <w:rsid w:val="00FB4833"/>
    <w:rsid w:val="00FC0F66"/>
    <w:rsid w:val="00FC12B9"/>
    <w:rsid w:val="00FC19B5"/>
    <w:rsid w:val="00FC2107"/>
    <w:rsid w:val="00FC3192"/>
    <w:rsid w:val="00FC3700"/>
    <w:rsid w:val="00FC3EF7"/>
    <w:rsid w:val="00FC56F2"/>
    <w:rsid w:val="00FC69B4"/>
    <w:rsid w:val="00FC6A45"/>
    <w:rsid w:val="00FC7518"/>
    <w:rsid w:val="00FD1124"/>
    <w:rsid w:val="00FD127F"/>
    <w:rsid w:val="00FD454E"/>
    <w:rsid w:val="00FE1959"/>
    <w:rsid w:val="00FF045B"/>
    <w:rsid w:val="00FF08FE"/>
    <w:rsid w:val="00FF4107"/>
    <w:rsid w:val="00FF411E"/>
    <w:rsid w:val="016A1776"/>
    <w:rsid w:val="01AB6E87"/>
    <w:rsid w:val="05591A09"/>
    <w:rsid w:val="07D50F04"/>
    <w:rsid w:val="0859DEC7"/>
    <w:rsid w:val="0905B8C7"/>
    <w:rsid w:val="0A6B76EE"/>
    <w:rsid w:val="0BCD35DE"/>
    <w:rsid w:val="0C6FC5CD"/>
    <w:rsid w:val="0D12F0A0"/>
    <w:rsid w:val="0D19C62D"/>
    <w:rsid w:val="0D335FBD"/>
    <w:rsid w:val="0EF3BA7D"/>
    <w:rsid w:val="0FC9C9D2"/>
    <w:rsid w:val="0FE686D0"/>
    <w:rsid w:val="104696EA"/>
    <w:rsid w:val="112750A5"/>
    <w:rsid w:val="113D30D8"/>
    <w:rsid w:val="11F3F8D5"/>
    <w:rsid w:val="13247D42"/>
    <w:rsid w:val="13EDE770"/>
    <w:rsid w:val="1538584A"/>
    <w:rsid w:val="15B6838A"/>
    <w:rsid w:val="15F94C62"/>
    <w:rsid w:val="15F99F50"/>
    <w:rsid w:val="169B06BB"/>
    <w:rsid w:val="189945A1"/>
    <w:rsid w:val="1A3BB1B8"/>
    <w:rsid w:val="1BED9FB8"/>
    <w:rsid w:val="1C3B7782"/>
    <w:rsid w:val="1C3CE9D2"/>
    <w:rsid w:val="1E2C1BEA"/>
    <w:rsid w:val="1EB1C6D5"/>
    <w:rsid w:val="1EFFA22D"/>
    <w:rsid w:val="1F9088C6"/>
    <w:rsid w:val="1FBBAE93"/>
    <w:rsid w:val="2051423A"/>
    <w:rsid w:val="20C2D8E5"/>
    <w:rsid w:val="20D7A3A1"/>
    <w:rsid w:val="212DB402"/>
    <w:rsid w:val="212E0CC7"/>
    <w:rsid w:val="21C2DEC5"/>
    <w:rsid w:val="21DFE268"/>
    <w:rsid w:val="21F15D52"/>
    <w:rsid w:val="2229596F"/>
    <w:rsid w:val="226D3DA4"/>
    <w:rsid w:val="22CAE6B8"/>
    <w:rsid w:val="22DAB589"/>
    <w:rsid w:val="2373DACB"/>
    <w:rsid w:val="23A79C13"/>
    <w:rsid w:val="23B7CF81"/>
    <w:rsid w:val="24A529D5"/>
    <w:rsid w:val="25B990CF"/>
    <w:rsid w:val="2658869A"/>
    <w:rsid w:val="2677992B"/>
    <w:rsid w:val="2680BC00"/>
    <w:rsid w:val="274A384F"/>
    <w:rsid w:val="2753C629"/>
    <w:rsid w:val="275CBE3D"/>
    <w:rsid w:val="2767B386"/>
    <w:rsid w:val="284EF1A0"/>
    <w:rsid w:val="290CC813"/>
    <w:rsid w:val="2A662343"/>
    <w:rsid w:val="2CEE49A4"/>
    <w:rsid w:val="2D5A8164"/>
    <w:rsid w:val="2D91E518"/>
    <w:rsid w:val="2DC63B46"/>
    <w:rsid w:val="2E395981"/>
    <w:rsid w:val="2E9C44F4"/>
    <w:rsid w:val="2F8D9429"/>
    <w:rsid w:val="2F99E575"/>
    <w:rsid w:val="2FC8F8B0"/>
    <w:rsid w:val="2FDF28A8"/>
    <w:rsid w:val="3096DAED"/>
    <w:rsid w:val="30F93755"/>
    <w:rsid w:val="320E2D0F"/>
    <w:rsid w:val="3219AC8A"/>
    <w:rsid w:val="323542C5"/>
    <w:rsid w:val="3250C44A"/>
    <w:rsid w:val="32D190CA"/>
    <w:rsid w:val="344C7193"/>
    <w:rsid w:val="369ABA09"/>
    <w:rsid w:val="36DF5641"/>
    <w:rsid w:val="373D98FD"/>
    <w:rsid w:val="376E17AA"/>
    <w:rsid w:val="389E7B2F"/>
    <w:rsid w:val="39885340"/>
    <w:rsid w:val="3AC49822"/>
    <w:rsid w:val="3C48C24A"/>
    <w:rsid w:val="3CB99F5A"/>
    <w:rsid w:val="3CBF1B45"/>
    <w:rsid w:val="3CCEED1B"/>
    <w:rsid w:val="3E546F39"/>
    <w:rsid w:val="3E717B49"/>
    <w:rsid w:val="3F421253"/>
    <w:rsid w:val="3FC47170"/>
    <w:rsid w:val="3FF8D129"/>
    <w:rsid w:val="40B7BB4C"/>
    <w:rsid w:val="4163B640"/>
    <w:rsid w:val="421C556B"/>
    <w:rsid w:val="423D878B"/>
    <w:rsid w:val="42FC76F3"/>
    <w:rsid w:val="4504808B"/>
    <w:rsid w:val="455746F5"/>
    <w:rsid w:val="4621498B"/>
    <w:rsid w:val="467B1D5E"/>
    <w:rsid w:val="46BE80B6"/>
    <w:rsid w:val="4798C693"/>
    <w:rsid w:val="47CE7D21"/>
    <w:rsid w:val="4AB68D37"/>
    <w:rsid w:val="4AF3B5F9"/>
    <w:rsid w:val="4B0E37FC"/>
    <w:rsid w:val="4B235953"/>
    <w:rsid w:val="4B54C5C6"/>
    <w:rsid w:val="4B7BF7B6"/>
    <w:rsid w:val="4BE4E1D6"/>
    <w:rsid w:val="4BFF4485"/>
    <w:rsid w:val="4C69FA1A"/>
    <w:rsid w:val="4C6E8E48"/>
    <w:rsid w:val="4D13432D"/>
    <w:rsid w:val="4DC067F5"/>
    <w:rsid w:val="4DCF0CD3"/>
    <w:rsid w:val="4E69A3CE"/>
    <w:rsid w:val="4F38A1BF"/>
    <w:rsid w:val="4F6F6F95"/>
    <w:rsid w:val="4F99F8E0"/>
    <w:rsid w:val="524ACFC8"/>
    <w:rsid w:val="52596729"/>
    <w:rsid w:val="5385EB2C"/>
    <w:rsid w:val="553B3D55"/>
    <w:rsid w:val="55964A45"/>
    <w:rsid w:val="55A7ABCF"/>
    <w:rsid w:val="561BE3D2"/>
    <w:rsid w:val="56CB5E41"/>
    <w:rsid w:val="574A762F"/>
    <w:rsid w:val="575DE5A9"/>
    <w:rsid w:val="5776247E"/>
    <w:rsid w:val="58D45EB7"/>
    <w:rsid w:val="58FCDDF2"/>
    <w:rsid w:val="5931D783"/>
    <w:rsid w:val="59B8598D"/>
    <w:rsid w:val="59CA0AB3"/>
    <w:rsid w:val="5A444780"/>
    <w:rsid w:val="5A54A101"/>
    <w:rsid w:val="5ABE2420"/>
    <w:rsid w:val="5BD31D3E"/>
    <w:rsid w:val="5CD2768A"/>
    <w:rsid w:val="5CF49FD8"/>
    <w:rsid w:val="5D020FAE"/>
    <w:rsid w:val="5D5B1705"/>
    <w:rsid w:val="5D649748"/>
    <w:rsid w:val="5D82C3FD"/>
    <w:rsid w:val="5F284CF3"/>
    <w:rsid w:val="606A9C8F"/>
    <w:rsid w:val="61767954"/>
    <w:rsid w:val="622AF680"/>
    <w:rsid w:val="623999B4"/>
    <w:rsid w:val="62BFAF59"/>
    <w:rsid w:val="62E98CFC"/>
    <w:rsid w:val="636F480C"/>
    <w:rsid w:val="638BBBF6"/>
    <w:rsid w:val="646B8FB2"/>
    <w:rsid w:val="64814747"/>
    <w:rsid w:val="64CC7777"/>
    <w:rsid w:val="64E77CBE"/>
    <w:rsid w:val="64E8CF9E"/>
    <w:rsid w:val="65A21482"/>
    <w:rsid w:val="65C5A47E"/>
    <w:rsid w:val="65CC97B8"/>
    <w:rsid w:val="65E69E71"/>
    <w:rsid w:val="6686B6FA"/>
    <w:rsid w:val="677C6E8D"/>
    <w:rsid w:val="6A2B8B39"/>
    <w:rsid w:val="6B21EE9A"/>
    <w:rsid w:val="6BD845F2"/>
    <w:rsid w:val="6CB062C2"/>
    <w:rsid w:val="6D0FAE01"/>
    <w:rsid w:val="6E061147"/>
    <w:rsid w:val="6ED714B5"/>
    <w:rsid w:val="6FD74C09"/>
    <w:rsid w:val="6FF0464D"/>
    <w:rsid w:val="7050D272"/>
    <w:rsid w:val="707CF9DB"/>
    <w:rsid w:val="70A04090"/>
    <w:rsid w:val="72407CA0"/>
    <w:rsid w:val="72643B5F"/>
    <w:rsid w:val="72741192"/>
    <w:rsid w:val="730718B3"/>
    <w:rsid w:val="7372418E"/>
    <w:rsid w:val="7427D67C"/>
    <w:rsid w:val="7427D67C"/>
    <w:rsid w:val="7548A987"/>
    <w:rsid w:val="76D8B057"/>
    <w:rsid w:val="7893811A"/>
    <w:rsid w:val="78FE0EEC"/>
    <w:rsid w:val="793F203A"/>
    <w:rsid w:val="794244E4"/>
    <w:rsid w:val="79669EAC"/>
    <w:rsid w:val="7AA7D174"/>
    <w:rsid w:val="7B040726"/>
    <w:rsid w:val="7B85A10E"/>
    <w:rsid w:val="7BFD5431"/>
    <w:rsid w:val="7CCE53AA"/>
    <w:rsid w:val="7CF97D84"/>
    <w:rsid w:val="7DD876AD"/>
    <w:rsid w:val="7E529238"/>
    <w:rsid w:val="7FB8EE4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4C18B8"/>
  <w15:chartTrackingRefBased/>
  <w15:docId w15:val="{1BBFD3B3-9330-42DD-B7A2-2D5BB469F1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F375A"/>
    <w:pPr>
      <w:spacing w:after="0" w:line="360" w:lineRule="auto"/>
      <w:jc w:val="both"/>
    </w:pPr>
    <w:rPr>
      <w:rFonts w:ascii="Times New Roman" w:hAnsi="Times New Roman"/>
      <w:sz w:val="24"/>
    </w:rPr>
  </w:style>
  <w:style w:type="paragraph" w:styleId="Heading1">
    <w:name w:val="heading 1"/>
    <w:aliases w:val="Nivel 1 APA"/>
    <w:basedOn w:val="Normal"/>
    <w:next w:val="Normal"/>
    <w:link w:val="Heading1Char"/>
    <w:uiPriority w:val="9"/>
    <w:qFormat/>
    <w:rsid w:val="00883AF0"/>
    <w:pPr>
      <w:keepNext/>
      <w:keepLines/>
      <w:jc w:val="center"/>
      <w:outlineLvl w:val="0"/>
    </w:pPr>
    <w:rPr>
      <w:rFonts w:eastAsiaTheme="majorEastAsia" w:cstheme="majorBidi"/>
      <w:b/>
      <w:szCs w:val="32"/>
    </w:rPr>
  </w:style>
  <w:style w:type="paragraph" w:styleId="Heading2">
    <w:name w:val="heading 2"/>
    <w:aliases w:val="Nivel 2 APA"/>
    <w:basedOn w:val="Normal"/>
    <w:next w:val="Normal"/>
    <w:link w:val="Heading2Char"/>
    <w:uiPriority w:val="9"/>
    <w:unhideWhenUsed/>
    <w:qFormat/>
    <w:rsid w:val="00D14161"/>
    <w:pPr>
      <w:keepNext/>
      <w:keepLines/>
      <w:spacing w:after="360"/>
      <w:jc w:val="left"/>
      <w:outlineLvl w:val="1"/>
    </w:pPr>
    <w:rPr>
      <w:rFonts w:eastAsiaTheme="majorEastAsia" w:cstheme="majorBidi"/>
      <w:b/>
      <w:szCs w:val="26"/>
    </w:rPr>
  </w:style>
  <w:style w:type="paragraph" w:styleId="Heading3">
    <w:name w:val="heading 3"/>
    <w:aliases w:val="Nivel 3 APA"/>
    <w:basedOn w:val="Normal"/>
    <w:next w:val="Normal"/>
    <w:link w:val="Heading3Char"/>
    <w:uiPriority w:val="9"/>
    <w:unhideWhenUsed/>
    <w:qFormat/>
    <w:rsid w:val="000559D7"/>
    <w:pPr>
      <w:keepNext/>
      <w:keepLines/>
      <w:jc w:val="left"/>
      <w:outlineLvl w:val="2"/>
    </w:pPr>
    <w:rPr>
      <w:rFonts w:eastAsiaTheme="majorEastAsia" w:cstheme="majorBidi"/>
      <w:b/>
      <w:i/>
      <w:szCs w:val="24"/>
    </w:rPr>
  </w:style>
  <w:style w:type="paragraph" w:styleId="Heading4">
    <w:name w:val="heading 4"/>
    <w:aliases w:val="Nivel 4 APA"/>
    <w:basedOn w:val="Normal"/>
    <w:next w:val="Normal"/>
    <w:link w:val="Heading4Char"/>
    <w:uiPriority w:val="9"/>
    <w:unhideWhenUsed/>
    <w:qFormat/>
    <w:rsid w:val="000A1F65"/>
    <w:pPr>
      <w:keepNext/>
      <w:keepLines/>
      <w:ind w:left="709"/>
      <w:jc w:val="left"/>
      <w:outlineLvl w:val="3"/>
    </w:pPr>
    <w:rPr>
      <w:rFonts w:eastAsiaTheme="majorEastAsia" w:cstheme="majorBidi"/>
      <w:b/>
      <w:iCs/>
    </w:rPr>
  </w:style>
  <w:style w:type="paragraph" w:styleId="Heading5">
    <w:name w:val="heading 5"/>
    <w:aliases w:val="Nivel 5 APA"/>
    <w:basedOn w:val="Normal"/>
    <w:next w:val="Normal"/>
    <w:link w:val="Heading5Char"/>
    <w:uiPriority w:val="9"/>
    <w:unhideWhenUsed/>
    <w:qFormat/>
    <w:rsid w:val="00350C46"/>
    <w:pPr>
      <w:keepNext/>
      <w:keepLines/>
      <w:ind w:left="709"/>
      <w:jc w:val="left"/>
      <w:outlineLvl w:val="4"/>
    </w:pPr>
    <w:rPr>
      <w:rFonts w:eastAsiaTheme="majorEastAsia" w:cstheme="majorBidi"/>
      <w:b/>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PlaceholderText">
    <w:name w:val="Placeholder Text"/>
    <w:basedOn w:val="DefaultParagraphFont"/>
    <w:uiPriority w:val="99"/>
    <w:semiHidden/>
    <w:rsid w:val="000511AB"/>
    <w:rPr>
      <w:color w:val="808080"/>
    </w:rPr>
  </w:style>
  <w:style w:type="character" w:styleId="Estilo1" w:customStyle="1">
    <w:name w:val="Estilo1"/>
    <w:basedOn w:val="DefaultParagraphFont"/>
    <w:uiPriority w:val="1"/>
    <w:rsid w:val="000511AB"/>
    <w:rPr>
      <w:rFonts w:ascii="Times New Roman" w:hAnsi="Times New Roman"/>
      <w:sz w:val="24"/>
    </w:rPr>
  </w:style>
  <w:style w:type="character" w:styleId="Estilo2" w:customStyle="1">
    <w:name w:val="Estilo2"/>
    <w:basedOn w:val="DefaultParagraphFont"/>
    <w:uiPriority w:val="1"/>
    <w:rsid w:val="000511AB"/>
    <w:rPr>
      <w:rFonts w:ascii="Times New Roman" w:hAnsi="Times New Roman"/>
      <w:sz w:val="24"/>
    </w:rPr>
  </w:style>
  <w:style w:type="character" w:styleId="Estilo3" w:customStyle="1">
    <w:name w:val="Estilo3"/>
    <w:basedOn w:val="DefaultParagraphFont"/>
    <w:uiPriority w:val="1"/>
    <w:rsid w:val="00453721"/>
    <w:rPr>
      <w:rFonts w:ascii="Times New Roman" w:hAnsi="Times New Roman"/>
      <w:sz w:val="24"/>
    </w:rPr>
  </w:style>
  <w:style w:type="character" w:styleId="Estilo4" w:customStyle="1">
    <w:name w:val="Estilo4"/>
    <w:basedOn w:val="DefaultParagraphFont"/>
    <w:uiPriority w:val="1"/>
    <w:rsid w:val="00453721"/>
    <w:rPr>
      <w:rFonts w:ascii="Times New Roman" w:hAnsi="Times New Roman"/>
      <w:sz w:val="24"/>
    </w:rPr>
  </w:style>
  <w:style w:type="character" w:styleId="Estilo5" w:customStyle="1">
    <w:name w:val="Estilo5"/>
    <w:basedOn w:val="DefaultParagraphFont"/>
    <w:uiPriority w:val="1"/>
    <w:rsid w:val="00453721"/>
    <w:rPr>
      <w:rFonts w:ascii="Times New Roman" w:hAnsi="Times New Roman"/>
      <w:sz w:val="24"/>
    </w:rPr>
  </w:style>
  <w:style w:type="character" w:styleId="Estilo6" w:customStyle="1">
    <w:name w:val="Estilo6"/>
    <w:basedOn w:val="DefaultParagraphFont"/>
    <w:uiPriority w:val="1"/>
    <w:rsid w:val="00573C21"/>
    <w:rPr>
      <w:rFonts w:ascii="Times New Roman" w:hAnsi="Times New Roman"/>
      <w:sz w:val="24"/>
    </w:rPr>
  </w:style>
  <w:style w:type="character" w:styleId="Estilo7" w:customStyle="1">
    <w:name w:val="Estilo7"/>
    <w:basedOn w:val="DefaultParagraphFont"/>
    <w:uiPriority w:val="1"/>
    <w:rsid w:val="00573C21"/>
    <w:rPr>
      <w:rFonts w:ascii="Times New Roman" w:hAnsi="Times New Roman"/>
      <w:sz w:val="24"/>
    </w:rPr>
  </w:style>
  <w:style w:type="character" w:styleId="Estilo9" w:customStyle="1">
    <w:name w:val="Estilo9"/>
    <w:basedOn w:val="DefaultParagraphFont"/>
    <w:uiPriority w:val="1"/>
    <w:rsid w:val="007676DC"/>
    <w:rPr>
      <w:rFonts w:ascii="Times New Roman" w:hAnsi="Times New Roman"/>
      <w:sz w:val="20"/>
    </w:rPr>
  </w:style>
  <w:style w:type="character" w:styleId="Estilo8" w:customStyle="1">
    <w:name w:val="Estilo8"/>
    <w:basedOn w:val="DefaultParagraphFont"/>
    <w:uiPriority w:val="1"/>
    <w:rsid w:val="007676DC"/>
    <w:rPr>
      <w:rFonts w:ascii="Times New Roman" w:hAnsi="Times New Roman"/>
      <w:sz w:val="24"/>
    </w:rPr>
  </w:style>
  <w:style w:type="paragraph" w:styleId="Header">
    <w:name w:val="header"/>
    <w:basedOn w:val="Normal"/>
    <w:link w:val="HeaderChar"/>
    <w:uiPriority w:val="99"/>
    <w:unhideWhenUsed/>
    <w:rsid w:val="006B13CA"/>
    <w:pPr>
      <w:tabs>
        <w:tab w:val="center" w:pos="4419"/>
        <w:tab w:val="right" w:pos="8838"/>
      </w:tabs>
      <w:spacing w:line="240" w:lineRule="auto"/>
    </w:pPr>
  </w:style>
  <w:style w:type="character" w:styleId="HeaderChar" w:customStyle="1">
    <w:name w:val="Header Char"/>
    <w:basedOn w:val="DefaultParagraphFont"/>
    <w:link w:val="Header"/>
    <w:uiPriority w:val="99"/>
    <w:rsid w:val="006B13CA"/>
  </w:style>
  <w:style w:type="paragraph" w:styleId="Footer">
    <w:name w:val="footer"/>
    <w:basedOn w:val="Normal"/>
    <w:link w:val="FooterChar"/>
    <w:uiPriority w:val="99"/>
    <w:unhideWhenUsed/>
    <w:rsid w:val="006B13CA"/>
    <w:pPr>
      <w:tabs>
        <w:tab w:val="center" w:pos="4419"/>
        <w:tab w:val="right" w:pos="8838"/>
      </w:tabs>
      <w:spacing w:line="240" w:lineRule="auto"/>
    </w:pPr>
  </w:style>
  <w:style w:type="character" w:styleId="FooterChar" w:customStyle="1">
    <w:name w:val="Footer Char"/>
    <w:basedOn w:val="DefaultParagraphFont"/>
    <w:link w:val="Footer"/>
    <w:uiPriority w:val="99"/>
    <w:rsid w:val="006B13CA"/>
  </w:style>
  <w:style w:type="character" w:styleId="CommentReference">
    <w:name w:val="annotation reference"/>
    <w:basedOn w:val="DefaultParagraphFont"/>
    <w:uiPriority w:val="99"/>
    <w:semiHidden/>
    <w:unhideWhenUsed/>
    <w:rsid w:val="006B13CA"/>
    <w:rPr>
      <w:sz w:val="16"/>
      <w:szCs w:val="16"/>
    </w:rPr>
  </w:style>
  <w:style w:type="paragraph" w:styleId="CommentText">
    <w:name w:val="annotation text"/>
    <w:basedOn w:val="Normal"/>
    <w:link w:val="CommentTextChar"/>
    <w:uiPriority w:val="99"/>
    <w:unhideWhenUsed/>
    <w:rsid w:val="006B13CA"/>
    <w:pPr>
      <w:spacing w:line="240" w:lineRule="auto"/>
    </w:pPr>
    <w:rPr>
      <w:sz w:val="20"/>
      <w:szCs w:val="20"/>
    </w:rPr>
  </w:style>
  <w:style w:type="character" w:styleId="CommentTextChar" w:customStyle="1">
    <w:name w:val="Comment Text Char"/>
    <w:basedOn w:val="DefaultParagraphFont"/>
    <w:link w:val="CommentText"/>
    <w:uiPriority w:val="99"/>
    <w:rsid w:val="006B13CA"/>
    <w:rPr>
      <w:rFonts w:ascii="Times New Roman" w:hAnsi="Times New Roman"/>
      <w:sz w:val="20"/>
      <w:szCs w:val="20"/>
    </w:rPr>
  </w:style>
  <w:style w:type="paragraph" w:styleId="BalloonText">
    <w:name w:val="Balloon Text"/>
    <w:basedOn w:val="Normal"/>
    <w:link w:val="BalloonTextChar"/>
    <w:uiPriority w:val="99"/>
    <w:semiHidden/>
    <w:unhideWhenUsed/>
    <w:rsid w:val="006B13CA"/>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6B13CA"/>
    <w:rPr>
      <w:rFonts w:ascii="Segoe UI" w:hAnsi="Segoe UI" w:cs="Segoe UI"/>
      <w:sz w:val="18"/>
      <w:szCs w:val="18"/>
    </w:rPr>
  </w:style>
  <w:style w:type="character" w:styleId="Heading1Char" w:customStyle="1">
    <w:name w:val="Heading 1 Char"/>
    <w:aliases w:val="Nivel 1 APA Char"/>
    <w:basedOn w:val="DefaultParagraphFont"/>
    <w:link w:val="Heading1"/>
    <w:uiPriority w:val="9"/>
    <w:rsid w:val="00553A44"/>
    <w:rPr>
      <w:rFonts w:ascii="Times New Roman" w:hAnsi="Times New Roman" w:eastAsiaTheme="majorEastAsia" w:cstheme="majorBidi"/>
      <w:b/>
      <w:sz w:val="24"/>
      <w:szCs w:val="32"/>
    </w:rPr>
  </w:style>
  <w:style w:type="character" w:styleId="Heading2Char" w:customStyle="1">
    <w:name w:val="Heading 2 Char"/>
    <w:aliases w:val="Nivel 2 APA Char"/>
    <w:basedOn w:val="DefaultParagraphFont"/>
    <w:link w:val="Heading2"/>
    <w:uiPriority w:val="9"/>
    <w:rsid w:val="00D14161"/>
    <w:rPr>
      <w:rFonts w:ascii="Times New Roman" w:hAnsi="Times New Roman" w:eastAsiaTheme="majorEastAsia" w:cstheme="majorBidi"/>
      <w:b/>
      <w:sz w:val="24"/>
      <w:szCs w:val="26"/>
    </w:rPr>
  </w:style>
  <w:style w:type="character" w:styleId="Heading3Char" w:customStyle="1">
    <w:name w:val="Heading 3 Char"/>
    <w:aliases w:val="Nivel 3 APA Char"/>
    <w:basedOn w:val="DefaultParagraphFont"/>
    <w:link w:val="Heading3"/>
    <w:uiPriority w:val="9"/>
    <w:rsid w:val="00B77F22"/>
    <w:rPr>
      <w:rFonts w:ascii="Times New Roman" w:hAnsi="Times New Roman" w:eastAsiaTheme="majorEastAsia" w:cstheme="majorBidi"/>
      <w:b/>
      <w:i/>
      <w:sz w:val="24"/>
      <w:szCs w:val="24"/>
    </w:rPr>
  </w:style>
  <w:style w:type="character" w:styleId="Heading4Char" w:customStyle="1">
    <w:name w:val="Heading 4 Char"/>
    <w:aliases w:val="Nivel 4 APA Char"/>
    <w:basedOn w:val="DefaultParagraphFont"/>
    <w:link w:val="Heading4"/>
    <w:uiPriority w:val="9"/>
    <w:rsid w:val="00B77F22"/>
    <w:rPr>
      <w:rFonts w:ascii="Times New Roman" w:hAnsi="Times New Roman" w:eastAsiaTheme="majorEastAsia" w:cstheme="majorBidi"/>
      <w:b/>
      <w:iCs/>
      <w:sz w:val="24"/>
    </w:rPr>
  </w:style>
  <w:style w:type="paragraph" w:styleId="TOCHeading">
    <w:name w:val="TOC Heading"/>
    <w:basedOn w:val="Heading1"/>
    <w:next w:val="Normal"/>
    <w:uiPriority w:val="39"/>
    <w:unhideWhenUsed/>
    <w:qFormat/>
    <w:rsid w:val="00C909C4"/>
    <w:pPr>
      <w:outlineLvl w:val="9"/>
    </w:pPr>
    <w:rPr>
      <w:lang w:eastAsia="es-CO"/>
    </w:rPr>
  </w:style>
  <w:style w:type="paragraph" w:styleId="TOC1">
    <w:name w:val="toc 1"/>
    <w:basedOn w:val="Normal"/>
    <w:next w:val="Normal"/>
    <w:autoRedefine/>
    <w:uiPriority w:val="39"/>
    <w:unhideWhenUsed/>
    <w:rsid w:val="00E8386E"/>
    <w:pPr>
      <w:spacing w:before="240" w:after="240" w:line="240" w:lineRule="auto"/>
      <w:ind w:right="284"/>
      <w:jc w:val="left"/>
    </w:pPr>
  </w:style>
  <w:style w:type="paragraph" w:styleId="TOC2">
    <w:name w:val="toc 2"/>
    <w:basedOn w:val="Normal"/>
    <w:next w:val="Normal"/>
    <w:autoRedefine/>
    <w:uiPriority w:val="39"/>
    <w:unhideWhenUsed/>
    <w:rsid w:val="00E8386E"/>
    <w:pPr>
      <w:spacing w:before="240" w:after="240" w:line="240" w:lineRule="auto"/>
      <w:ind w:left="238" w:right="284"/>
      <w:jc w:val="left"/>
    </w:pPr>
  </w:style>
  <w:style w:type="character" w:styleId="Hyperlink">
    <w:name w:val="Hyperlink"/>
    <w:basedOn w:val="DefaultParagraphFont"/>
    <w:uiPriority w:val="99"/>
    <w:unhideWhenUsed/>
    <w:rsid w:val="00EF2223"/>
    <w:rPr>
      <w:color w:val="0563C1" w:themeColor="hyperlink"/>
      <w:u w:val="single"/>
    </w:rPr>
  </w:style>
  <w:style w:type="paragraph" w:styleId="TOC3">
    <w:name w:val="toc 3"/>
    <w:basedOn w:val="Normal"/>
    <w:next w:val="Normal"/>
    <w:autoRedefine/>
    <w:uiPriority w:val="39"/>
    <w:unhideWhenUsed/>
    <w:rsid w:val="00E8386E"/>
    <w:pPr>
      <w:spacing w:before="240" w:after="240" w:line="240" w:lineRule="auto"/>
      <w:ind w:left="442" w:right="284"/>
      <w:jc w:val="left"/>
    </w:pPr>
    <w:rPr>
      <w:rFonts w:cs="Times New Roman" w:eastAsiaTheme="minorEastAsia"/>
      <w:lang w:eastAsia="es-CO"/>
    </w:rPr>
  </w:style>
  <w:style w:type="paragraph" w:styleId="CommentSubject">
    <w:name w:val="annotation subject"/>
    <w:basedOn w:val="CommentText"/>
    <w:next w:val="CommentText"/>
    <w:link w:val="CommentSubjectChar"/>
    <w:uiPriority w:val="99"/>
    <w:semiHidden/>
    <w:unhideWhenUsed/>
    <w:rsid w:val="00257918"/>
    <w:rPr>
      <w:b/>
      <w:bCs/>
    </w:rPr>
  </w:style>
  <w:style w:type="character" w:styleId="CommentSubjectChar" w:customStyle="1">
    <w:name w:val="Comment Subject Char"/>
    <w:basedOn w:val="CommentTextChar"/>
    <w:link w:val="CommentSubject"/>
    <w:uiPriority w:val="99"/>
    <w:semiHidden/>
    <w:rsid w:val="00257918"/>
    <w:rPr>
      <w:rFonts w:ascii="Times New Roman" w:hAnsi="Times New Roman"/>
      <w:b/>
      <w:bCs/>
      <w:sz w:val="20"/>
      <w:szCs w:val="20"/>
    </w:rPr>
  </w:style>
  <w:style w:type="table" w:styleId="TableGrid">
    <w:name w:val="Table Grid"/>
    <w:basedOn w:val="TableNormal"/>
    <w:uiPriority w:val="39"/>
    <w:rsid w:val="004B3744"/>
    <w:pPr>
      <w:spacing w:after="0" w:line="240" w:lineRule="auto"/>
    </w:pPr>
    <w:rPr>
      <w:rFonts w:ascii="Times New Roman" w:hAnsi="Times New Roman"/>
      <w:sz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uiPriority w:val="35"/>
    <w:unhideWhenUsed/>
    <w:qFormat/>
    <w:rsid w:val="0060175E"/>
    <w:pPr>
      <w:spacing w:after="120" w:line="240" w:lineRule="auto"/>
      <w:jc w:val="left"/>
    </w:pPr>
    <w:rPr>
      <w:i/>
      <w:iCs/>
      <w:szCs w:val="18"/>
    </w:rPr>
  </w:style>
  <w:style w:type="character" w:styleId="Estilo10" w:customStyle="1">
    <w:name w:val="Estilo10"/>
    <w:basedOn w:val="DefaultParagraphFont"/>
    <w:uiPriority w:val="1"/>
    <w:rsid w:val="001E1DD5"/>
    <w:rPr>
      <w:rFonts w:ascii="Times New Roman" w:hAnsi="Times New Roman"/>
      <w:sz w:val="20"/>
    </w:rPr>
  </w:style>
  <w:style w:type="paragraph" w:styleId="ListParagraph">
    <w:name w:val="List Paragraph"/>
    <w:basedOn w:val="Normal"/>
    <w:uiPriority w:val="34"/>
    <w:qFormat/>
    <w:rsid w:val="00317330"/>
    <w:pPr>
      <w:contextualSpacing/>
    </w:pPr>
  </w:style>
  <w:style w:type="character" w:styleId="Heading5Char" w:customStyle="1">
    <w:name w:val="Heading 5 Char"/>
    <w:aliases w:val="Nivel 5 APA Char"/>
    <w:basedOn w:val="DefaultParagraphFont"/>
    <w:link w:val="Heading5"/>
    <w:uiPriority w:val="9"/>
    <w:rsid w:val="00350C46"/>
    <w:rPr>
      <w:rFonts w:ascii="Times New Roman" w:hAnsi="Times New Roman" w:eastAsiaTheme="majorEastAsia" w:cstheme="majorBidi"/>
      <w:b/>
      <w:i/>
      <w:sz w:val="24"/>
    </w:rPr>
  </w:style>
  <w:style w:type="paragraph" w:styleId="Bibliography">
    <w:name w:val="Bibliography"/>
    <w:basedOn w:val="Normal"/>
    <w:next w:val="Normal"/>
    <w:uiPriority w:val="37"/>
    <w:unhideWhenUsed/>
    <w:rsid w:val="00377F9C"/>
  </w:style>
  <w:style w:type="paragraph" w:styleId="FootnoteText">
    <w:name w:val="footnote text"/>
    <w:basedOn w:val="Normal"/>
    <w:link w:val="FootnoteTextChar"/>
    <w:uiPriority w:val="99"/>
    <w:semiHidden/>
    <w:unhideWhenUsed/>
    <w:rsid w:val="009B35C3"/>
    <w:pPr>
      <w:spacing w:line="240" w:lineRule="auto"/>
    </w:pPr>
    <w:rPr>
      <w:sz w:val="20"/>
      <w:szCs w:val="20"/>
    </w:rPr>
  </w:style>
  <w:style w:type="character" w:styleId="FootnoteTextChar" w:customStyle="1">
    <w:name w:val="Footnote Text Char"/>
    <w:basedOn w:val="DefaultParagraphFont"/>
    <w:link w:val="FootnoteText"/>
    <w:uiPriority w:val="99"/>
    <w:semiHidden/>
    <w:rsid w:val="009B35C3"/>
    <w:rPr>
      <w:rFonts w:ascii="Times New Roman" w:hAnsi="Times New Roman"/>
      <w:sz w:val="20"/>
      <w:szCs w:val="20"/>
    </w:rPr>
  </w:style>
  <w:style w:type="character" w:styleId="FootnoteReference">
    <w:name w:val="footnote reference"/>
    <w:basedOn w:val="DefaultParagraphFont"/>
    <w:uiPriority w:val="99"/>
    <w:semiHidden/>
    <w:unhideWhenUsed/>
    <w:rsid w:val="009B35C3"/>
    <w:rPr>
      <w:vertAlign w:val="superscript"/>
    </w:rPr>
  </w:style>
  <w:style w:type="character" w:styleId="EndnoteReference">
    <w:name w:val="endnote reference"/>
    <w:basedOn w:val="DefaultParagraphFont"/>
    <w:uiPriority w:val="99"/>
    <w:semiHidden/>
    <w:unhideWhenUsed/>
    <w:rsid w:val="008A4B69"/>
    <w:rPr>
      <w:vertAlign w:val="superscript"/>
    </w:rPr>
  </w:style>
  <w:style w:type="paragraph" w:styleId="List">
    <w:name w:val="List"/>
    <w:basedOn w:val="Normal"/>
    <w:uiPriority w:val="99"/>
    <w:unhideWhenUsed/>
    <w:rsid w:val="00892860"/>
    <w:pPr>
      <w:ind w:left="283" w:hanging="283"/>
      <w:contextualSpacing/>
    </w:pPr>
  </w:style>
  <w:style w:type="paragraph" w:styleId="List2">
    <w:name w:val="List 2"/>
    <w:basedOn w:val="Normal"/>
    <w:uiPriority w:val="99"/>
    <w:unhideWhenUsed/>
    <w:rsid w:val="00892860"/>
    <w:pPr>
      <w:ind w:left="566" w:hanging="283"/>
      <w:contextualSpacing/>
    </w:pPr>
  </w:style>
  <w:style w:type="paragraph" w:styleId="Salutation">
    <w:name w:val="Salutation"/>
    <w:basedOn w:val="Normal"/>
    <w:next w:val="Normal"/>
    <w:link w:val="SalutationChar"/>
    <w:uiPriority w:val="99"/>
    <w:unhideWhenUsed/>
    <w:rsid w:val="00892860"/>
  </w:style>
  <w:style w:type="character" w:styleId="SalutationChar" w:customStyle="1">
    <w:name w:val="Salutation Char"/>
    <w:basedOn w:val="DefaultParagraphFont"/>
    <w:link w:val="Salutation"/>
    <w:uiPriority w:val="99"/>
    <w:rsid w:val="00892860"/>
    <w:rPr>
      <w:rFonts w:ascii="Times New Roman" w:hAnsi="Times New Roman"/>
      <w:sz w:val="24"/>
    </w:rPr>
  </w:style>
  <w:style w:type="paragraph" w:styleId="Title">
    <w:name w:val="Title"/>
    <w:basedOn w:val="Normal"/>
    <w:next w:val="Normal"/>
    <w:link w:val="TitleChar"/>
    <w:uiPriority w:val="10"/>
    <w:qFormat/>
    <w:rsid w:val="00892860"/>
    <w:pPr>
      <w:spacing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92860"/>
    <w:rPr>
      <w:rFonts w:asciiTheme="majorHAnsi" w:hAnsiTheme="majorHAnsi" w:eastAsiaTheme="majorEastAsia" w:cstheme="majorBidi"/>
      <w:spacing w:val="-10"/>
      <w:kern w:val="28"/>
      <w:sz w:val="56"/>
      <w:szCs w:val="56"/>
    </w:rPr>
  </w:style>
  <w:style w:type="paragraph" w:styleId="BodyText">
    <w:name w:val="Body Text"/>
    <w:basedOn w:val="Normal"/>
    <w:link w:val="BodyTextChar"/>
    <w:uiPriority w:val="99"/>
    <w:unhideWhenUsed/>
    <w:rsid w:val="00892860"/>
    <w:pPr>
      <w:spacing w:after="120"/>
    </w:pPr>
  </w:style>
  <w:style w:type="character" w:styleId="BodyTextChar" w:customStyle="1">
    <w:name w:val="Body Text Char"/>
    <w:basedOn w:val="DefaultParagraphFont"/>
    <w:link w:val="BodyText"/>
    <w:uiPriority w:val="99"/>
    <w:rsid w:val="00892860"/>
    <w:rPr>
      <w:rFonts w:ascii="Times New Roman" w:hAnsi="Times New Roman"/>
      <w:sz w:val="24"/>
    </w:rPr>
  </w:style>
  <w:style w:type="paragraph" w:styleId="BodyTextIndent">
    <w:name w:val="Body Text Indent"/>
    <w:basedOn w:val="Normal"/>
    <w:link w:val="BodyTextIndentChar"/>
    <w:uiPriority w:val="99"/>
    <w:unhideWhenUsed/>
    <w:rsid w:val="00892860"/>
    <w:pPr>
      <w:spacing w:after="120"/>
      <w:ind w:left="283"/>
    </w:pPr>
  </w:style>
  <w:style w:type="character" w:styleId="BodyTextIndentChar" w:customStyle="1">
    <w:name w:val="Body Text Indent Char"/>
    <w:basedOn w:val="DefaultParagraphFont"/>
    <w:link w:val="BodyTextIndent"/>
    <w:uiPriority w:val="99"/>
    <w:rsid w:val="00892860"/>
    <w:rPr>
      <w:rFonts w:ascii="Times New Roman" w:hAnsi="Times New Roman"/>
      <w:sz w:val="24"/>
    </w:rPr>
  </w:style>
  <w:style w:type="paragraph" w:styleId="Subtitle">
    <w:name w:val="Subtitle"/>
    <w:basedOn w:val="Normal"/>
    <w:next w:val="Normal"/>
    <w:link w:val="SubtitleChar"/>
    <w:uiPriority w:val="11"/>
    <w:qFormat/>
    <w:rsid w:val="00892860"/>
    <w:pPr>
      <w:numPr>
        <w:ilvl w:val="1"/>
      </w:numPr>
      <w:spacing w:after="160"/>
    </w:pPr>
    <w:rPr>
      <w:rFonts w:asciiTheme="minorHAnsi" w:hAnsiTheme="minorHAnsi" w:eastAsiaTheme="minorEastAsia"/>
      <w:color w:val="5A5A5A" w:themeColor="text1" w:themeTint="A5"/>
      <w:spacing w:val="15"/>
      <w:sz w:val="22"/>
    </w:rPr>
  </w:style>
  <w:style w:type="character" w:styleId="SubtitleChar" w:customStyle="1">
    <w:name w:val="Subtitle Char"/>
    <w:basedOn w:val="DefaultParagraphFont"/>
    <w:link w:val="Subtitle"/>
    <w:uiPriority w:val="11"/>
    <w:rsid w:val="00892860"/>
    <w:rPr>
      <w:rFonts w:eastAsiaTheme="minorEastAsia"/>
      <w:color w:val="5A5A5A" w:themeColor="text1" w:themeTint="A5"/>
      <w:spacing w:val="15"/>
    </w:rPr>
  </w:style>
  <w:style w:type="paragraph" w:styleId="Caracteresenmarcados" w:customStyle="1">
    <w:name w:val="Caracteres enmarcados"/>
    <w:basedOn w:val="Normal"/>
    <w:rsid w:val="00892860"/>
  </w:style>
  <w:style w:type="paragraph" w:styleId="BodyTextFirstIndent">
    <w:name w:val="Body Text First Indent"/>
    <w:basedOn w:val="BodyText"/>
    <w:link w:val="BodyTextFirstIndentChar"/>
    <w:uiPriority w:val="99"/>
    <w:unhideWhenUsed/>
    <w:rsid w:val="00892860"/>
    <w:pPr>
      <w:spacing w:after="0"/>
      <w:ind w:firstLine="360"/>
    </w:pPr>
  </w:style>
  <w:style w:type="character" w:styleId="BodyTextFirstIndentChar" w:customStyle="1">
    <w:name w:val="Body Text First Indent Char"/>
    <w:basedOn w:val="BodyTextChar"/>
    <w:link w:val="BodyTextFirstIndent"/>
    <w:uiPriority w:val="99"/>
    <w:rsid w:val="00892860"/>
    <w:rPr>
      <w:rFonts w:ascii="Times New Roman" w:hAnsi="Times New Roman"/>
      <w:sz w:val="24"/>
    </w:rPr>
  </w:style>
  <w:style w:type="paragraph" w:styleId="BodyTextFirstIndent2">
    <w:name w:val="Body Text First Indent 2"/>
    <w:basedOn w:val="BodyTextIndent"/>
    <w:link w:val="BodyTextFirstIndent2Char"/>
    <w:uiPriority w:val="99"/>
    <w:unhideWhenUsed/>
    <w:rsid w:val="00892860"/>
    <w:pPr>
      <w:spacing w:after="0"/>
      <w:ind w:left="360" w:firstLine="360"/>
    </w:pPr>
  </w:style>
  <w:style w:type="character" w:styleId="BodyTextFirstIndent2Char" w:customStyle="1">
    <w:name w:val="Body Text First Indent 2 Char"/>
    <w:basedOn w:val="BodyTextIndentChar"/>
    <w:link w:val="BodyTextFirstIndent2"/>
    <w:uiPriority w:val="99"/>
    <w:rsid w:val="00892860"/>
    <w:rPr>
      <w:rFonts w:ascii="Times New Roman" w:hAnsi="Times New Roman"/>
      <w:sz w:val="24"/>
    </w:rPr>
  </w:style>
  <w:style w:type="paragraph" w:styleId="PrrAPA" w:customStyle="1">
    <w:name w:val="Párr.APA"/>
    <w:basedOn w:val="Normal"/>
    <w:link w:val="PrrAPACar"/>
    <w:qFormat/>
    <w:rsid w:val="00F25464"/>
    <w:pPr>
      <w:ind w:firstLine="709"/>
    </w:pPr>
    <w:rPr>
      <w:rFonts w:cs="Times New Roman"/>
      <w:szCs w:val="24"/>
    </w:rPr>
  </w:style>
  <w:style w:type="paragraph" w:styleId="Cita40" w:customStyle="1">
    <w:name w:val="Cita+40"/>
    <w:basedOn w:val="CommentText"/>
    <w:link w:val="Cita40Car"/>
    <w:qFormat/>
    <w:rsid w:val="001913F2"/>
    <w:pPr>
      <w:spacing w:line="360" w:lineRule="auto"/>
      <w:ind w:left="709"/>
    </w:pPr>
    <w:rPr>
      <w:sz w:val="24"/>
    </w:rPr>
  </w:style>
  <w:style w:type="paragraph" w:styleId="TOC4">
    <w:name w:val="toc 4"/>
    <w:basedOn w:val="Normal"/>
    <w:next w:val="Normal"/>
    <w:autoRedefine/>
    <w:uiPriority w:val="39"/>
    <w:unhideWhenUsed/>
    <w:rsid w:val="00E8386E"/>
    <w:pPr>
      <w:spacing w:before="240" w:after="240" w:line="240" w:lineRule="auto"/>
      <w:ind w:left="720" w:right="284"/>
      <w:jc w:val="left"/>
    </w:pPr>
  </w:style>
  <w:style w:type="paragraph" w:styleId="TOC5">
    <w:name w:val="toc 5"/>
    <w:basedOn w:val="Normal"/>
    <w:next w:val="Normal"/>
    <w:autoRedefine/>
    <w:uiPriority w:val="39"/>
    <w:semiHidden/>
    <w:unhideWhenUsed/>
    <w:rsid w:val="00E8386E"/>
    <w:pPr>
      <w:spacing w:before="240" w:after="240" w:line="240" w:lineRule="auto"/>
      <w:ind w:left="958" w:right="284"/>
      <w:jc w:val="left"/>
    </w:pPr>
  </w:style>
  <w:style w:type="paragraph" w:styleId="TableofFigures">
    <w:name w:val="table of figures"/>
    <w:basedOn w:val="Normal"/>
    <w:next w:val="Normal"/>
    <w:uiPriority w:val="99"/>
    <w:unhideWhenUsed/>
    <w:rsid w:val="00192722"/>
    <w:pPr>
      <w:spacing w:before="240" w:after="240" w:line="240" w:lineRule="auto"/>
      <w:ind w:right="284"/>
      <w:jc w:val="left"/>
    </w:pPr>
  </w:style>
  <w:style w:type="paragraph" w:styleId="PrrIEEE" w:customStyle="1">
    <w:name w:val="Párr.IEEE"/>
    <w:basedOn w:val="Normal"/>
    <w:link w:val="PrrIEEECar"/>
    <w:rsid w:val="00BD79EE"/>
    <w:pPr>
      <w:ind w:firstLine="680"/>
    </w:pPr>
    <w:rPr>
      <w:rFonts w:cs="Times New Roman"/>
      <w:szCs w:val="24"/>
    </w:rPr>
  </w:style>
  <w:style w:type="character" w:styleId="PrrIEEECar" w:customStyle="1">
    <w:name w:val="Párr.IEEE Car"/>
    <w:basedOn w:val="DefaultParagraphFont"/>
    <w:link w:val="PrrIEEE"/>
    <w:rsid w:val="00BD79EE"/>
    <w:rPr>
      <w:rFonts w:ascii="Times New Roman" w:hAnsi="Times New Roman" w:cs="Times New Roman"/>
      <w:sz w:val="24"/>
      <w:szCs w:val="24"/>
    </w:rPr>
  </w:style>
  <w:style w:type="character" w:styleId="PrrAPACar" w:customStyle="1">
    <w:name w:val="Párr.APA Car"/>
    <w:basedOn w:val="DefaultParagraphFont"/>
    <w:link w:val="PrrAPA"/>
    <w:rsid w:val="00A2232C"/>
    <w:rPr>
      <w:rFonts w:ascii="Times New Roman" w:hAnsi="Times New Roman" w:cs="Times New Roman"/>
      <w:sz w:val="24"/>
      <w:szCs w:val="24"/>
    </w:rPr>
  </w:style>
  <w:style w:type="character" w:styleId="Cita40Car" w:customStyle="1">
    <w:name w:val="Cita+40 Car"/>
    <w:basedOn w:val="DefaultParagraphFont"/>
    <w:link w:val="Cita40"/>
    <w:rsid w:val="00806D04"/>
    <w:rPr>
      <w:rFonts w:ascii="Times New Roman" w:hAnsi="Times New Roman"/>
      <w:sz w:val="24"/>
      <w:szCs w:val="20"/>
    </w:rPr>
  </w:style>
  <w:style w:type="character" w:styleId="UnresolvedMention">
    <w:name w:val="Unresolved Mention"/>
    <w:basedOn w:val="DefaultParagraphFont"/>
    <w:uiPriority w:val="99"/>
    <w:semiHidden/>
    <w:unhideWhenUsed/>
    <w:rsid w:val="00CE5AFD"/>
    <w:rPr>
      <w:color w:val="605E5C"/>
      <w:shd w:val="clear" w:color="auto" w:fill="E1DFDD"/>
    </w:rPr>
  </w:style>
  <w:style w:type="paragraph" w:styleId="NoSpacing">
    <w:name w:val="No Spacing"/>
    <w:uiPriority w:val="1"/>
    <w:qFormat/>
    <w:rsid w:val="00CE5AFD"/>
    <w:pPr>
      <w:spacing w:after="0" w:line="240" w:lineRule="auto"/>
    </w:pPr>
    <w:rPr>
      <w:rFonts w:ascii="Calibri" w:hAnsi="Calibri" w:eastAsia="Calibri" w:cs="Times New Roman"/>
    </w:rPr>
  </w:style>
  <w:style w:type="paragraph" w:styleId="Normal1" w:customStyle="1">
    <w:name w:val="Normal1"/>
    <w:basedOn w:val="Normal"/>
    <w:link w:val="normalCar"/>
    <w:qFormat/>
    <w:rsid w:val="00CE5AFD"/>
    <w:pPr>
      <w:spacing w:after="160" w:line="259" w:lineRule="auto"/>
      <w:jc w:val="left"/>
    </w:pPr>
  </w:style>
  <w:style w:type="character" w:styleId="normalCar" w:customStyle="1">
    <w:name w:val="normal Car"/>
    <w:basedOn w:val="DefaultParagraphFont"/>
    <w:link w:val="Normal1"/>
    <w:rsid w:val="00CE5AFD"/>
    <w:rPr>
      <w:rFonts w:ascii="Times New Roman" w:hAnsi="Times New Roman"/>
      <w:sz w:val="24"/>
    </w:rPr>
  </w:style>
  <w:style w:type="paragraph" w:styleId="NormalWeb">
    <w:name w:val="Normal (Web)"/>
    <w:basedOn w:val="Normal"/>
    <w:uiPriority w:val="99"/>
    <w:unhideWhenUsed/>
    <w:rsid w:val="00910070"/>
    <w:pPr>
      <w:spacing w:before="100" w:beforeAutospacing="1" w:after="100" w:afterAutospacing="1" w:line="240" w:lineRule="auto"/>
      <w:jc w:val="left"/>
    </w:pPr>
    <w:rPr>
      <w:rFonts w:eastAsia="Times New Roman" w:cs="Times New Roman"/>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626441">
      <w:bodyDiv w:val="1"/>
      <w:marLeft w:val="0"/>
      <w:marRight w:val="0"/>
      <w:marTop w:val="0"/>
      <w:marBottom w:val="0"/>
      <w:divBdr>
        <w:top w:val="none" w:sz="0" w:space="0" w:color="auto"/>
        <w:left w:val="none" w:sz="0" w:space="0" w:color="auto"/>
        <w:bottom w:val="none" w:sz="0" w:space="0" w:color="auto"/>
        <w:right w:val="none" w:sz="0" w:space="0" w:color="auto"/>
      </w:divBdr>
    </w:div>
    <w:div w:id="775251140">
      <w:bodyDiv w:val="1"/>
      <w:marLeft w:val="0"/>
      <w:marRight w:val="0"/>
      <w:marTop w:val="0"/>
      <w:marBottom w:val="0"/>
      <w:divBdr>
        <w:top w:val="none" w:sz="0" w:space="0" w:color="auto"/>
        <w:left w:val="none" w:sz="0" w:space="0" w:color="auto"/>
        <w:bottom w:val="none" w:sz="0" w:space="0" w:color="auto"/>
        <w:right w:val="none" w:sz="0" w:space="0" w:color="auto"/>
      </w:divBdr>
    </w:div>
    <w:div w:id="942570453">
      <w:bodyDiv w:val="1"/>
      <w:marLeft w:val="0"/>
      <w:marRight w:val="0"/>
      <w:marTop w:val="0"/>
      <w:marBottom w:val="0"/>
      <w:divBdr>
        <w:top w:val="none" w:sz="0" w:space="0" w:color="auto"/>
        <w:left w:val="none" w:sz="0" w:space="0" w:color="auto"/>
        <w:bottom w:val="none" w:sz="0" w:space="0" w:color="auto"/>
        <w:right w:val="none" w:sz="0" w:space="0" w:color="auto"/>
      </w:divBdr>
      <w:divsChild>
        <w:div w:id="47607876">
          <w:marLeft w:val="0"/>
          <w:marRight w:val="0"/>
          <w:marTop w:val="0"/>
          <w:marBottom w:val="0"/>
          <w:divBdr>
            <w:top w:val="none" w:sz="0" w:space="0" w:color="auto"/>
            <w:left w:val="none" w:sz="0" w:space="0" w:color="auto"/>
            <w:bottom w:val="none" w:sz="0" w:space="0" w:color="auto"/>
            <w:right w:val="none" w:sz="0" w:space="0" w:color="auto"/>
          </w:divBdr>
        </w:div>
        <w:div w:id="69037282">
          <w:marLeft w:val="0"/>
          <w:marRight w:val="0"/>
          <w:marTop w:val="0"/>
          <w:marBottom w:val="0"/>
          <w:divBdr>
            <w:top w:val="none" w:sz="0" w:space="0" w:color="auto"/>
            <w:left w:val="none" w:sz="0" w:space="0" w:color="auto"/>
            <w:bottom w:val="none" w:sz="0" w:space="0" w:color="auto"/>
            <w:right w:val="none" w:sz="0" w:space="0" w:color="auto"/>
          </w:divBdr>
        </w:div>
        <w:div w:id="90469289">
          <w:marLeft w:val="0"/>
          <w:marRight w:val="0"/>
          <w:marTop w:val="0"/>
          <w:marBottom w:val="0"/>
          <w:divBdr>
            <w:top w:val="none" w:sz="0" w:space="0" w:color="auto"/>
            <w:left w:val="none" w:sz="0" w:space="0" w:color="auto"/>
            <w:bottom w:val="none" w:sz="0" w:space="0" w:color="auto"/>
            <w:right w:val="none" w:sz="0" w:space="0" w:color="auto"/>
          </w:divBdr>
        </w:div>
        <w:div w:id="170950028">
          <w:marLeft w:val="0"/>
          <w:marRight w:val="0"/>
          <w:marTop w:val="0"/>
          <w:marBottom w:val="0"/>
          <w:divBdr>
            <w:top w:val="none" w:sz="0" w:space="0" w:color="auto"/>
            <w:left w:val="none" w:sz="0" w:space="0" w:color="auto"/>
            <w:bottom w:val="none" w:sz="0" w:space="0" w:color="auto"/>
            <w:right w:val="none" w:sz="0" w:space="0" w:color="auto"/>
          </w:divBdr>
        </w:div>
        <w:div w:id="243686638">
          <w:marLeft w:val="0"/>
          <w:marRight w:val="0"/>
          <w:marTop w:val="0"/>
          <w:marBottom w:val="0"/>
          <w:divBdr>
            <w:top w:val="none" w:sz="0" w:space="0" w:color="auto"/>
            <w:left w:val="none" w:sz="0" w:space="0" w:color="auto"/>
            <w:bottom w:val="none" w:sz="0" w:space="0" w:color="auto"/>
            <w:right w:val="none" w:sz="0" w:space="0" w:color="auto"/>
          </w:divBdr>
        </w:div>
        <w:div w:id="294989444">
          <w:marLeft w:val="0"/>
          <w:marRight w:val="0"/>
          <w:marTop w:val="0"/>
          <w:marBottom w:val="0"/>
          <w:divBdr>
            <w:top w:val="none" w:sz="0" w:space="0" w:color="auto"/>
            <w:left w:val="none" w:sz="0" w:space="0" w:color="auto"/>
            <w:bottom w:val="none" w:sz="0" w:space="0" w:color="auto"/>
            <w:right w:val="none" w:sz="0" w:space="0" w:color="auto"/>
          </w:divBdr>
        </w:div>
        <w:div w:id="376203619">
          <w:marLeft w:val="0"/>
          <w:marRight w:val="0"/>
          <w:marTop w:val="0"/>
          <w:marBottom w:val="0"/>
          <w:divBdr>
            <w:top w:val="none" w:sz="0" w:space="0" w:color="auto"/>
            <w:left w:val="none" w:sz="0" w:space="0" w:color="auto"/>
            <w:bottom w:val="none" w:sz="0" w:space="0" w:color="auto"/>
            <w:right w:val="none" w:sz="0" w:space="0" w:color="auto"/>
          </w:divBdr>
        </w:div>
        <w:div w:id="400491443">
          <w:marLeft w:val="0"/>
          <w:marRight w:val="0"/>
          <w:marTop w:val="0"/>
          <w:marBottom w:val="0"/>
          <w:divBdr>
            <w:top w:val="none" w:sz="0" w:space="0" w:color="auto"/>
            <w:left w:val="none" w:sz="0" w:space="0" w:color="auto"/>
            <w:bottom w:val="none" w:sz="0" w:space="0" w:color="auto"/>
            <w:right w:val="none" w:sz="0" w:space="0" w:color="auto"/>
          </w:divBdr>
        </w:div>
        <w:div w:id="482359903">
          <w:marLeft w:val="0"/>
          <w:marRight w:val="0"/>
          <w:marTop w:val="0"/>
          <w:marBottom w:val="0"/>
          <w:divBdr>
            <w:top w:val="none" w:sz="0" w:space="0" w:color="auto"/>
            <w:left w:val="none" w:sz="0" w:space="0" w:color="auto"/>
            <w:bottom w:val="none" w:sz="0" w:space="0" w:color="auto"/>
            <w:right w:val="none" w:sz="0" w:space="0" w:color="auto"/>
          </w:divBdr>
        </w:div>
        <w:div w:id="527302768">
          <w:marLeft w:val="0"/>
          <w:marRight w:val="0"/>
          <w:marTop w:val="0"/>
          <w:marBottom w:val="0"/>
          <w:divBdr>
            <w:top w:val="none" w:sz="0" w:space="0" w:color="auto"/>
            <w:left w:val="none" w:sz="0" w:space="0" w:color="auto"/>
            <w:bottom w:val="none" w:sz="0" w:space="0" w:color="auto"/>
            <w:right w:val="none" w:sz="0" w:space="0" w:color="auto"/>
          </w:divBdr>
        </w:div>
        <w:div w:id="648903939">
          <w:marLeft w:val="0"/>
          <w:marRight w:val="0"/>
          <w:marTop w:val="0"/>
          <w:marBottom w:val="0"/>
          <w:divBdr>
            <w:top w:val="none" w:sz="0" w:space="0" w:color="auto"/>
            <w:left w:val="none" w:sz="0" w:space="0" w:color="auto"/>
            <w:bottom w:val="none" w:sz="0" w:space="0" w:color="auto"/>
            <w:right w:val="none" w:sz="0" w:space="0" w:color="auto"/>
          </w:divBdr>
        </w:div>
        <w:div w:id="670371128">
          <w:marLeft w:val="0"/>
          <w:marRight w:val="0"/>
          <w:marTop w:val="0"/>
          <w:marBottom w:val="0"/>
          <w:divBdr>
            <w:top w:val="none" w:sz="0" w:space="0" w:color="auto"/>
            <w:left w:val="none" w:sz="0" w:space="0" w:color="auto"/>
            <w:bottom w:val="none" w:sz="0" w:space="0" w:color="auto"/>
            <w:right w:val="none" w:sz="0" w:space="0" w:color="auto"/>
          </w:divBdr>
        </w:div>
        <w:div w:id="670721864">
          <w:marLeft w:val="0"/>
          <w:marRight w:val="0"/>
          <w:marTop w:val="0"/>
          <w:marBottom w:val="0"/>
          <w:divBdr>
            <w:top w:val="none" w:sz="0" w:space="0" w:color="auto"/>
            <w:left w:val="none" w:sz="0" w:space="0" w:color="auto"/>
            <w:bottom w:val="none" w:sz="0" w:space="0" w:color="auto"/>
            <w:right w:val="none" w:sz="0" w:space="0" w:color="auto"/>
          </w:divBdr>
        </w:div>
        <w:div w:id="721171677">
          <w:marLeft w:val="0"/>
          <w:marRight w:val="0"/>
          <w:marTop w:val="0"/>
          <w:marBottom w:val="0"/>
          <w:divBdr>
            <w:top w:val="none" w:sz="0" w:space="0" w:color="auto"/>
            <w:left w:val="none" w:sz="0" w:space="0" w:color="auto"/>
            <w:bottom w:val="none" w:sz="0" w:space="0" w:color="auto"/>
            <w:right w:val="none" w:sz="0" w:space="0" w:color="auto"/>
          </w:divBdr>
        </w:div>
        <w:div w:id="1181511469">
          <w:marLeft w:val="0"/>
          <w:marRight w:val="0"/>
          <w:marTop w:val="0"/>
          <w:marBottom w:val="0"/>
          <w:divBdr>
            <w:top w:val="none" w:sz="0" w:space="0" w:color="auto"/>
            <w:left w:val="none" w:sz="0" w:space="0" w:color="auto"/>
            <w:bottom w:val="none" w:sz="0" w:space="0" w:color="auto"/>
            <w:right w:val="none" w:sz="0" w:space="0" w:color="auto"/>
          </w:divBdr>
        </w:div>
        <w:div w:id="1193960755">
          <w:marLeft w:val="0"/>
          <w:marRight w:val="0"/>
          <w:marTop w:val="0"/>
          <w:marBottom w:val="0"/>
          <w:divBdr>
            <w:top w:val="none" w:sz="0" w:space="0" w:color="auto"/>
            <w:left w:val="none" w:sz="0" w:space="0" w:color="auto"/>
            <w:bottom w:val="none" w:sz="0" w:space="0" w:color="auto"/>
            <w:right w:val="none" w:sz="0" w:space="0" w:color="auto"/>
          </w:divBdr>
        </w:div>
        <w:div w:id="1218514919">
          <w:marLeft w:val="0"/>
          <w:marRight w:val="0"/>
          <w:marTop w:val="0"/>
          <w:marBottom w:val="0"/>
          <w:divBdr>
            <w:top w:val="none" w:sz="0" w:space="0" w:color="auto"/>
            <w:left w:val="none" w:sz="0" w:space="0" w:color="auto"/>
            <w:bottom w:val="none" w:sz="0" w:space="0" w:color="auto"/>
            <w:right w:val="none" w:sz="0" w:space="0" w:color="auto"/>
          </w:divBdr>
        </w:div>
        <w:div w:id="1298678454">
          <w:marLeft w:val="0"/>
          <w:marRight w:val="0"/>
          <w:marTop w:val="0"/>
          <w:marBottom w:val="0"/>
          <w:divBdr>
            <w:top w:val="none" w:sz="0" w:space="0" w:color="auto"/>
            <w:left w:val="none" w:sz="0" w:space="0" w:color="auto"/>
            <w:bottom w:val="none" w:sz="0" w:space="0" w:color="auto"/>
            <w:right w:val="none" w:sz="0" w:space="0" w:color="auto"/>
          </w:divBdr>
        </w:div>
        <w:div w:id="1485585069">
          <w:marLeft w:val="0"/>
          <w:marRight w:val="0"/>
          <w:marTop w:val="0"/>
          <w:marBottom w:val="0"/>
          <w:divBdr>
            <w:top w:val="none" w:sz="0" w:space="0" w:color="auto"/>
            <w:left w:val="none" w:sz="0" w:space="0" w:color="auto"/>
            <w:bottom w:val="none" w:sz="0" w:space="0" w:color="auto"/>
            <w:right w:val="none" w:sz="0" w:space="0" w:color="auto"/>
          </w:divBdr>
        </w:div>
        <w:div w:id="1496384605">
          <w:marLeft w:val="0"/>
          <w:marRight w:val="0"/>
          <w:marTop w:val="0"/>
          <w:marBottom w:val="0"/>
          <w:divBdr>
            <w:top w:val="none" w:sz="0" w:space="0" w:color="auto"/>
            <w:left w:val="none" w:sz="0" w:space="0" w:color="auto"/>
            <w:bottom w:val="none" w:sz="0" w:space="0" w:color="auto"/>
            <w:right w:val="none" w:sz="0" w:space="0" w:color="auto"/>
          </w:divBdr>
        </w:div>
        <w:div w:id="1510296952">
          <w:marLeft w:val="0"/>
          <w:marRight w:val="0"/>
          <w:marTop w:val="0"/>
          <w:marBottom w:val="0"/>
          <w:divBdr>
            <w:top w:val="none" w:sz="0" w:space="0" w:color="auto"/>
            <w:left w:val="none" w:sz="0" w:space="0" w:color="auto"/>
            <w:bottom w:val="none" w:sz="0" w:space="0" w:color="auto"/>
            <w:right w:val="none" w:sz="0" w:space="0" w:color="auto"/>
          </w:divBdr>
        </w:div>
        <w:div w:id="1629966104">
          <w:marLeft w:val="0"/>
          <w:marRight w:val="0"/>
          <w:marTop w:val="0"/>
          <w:marBottom w:val="0"/>
          <w:divBdr>
            <w:top w:val="none" w:sz="0" w:space="0" w:color="auto"/>
            <w:left w:val="none" w:sz="0" w:space="0" w:color="auto"/>
            <w:bottom w:val="none" w:sz="0" w:space="0" w:color="auto"/>
            <w:right w:val="none" w:sz="0" w:space="0" w:color="auto"/>
          </w:divBdr>
        </w:div>
        <w:div w:id="1683704294">
          <w:marLeft w:val="0"/>
          <w:marRight w:val="0"/>
          <w:marTop w:val="0"/>
          <w:marBottom w:val="0"/>
          <w:divBdr>
            <w:top w:val="none" w:sz="0" w:space="0" w:color="auto"/>
            <w:left w:val="none" w:sz="0" w:space="0" w:color="auto"/>
            <w:bottom w:val="none" w:sz="0" w:space="0" w:color="auto"/>
            <w:right w:val="none" w:sz="0" w:space="0" w:color="auto"/>
          </w:divBdr>
        </w:div>
        <w:div w:id="1714425435">
          <w:marLeft w:val="0"/>
          <w:marRight w:val="0"/>
          <w:marTop w:val="0"/>
          <w:marBottom w:val="0"/>
          <w:divBdr>
            <w:top w:val="none" w:sz="0" w:space="0" w:color="auto"/>
            <w:left w:val="none" w:sz="0" w:space="0" w:color="auto"/>
            <w:bottom w:val="none" w:sz="0" w:space="0" w:color="auto"/>
            <w:right w:val="none" w:sz="0" w:space="0" w:color="auto"/>
          </w:divBdr>
        </w:div>
        <w:div w:id="1746755012">
          <w:marLeft w:val="0"/>
          <w:marRight w:val="0"/>
          <w:marTop w:val="0"/>
          <w:marBottom w:val="0"/>
          <w:divBdr>
            <w:top w:val="none" w:sz="0" w:space="0" w:color="auto"/>
            <w:left w:val="none" w:sz="0" w:space="0" w:color="auto"/>
            <w:bottom w:val="none" w:sz="0" w:space="0" w:color="auto"/>
            <w:right w:val="none" w:sz="0" w:space="0" w:color="auto"/>
          </w:divBdr>
        </w:div>
        <w:div w:id="1803960108">
          <w:marLeft w:val="0"/>
          <w:marRight w:val="0"/>
          <w:marTop w:val="0"/>
          <w:marBottom w:val="0"/>
          <w:divBdr>
            <w:top w:val="none" w:sz="0" w:space="0" w:color="auto"/>
            <w:left w:val="none" w:sz="0" w:space="0" w:color="auto"/>
            <w:bottom w:val="none" w:sz="0" w:space="0" w:color="auto"/>
            <w:right w:val="none" w:sz="0" w:space="0" w:color="auto"/>
          </w:divBdr>
        </w:div>
        <w:div w:id="2107113775">
          <w:marLeft w:val="0"/>
          <w:marRight w:val="0"/>
          <w:marTop w:val="0"/>
          <w:marBottom w:val="0"/>
          <w:divBdr>
            <w:top w:val="none" w:sz="0" w:space="0" w:color="auto"/>
            <w:left w:val="none" w:sz="0" w:space="0" w:color="auto"/>
            <w:bottom w:val="none" w:sz="0" w:space="0" w:color="auto"/>
            <w:right w:val="none" w:sz="0" w:space="0" w:color="auto"/>
          </w:divBdr>
        </w:div>
      </w:divsChild>
    </w:div>
    <w:div w:id="1122765457">
      <w:bodyDiv w:val="1"/>
      <w:marLeft w:val="0"/>
      <w:marRight w:val="0"/>
      <w:marTop w:val="0"/>
      <w:marBottom w:val="0"/>
      <w:divBdr>
        <w:top w:val="none" w:sz="0" w:space="0" w:color="auto"/>
        <w:left w:val="none" w:sz="0" w:space="0" w:color="auto"/>
        <w:bottom w:val="none" w:sz="0" w:space="0" w:color="auto"/>
        <w:right w:val="none" w:sz="0" w:space="0" w:color="auto"/>
      </w:divBdr>
      <w:divsChild>
        <w:div w:id="101146062">
          <w:marLeft w:val="0"/>
          <w:marRight w:val="0"/>
          <w:marTop w:val="0"/>
          <w:marBottom w:val="0"/>
          <w:divBdr>
            <w:top w:val="none" w:sz="0" w:space="0" w:color="auto"/>
            <w:left w:val="none" w:sz="0" w:space="0" w:color="auto"/>
            <w:bottom w:val="none" w:sz="0" w:space="0" w:color="auto"/>
            <w:right w:val="none" w:sz="0" w:space="0" w:color="auto"/>
          </w:divBdr>
        </w:div>
        <w:div w:id="273365515">
          <w:marLeft w:val="0"/>
          <w:marRight w:val="0"/>
          <w:marTop w:val="0"/>
          <w:marBottom w:val="0"/>
          <w:divBdr>
            <w:top w:val="none" w:sz="0" w:space="0" w:color="auto"/>
            <w:left w:val="none" w:sz="0" w:space="0" w:color="auto"/>
            <w:bottom w:val="none" w:sz="0" w:space="0" w:color="auto"/>
            <w:right w:val="none" w:sz="0" w:space="0" w:color="auto"/>
          </w:divBdr>
        </w:div>
        <w:div w:id="425149768">
          <w:marLeft w:val="0"/>
          <w:marRight w:val="0"/>
          <w:marTop w:val="0"/>
          <w:marBottom w:val="0"/>
          <w:divBdr>
            <w:top w:val="none" w:sz="0" w:space="0" w:color="auto"/>
            <w:left w:val="none" w:sz="0" w:space="0" w:color="auto"/>
            <w:bottom w:val="none" w:sz="0" w:space="0" w:color="auto"/>
            <w:right w:val="none" w:sz="0" w:space="0" w:color="auto"/>
          </w:divBdr>
        </w:div>
        <w:div w:id="505634213">
          <w:marLeft w:val="0"/>
          <w:marRight w:val="0"/>
          <w:marTop w:val="0"/>
          <w:marBottom w:val="0"/>
          <w:divBdr>
            <w:top w:val="none" w:sz="0" w:space="0" w:color="auto"/>
            <w:left w:val="none" w:sz="0" w:space="0" w:color="auto"/>
            <w:bottom w:val="none" w:sz="0" w:space="0" w:color="auto"/>
            <w:right w:val="none" w:sz="0" w:space="0" w:color="auto"/>
          </w:divBdr>
        </w:div>
        <w:div w:id="620451914">
          <w:marLeft w:val="0"/>
          <w:marRight w:val="0"/>
          <w:marTop w:val="0"/>
          <w:marBottom w:val="0"/>
          <w:divBdr>
            <w:top w:val="none" w:sz="0" w:space="0" w:color="auto"/>
            <w:left w:val="none" w:sz="0" w:space="0" w:color="auto"/>
            <w:bottom w:val="none" w:sz="0" w:space="0" w:color="auto"/>
            <w:right w:val="none" w:sz="0" w:space="0" w:color="auto"/>
          </w:divBdr>
        </w:div>
        <w:div w:id="709955615">
          <w:marLeft w:val="0"/>
          <w:marRight w:val="0"/>
          <w:marTop w:val="0"/>
          <w:marBottom w:val="0"/>
          <w:divBdr>
            <w:top w:val="none" w:sz="0" w:space="0" w:color="auto"/>
            <w:left w:val="none" w:sz="0" w:space="0" w:color="auto"/>
            <w:bottom w:val="none" w:sz="0" w:space="0" w:color="auto"/>
            <w:right w:val="none" w:sz="0" w:space="0" w:color="auto"/>
          </w:divBdr>
        </w:div>
        <w:div w:id="730233262">
          <w:marLeft w:val="0"/>
          <w:marRight w:val="0"/>
          <w:marTop w:val="0"/>
          <w:marBottom w:val="0"/>
          <w:divBdr>
            <w:top w:val="none" w:sz="0" w:space="0" w:color="auto"/>
            <w:left w:val="none" w:sz="0" w:space="0" w:color="auto"/>
            <w:bottom w:val="none" w:sz="0" w:space="0" w:color="auto"/>
            <w:right w:val="none" w:sz="0" w:space="0" w:color="auto"/>
          </w:divBdr>
        </w:div>
        <w:div w:id="768740523">
          <w:marLeft w:val="0"/>
          <w:marRight w:val="0"/>
          <w:marTop w:val="0"/>
          <w:marBottom w:val="0"/>
          <w:divBdr>
            <w:top w:val="none" w:sz="0" w:space="0" w:color="auto"/>
            <w:left w:val="none" w:sz="0" w:space="0" w:color="auto"/>
            <w:bottom w:val="none" w:sz="0" w:space="0" w:color="auto"/>
            <w:right w:val="none" w:sz="0" w:space="0" w:color="auto"/>
          </w:divBdr>
        </w:div>
        <w:div w:id="771558912">
          <w:marLeft w:val="0"/>
          <w:marRight w:val="0"/>
          <w:marTop w:val="0"/>
          <w:marBottom w:val="0"/>
          <w:divBdr>
            <w:top w:val="none" w:sz="0" w:space="0" w:color="auto"/>
            <w:left w:val="none" w:sz="0" w:space="0" w:color="auto"/>
            <w:bottom w:val="none" w:sz="0" w:space="0" w:color="auto"/>
            <w:right w:val="none" w:sz="0" w:space="0" w:color="auto"/>
          </w:divBdr>
        </w:div>
        <w:div w:id="816604397">
          <w:marLeft w:val="0"/>
          <w:marRight w:val="0"/>
          <w:marTop w:val="0"/>
          <w:marBottom w:val="0"/>
          <w:divBdr>
            <w:top w:val="none" w:sz="0" w:space="0" w:color="auto"/>
            <w:left w:val="none" w:sz="0" w:space="0" w:color="auto"/>
            <w:bottom w:val="none" w:sz="0" w:space="0" w:color="auto"/>
            <w:right w:val="none" w:sz="0" w:space="0" w:color="auto"/>
          </w:divBdr>
        </w:div>
        <w:div w:id="900334155">
          <w:marLeft w:val="0"/>
          <w:marRight w:val="0"/>
          <w:marTop w:val="0"/>
          <w:marBottom w:val="0"/>
          <w:divBdr>
            <w:top w:val="none" w:sz="0" w:space="0" w:color="auto"/>
            <w:left w:val="none" w:sz="0" w:space="0" w:color="auto"/>
            <w:bottom w:val="none" w:sz="0" w:space="0" w:color="auto"/>
            <w:right w:val="none" w:sz="0" w:space="0" w:color="auto"/>
          </w:divBdr>
        </w:div>
        <w:div w:id="1015573229">
          <w:marLeft w:val="0"/>
          <w:marRight w:val="0"/>
          <w:marTop w:val="0"/>
          <w:marBottom w:val="0"/>
          <w:divBdr>
            <w:top w:val="none" w:sz="0" w:space="0" w:color="auto"/>
            <w:left w:val="none" w:sz="0" w:space="0" w:color="auto"/>
            <w:bottom w:val="none" w:sz="0" w:space="0" w:color="auto"/>
            <w:right w:val="none" w:sz="0" w:space="0" w:color="auto"/>
          </w:divBdr>
        </w:div>
        <w:div w:id="1070806681">
          <w:marLeft w:val="0"/>
          <w:marRight w:val="0"/>
          <w:marTop w:val="0"/>
          <w:marBottom w:val="0"/>
          <w:divBdr>
            <w:top w:val="none" w:sz="0" w:space="0" w:color="auto"/>
            <w:left w:val="none" w:sz="0" w:space="0" w:color="auto"/>
            <w:bottom w:val="none" w:sz="0" w:space="0" w:color="auto"/>
            <w:right w:val="none" w:sz="0" w:space="0" w:color="auto"/>
          </w:divBdr>
        </w:div>
        <w:div w:id="1089540031">
          <w:marLeft w:val="0"/>
          <w:marRight w:val="0"/>
          <w:marTop w:val="0"/>
          <w:marBottom w:val="0"/>
          <w:divBdr>
            <w:top w:val="none" w:sz="0" w:space="0" w:color="auto"/>
            <w:left w:val="none" w:sz="0" w:space="0" w:color="auto"/>
            <w:bottom w:val="none" w:sz="0" w:space="0" w:color="auto"/>
            <w:right w:val="none" w:sz="0" w:space="0" w:color="auto"/>
          </w:divBdr>
        </w:div>
        <w:div w:id="1094324107">
          <w:marLeft w:val="0"/>
          <w:marRight w:val="0"/>
          <w:marTop w:val="0"/>
          <w:marBottom w:val="0"/>
          <w:divBdr>
            <w:top w:val="none" w:sz="0" w:space="0" w:color="auto"/>
            <w:left w:val="none" w:sz="0" w:space="0" w:color="auto"/>
            <w:bottom w:val="none" w:sz="0" w:space="0" w:color="auto"/>
            <w:right w:val="none" w:sz="0" w:space="0" w:color="auto"/>
          </w:divBdr>
        </w:div>
        <w:div w:id="1097946998">
          <w:marLeft w:val="0"/>
          <w:marRight w:val="0"/>
          <w:marTop w:val="0"/>
          <w:marBottom w:val="0"/>
          <w:divBdr>
            <w:top w:val="none" w:sz="0" w:space="0" w:color="auto"/>
            <w:left w:val="none" w:sz="0" w:space="0" w:color="auto"/>
            <w:bottom w:val="none" w:sz="0" w:space="0" w:color="auto"/>
            <w:right w:val="none" w:sz="0" w:space="0" w:color="auto"/>
          </w:divBdr>
        </w:div>
        <w:div w:id="1322272292">
          <w:marLeft w:val="0"/>
          <w:marRight w:val="0"/>
          <w:marTop w:val="0"/>
          <w:marBottom w:val="0"/>
          <w:divBdr>
            <w:top w:val="none" w:sz="0" w:space="0" w:color="auto"/>
            <w:left w:val="none" w:sz="0" w:space="0" w:color="auto"/>
            <w:bottom w:val="none" w:sz="0" w:space="0" w:color="auto"/>
            <w:right w:val="none" w:sz="0" w:space="0" w:color="auto"/>
          </w:divBdr>
        </w:div>
        <w:div w:id="1512143952">
          <w:marLeft w:val="0"/>
          <w:marRight w:val="0"/>
          <w:marTop w:val="0"/>
          <w:marBottom w:val="0"/>
          <w:divBdr>
            <w:top w:val="none" w:sz="0" w:space="0" w:color="auto"/>
            <w:left w:val="none" w:sz="0" w:space="0" w:color="auto"/>
            <w:bottom w:val="none" w:sz="0" w:space="0" w:color="auto"/>
            <w:right w:val="none" w:sz="0" w:space="0" w:color="auto"/>
          </w:divBdr>
        </w:div>
        <w:div w:id="1567840623">
          <w:marLeft w:val="0"/>
          <w:marRight w:val="0"/>
          <w:marTop w:val="0"/>
          <w:marBottom w:val="0"/>
          <w:divBdr>
            <w:top w:val="none" w:sz="0" w:space="0" w:color="auto"/>
            <w:left w:val="none" w:sz="0" w:space="0" w:color="auto"/>
            <w:bottom w:val="none" w:sz="0" w:space="0" w:color="auto"/>
            <w:right w:val="none" w:sz="0" w:space="0" w:color="auto"/>
          </w:divBdr>
        </w:div>
        <w:div w:id="1677531648">
          <w:marLeft w:val="0"/>
          <w:marRight w:val="0"/>
          <w:marTop w:val="0"/>
          <w:marBottom w:val="0"/>
          <w:divBdr>
            <w:top w:val="none" w:sz="0" w:space="0" w:color="auto"/>
            <w:left w:val="none" w:sz="0" w:space="0" w:color="auto"/>
            <w:bottom w:val="none" w:sz="0" w:space="0" w:color="auto"/>
            <w:right w:val="none" w:sz="0" w:space="0" w:color="auto"/>
          </w:divBdr>
        </w:div>
        <w:div w:id="1759449817">
          <w:marLeft w:val="0"/>
          <w:marRight w:val="0"/>
          <w:marTop w:val="0"/>
          <w:marBottom w:val="0"/>
          <w:divBdr>
            <w:top w:val="none" w:sz="0" w:space="0" w:color="auto"/>
            <w:left w:val="none" w:sz="0" w:space="0" w:color="auto"/>
            <w:bottom w:val="none" w:sz="0" w:space="0" w:color="auto"/>
            <w:right w:val="none" w:sz="0" w:space="0" w:color="auto"/>
          </w:divBdr>
        </w:div>
        <w:div w:id="1934588858">
          <w:marLeft w:val="0"/>
          <w:marRight w:val="0"/>
          <w:marTop w:val="0"/>
          <w:marBottom w:val="0"/>
          <w:divBdr>
            <w:top w:val="none" w:sz="0" w:space="0" w:color="auto"/>
            <w:left w:val="none" w:sz="0" w:space="0" w:color="auto"/>
            <w:bottom w:val="none" w:sz="0" w:space="0" w:color="auto"/>
            <w:right w:val="none" w:sz="0" w:space="0" w:color="auto"/>
          </w:divBdr>
        </w:div>
        <w:div w:id="2094158705">
          <w:marLeft w:val="0"/>
          <w:marRight w:val="0"/>
          <w:marTop w:val="0"/>
          <w:marBottom w:val="0"/>
          <w:divBdr>
            <w:top w:val="none" w:sz="0" w:space="0" w:color="auto"/>
            <w:left w:val="none" w:sz="0" w:space="0" w:color="auto"/>
            <w:bottom w:val="none" w:sz="0" w:space="0" w:color="auto"/>
            <w:right w:val="none" w:sz="0" w:space="0" w:color="auto"/>
          </w:divBdr>
        </w:div>
        <w:div w:id="2103601686">
          <w:marLeft w:val="0"/>
          <w:marRight w:val="0"/>
          <w:marTop w:val="0"/>
          <w:marBottom w:val="0"/>
          <w:divBdr>
            <w:top w:val="none" w:sz="0" w:space="0" w:color="auto"/>
            <w:left w:val="none" w:sz="0" w:space="0" w:color="auto"/>
            <w:bottom w:val="none" w:sz="0" w:space="0" w:color="auto"/>
            <w:right w:val="none" w:sz="0" w:space="0" w:color="auto"/>
          </w:divBdr>
        </w:div>
        <w:div w:id="2121027785">
          <w:marLeft w:val="0"/>
          <w:marRight w:val="0"/>
          <w:marTop w:val="0"/>
          <w:marBottom w:val="0"/>
          <w:divBdr>
            <w:top w:val="none" w:sz="0" w:space="0" w:color="auto"/>
            <w:left w:val="none" w:sz="0" w:space="0" w:color="auto"/>
            <w:bottom w:val="none" w:sz="0" w:space="0" w:color="auto"/>
            <w:right w:val="none" w:sz="0" w:space="0" w:color="auto"/>
          </w:divBdr>
        </w:div>
        <w:div w:id="2121292122">
          <w:marLeft w:val="0"/>
          <w:marRight w:val="0"/>
          <w:marTop w:val="0"/>
          <w:marBottom w:val="0"/>
          <w:divBdr>
            <w:top w:val="none" w:sz="0" w:space="0" w:color="auto"/>
            <w:left w:val="none" w:sz="0" w:space="0" w:color="auto"/>
            <w:bottom w:val="none" w:sz="0" w:space="0" w:color="auto"/>
            <w:right w:val="none" w:sz="0" w:space="0" w:color="auto"/>
          </w:divBdr>
        </w:div>
        <w:div w:id="2137216524">
          <w:marLeft w:val="0"/>
          <w:marRight w:val="0"/>
          <w:marTop w:val="0"/>
          <w:marBottom w:val="0"/>
          <w:divBdr>
            <w:top w:val="none" w:sz="0" w:space="0" w:color="auto"/>
            <w:left w:val="none" w:sz="0" w:space="0" w:color="auto"/>
            <w:bottom w:val="none" w:sz="0" w:space="0" w:color="auto"/>
            <w:right w:val="none" w:sz="0" w:space="0" w:color="auto"/>
          </w:divBdr>
        </w:div>
      </w:divsChild>
    </w:div>
    <w:div w:id="1598950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microsoft.com/office/2011/relationships/commentsExtended" Target="commentsExtended.xml" Id="rId13" /><Relationship Type="http://schemas.openxmlformats.org/officeDocument/2006/relationships/image" Target="media/image4.png" Id="rId18" /><Relationship Type="http://schemas.openxmlformats.org/officeDocument/2006/relationships/image" Target="media/image10.png" Id="rId26" /><Relationship Type="http://schemas.openxmlformats.org/officeDocument/2006/relationships/image" Target="media/image21.png" Id="rId39" /><Relationship Type="http://schemas.openxmlformats.org/officeDocument/2006/relationships/image" Target="media/image17.png" Id="rId34" /><Relationship Type="http://schemas.openxmlformats.org/officeDocument/2006/relationships/image" Target="media/image23.png" Id="rId42" /><Relationship Type="http://schemas.openxmlformats.org/officeDocument/2006/relationships/image" Target="media/image28.png" Id="rId47" /><Relationship Type="http://schemas.openxmlformats.org/officeDocument/2006/relationships/theme" Target="theme/theme1.xml" Id="rId50"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2.jpeg" Id="rId16" /><Relationship Type="http://schemas.openxmlformats.org/officeDocument/2006/relationships/image" Target="media/image13.png" Id="rId29" /><Relationship Type="http://schemas.openxmlformats.org/officeDocument/2006/relationships/image" Target="media/image1.png" Id="rId11" /><Relationship Type="http://schemas.openxmlformats.org/officeDocument/2006/relationships/image" Target="media/image8.png" Id="rId24" /><Relationship Type="http://schemas.openxmlformats.org/officeDocument/2006/relationships/image" Target="media/image15.png" Id="rId32" /><Relationship Type="http://schemas.openxmlformats.org/officeDocument/2006/relationships/image" Target="media/image20.png" Id="rId37" /><Relationship Type="http://schemas.openxmlformats.org/officeDocument/2006/relationships/image" Target="media/image210.png" Id="rId40" /><Relationship Type="http://schemas.openxmlformats.org/officeDocument/2006/relationships/image" Target="media/image26.png" Id="rId45" /><Relationship Type="http://schemas.openxmlformats.org/officeDocument/2006/relationships/numbering" Target="numbering.xml" Id="rId5" /><Relationship Type="http://schemas.openxmlformats.org/officeDocument/2006/relationships/hyperlink" Target="https://co.creativecommons.org/?page_id=13" TargetMode="External" Id="rId15" /><Relationship Type="http://schemas.openxmlformats.org/officeDocument/2006/relationships/image" Target="media/image7.jpeg" Id="rId23" /><Relationship Type="http://schemas.openxmlformats.org/officeDocument/2006/relationships/image" Target="media/image12.png" Id="rId28" /><Relationship Type="http://schemas.openxmlformats.org/officeDocument/2006/relationships/image" Target="media/image19.png" Id="rId36" /><Relationship Type="http://schemas.openxmlformats.org/officeDocument/2006/relationships/glossaryDocument" Target="glossary/document.xml" Id="rId49" /><Relationship Type="http://schemas.openxmlformats.org/officeDocument/2006/relationships/endnotes" Target="endnotes.xml" Id="rId10" /><Relationship Type="http://schemas.openxmlformats.org/officeDocument/2006/relationships/header" Target="header1.xml" Id="rId19" /><Relationship Type="http://schemas.openxmlformats.org/officeDocument/2006/relationships/image" Target="media/image14.png" Id="rId31" /><Relationship Type="http://schemas.openxmlformats.org/officeDocument/2006/relationships/image" Target="media/image25.jpeg" Id="rId44" /><Relationship Type="http://schemas.openxmlformats.org/officeDocument/2006/relationships/customXml" Target="../customXml/item4.xml" Id="rId4" /><Relationship Type="http://schemas.openxmlformats.org/officeDocument/2006/relationships/footnotes" Target="footnotes.xml" Id="rId9" /><Relationship Type="http://schemas.microsoft.com/office/2016/09/relationships/commentsIds" Target="commentsIds.xml" Id="rId14" /><Relationship Type="http://schemas.openxmlformats.org/officeDocument/2006/relationships/image" Target="media/image11.png" Id="rId27" /><Relationship Type="http://schemas.openxmlformats.org/officeDocument/2006/relationships/hyperlink" Target="https://www.legalbluebook.com/" TargetMode="External" Id="rId30" /><Relationship Type="http://schemas.openxmlformats.org/officeDocument/2006/relationships/image" Target="media/image18.png" Id="rId35" /><Relationship Type="http://schemas.openxmlformats.org/officeDocument/2006/relationships/image" Target="media/image24.png" Id="rId43" /><Relationship Type="http://schemas.openxmlformats.org/officeDocument/2006/relationships/fontTable" Target="fontTable.xml" Id="rId48"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comments" Target="comments.xml" Id="rId12" /><Relationship Type="http://schemas.openxmlformats.org/officeDocument/2006/relationships/image" Target="media/image3.png" Id="rId17" /><Relationship Type="http://schemas.openxmlformats.org/officeDocument/2006/relationships/image" Target="media/image9.png" Id="rId25" /><Relationship Type="http://schemas.openxmlformats.org/officeDocument/2006/relationships/image" Target="media/image16.png" Id="rId33" /><Relationship Type="http://schemas.openxmlformats.org/officeDocument/2006/relationships/image" Target="media/image200.png" Id="rId38" /><Relationship Type="http://schemas.openxmlformats.org/officeDocument/2006/relationships/image" Target="media/image27.png" Id="rId46" /><Relationship Type="http://schemas.openxmlformats.org/officeDocument/2006/relationships/image" Target="media/image22.png"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2.xml" Id="Rc2b629e849ea45f9" /><Relationship Type="http://schemas.openxmlformats.org/officeDocument/2006/relationships/footer" Target="footer.xml" Id="R80e358023b1b47d9" /><Relationship Type="http://schemas.openxmlformats.org/officeDocument/2006/relationships/footer" Target="footer2.xml" Id="Rc88a43041f124e3e" /><Relationship Type="http://schemas.openxmlformats.org/officeDocument/2006/relationships/footer" Target="footer3.xml" Id="Rc0d40d1314444784" /><Relationship Type="http://schemas.openxmlformats.org/officeDocument/2006/relationships/hyperlink" Target="https://pangea.stanford.edu/ERE/db/WGC/papers/WGC/2015/01005.pdf" TargetMode="External" Id="R2a2255addb4648ff" /><Relationship Type="http://schemas.openxmlformats.org/officeDocument/2006/relationships/hyperlink" Target="https://doi.org/10.18180/tecciencia.2014.17.6" TargetMode="External" Id="Rfc0f34ff630e4d71" /><Relationship Type="http://schemas.openxmlformats.org/officeDocument/2006/relationships/hyperlink" Target="https://doi.org/10.1186/s40517-017-0084-x" TargetMode="External" Id="R2021a1e2962b4380" /><Relationship Type="http://schemas.openxmlformats.org/officeDocument/2006/relationships/hyperlink" Target="https://doi.org/10.1016/j.geothermics.2024.103074" TargetMode="External" Id="Ra32375fe95ed4074" /><Relationship Type="http://schemas.openxmlformats.org/officeDocument/2006/relationships/hyperlink" Target="https://doi.org/10.1130/G50973.1" TargetMode="External" Id="R02bb902c809f4861" /><Relationship Type="http://schemas.openxmlformats.org/officeDocument/2006/relationships/hyperlink" Target="https://doi.org/10.15446/esrj.v27n3.102843" TargetMode="External" Id="R1a6369788dc34708" /><Relationship Type="http://schemas.openxmlformats.org/officeDocument/2006/relationships/hyperlink" Target="https://doi.org/10.1016/j.dib.2025.111524" TargetMode="External" Id="R6af96e89e2474fee" /><Relationship Type="http://schemas.openxmlformats.org/officeDocument/2006/relationships/hyperlink" Target="https://doi.org/10.1016/j.geothermics.2015.03.001" TargetMode="External" Id="Rb88a0fd686e9451f" /><Relationship Type="http://schemas.openxmlformats.org/officeDocument/2006/relationships/hyperlink" Target="https://doi.org/10.1016/j.tecto.2020.230413" TargetMode="External" Id="Rae4445cec5094bf4" /><Relationship Type="http://schemas.openxmlformats.org/officeDocument/2006/relationships/hyperlink" Target="https://doi.org/10.1016/j.mex.2023.103248" TargetMode="External" Id="Rc7e5ebdc22254498" /><Relationship Type="http://schemas.openxmlformats.org/officeDocument/2006/relationships/hyperlink" Target="https://doi.org/10.1016/j.geothermics.2010.01.002" TargetMode="External" Id="R15cdc509853940a6" /><Relationship Type="http://schemas.openxmlformats.org/officeDocument/2006/relationships/hyperlink" Target="https://doi.org/10.1016/j.enpol.2021.05.016" TargetMode="External" Id="R76518fee13e84e6d" /><Relationship Type="http://schemas.openxmlformats.org/officeDocument/2006/relationships/footer" Target="footer4.xml" Id="R103836af3949430f" /><Relationship Type="http://schemas.openxmlformats.org/officeDocument/2006/relationships/footer" Target="footer5.xml" Id="R99685122d6e34c9b" /><Relationship Type="http://schemas.openxmlformats.org/officeDocument/2006/relationships/footer" Target="footer6.xml" Id="R41dac92f0a7d4cf1" /><Relationship Type="http://schemas.openxmlformats.org/officeDocument/2006/relationships/footer" Target="footer7.xml" Id="R7e7e689e9a7e4c15" /><Relationship Type="http://schemas.openxmlformats.org/officeDocument/2006/relationships/footer" Target="footer8.xml" Id="R363917789fcc4a55" /><Relationship Type="http://schemas.microsoft.com/office/2011/relationships/people" Target="people.xml" Id="R79add871a3bf468d"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11F5059EA4E43AF8C126509D2FA3D03"/>
        <w:category>
          <w:name w:val="General"/>
          <w:gallery w:val="placeholder"/>
        </w:category>
        <w:types>
          <w:type w:val="bbPlcHdr"/>
        </w:types>
        <w:behaviors>
          <w:behavior w:val="content"/>
        </w:behaviors>
        <w:guid w:val="{6273E995-8860-46D9-B553-F3EFD73CC561}"/>
      </w:docPartPr>
      <w:docPartBody>
        <w:p xmlns:wp14="http://schemas.microsoft.com/office/word/2010/wordml" w:rsidR="003F27AE" w:rsidRDefault="00712AA8" w14:paraId="558F5BE0" wp14:textId="77777777">
          <w:pPr>
            <w:pStyle w:val="511F5059EA4E43AF8C126509D2FA3D03"/>
          </w:pPr>
          <w:r w:rsidRPr="00171C88">
            <w:rPr>
              <w:rStyle w:val="PlaceholderText"/>
            </w:rPr>
            <w:t>Elija un elemento.</w:t>
          </w:r>
        </w:p>
      </w:docPartBody>
    </w:docPart>
    <w:docPart>
      <w:docPartPr>
        <w:name w:val="476EBDB21BCE492B912157830C3F8E33"/>
        <w:category>
          <w:name w:val="General"/>
          <w:gallery w:val="placeholder"/>
        </w:category>
        <w:types>
          <w:type w:val="bbPlcHdr"/>
        </w:types>
        <w:behaviors>
          <w:behavior w:val="content"/>
        </w:behaviors>
        <w:guid w:val="{22BA59B6-E813-4D94-9789-04971AEF8AEA}"/>
      </w:docPartPr>
      <w:docPartBody>
        <w:p xmlns:wp14="http://schemas.microsoft.com/office/word/2010/wordml" w:rsidR="003F27AE" w:rsidP="009B5CBE" w:rsidRDefault="009B5CBE" w14:paraId="7A3194B5" wp14:textId="77777777">
          <w:pPr>
            <w:pStyle w:val="476EBDB21BCE492B912157830C3F8E33"/>
          </w:pPr>
          <w:r w:rsidRPr="00171C88">
            <w:rPr>
              <w:rStyle w:val="PlaceholderText"/>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194"/>
    <w:rsid w:val="000046CC"/>
    <w:rsid w:val="0001585E"/>
    <w:rsid w:val="000522D2"/>
    <w:rsid w:val="000668B3"/>
    <w:rsid w:val="000B2CF0"/>
    <w:rsid w:val="000E7FB8"/>
    <w:rsid w:val="00131F27"/>
    <w:rsid w:val="001729C8"/>
    <w:rsid w:val="001E37B7"/>
    <w:rsid w:val="00202467"/>
    <w:rsid w:val="002172D4"/>
    <w:rsid w:val="00226B08"/>
    <w:rsid w:val="00253DA9"/>
    <w:rsid w:val="00256CF3"/>
    <w:rsid w:val="002743A4"/>
    <w:rsid w:val="00283E00"/>
    <w:rsid w:val="00285ABB"/>
    <w:rsid w:val="002A1A8A"/>
    <w:rsid w:val="002B7194"/>
    <w:rsid w:val="002E299E"/>
    <w:rsid w:val="002E2C7D"/>
    <w:rsid w:val="003134B8"/>
    <w:rsid w:val="0035333A"/>
    <w:rsid w:val="0038427D"/>
    <w:rsid w:val="003843A6"/>
    <w:rsid w:val="003C5E60"/>
    <w:rsid w:val="003F27AE"/>
    <w:rsid w:val="00414211"/>
    <w:rsid w:val="00445513"/>
    <w:rsid w:val="00451D22"/>
    <w:rsid w:val="00464D88"/>
    <w:rsid w:val="00496738"/>
    <w:rsid w:val="004A1D25"/>
    <w:rsid w:val="004A6127"/>
    <w:rsid w:val="004B1CE6"/>
    <w:rsid w:val="004B51B8"/>
    <w:rsid w:val="004D63E3"/>
    <w:rsid w:val="004F7AAD"/>
    <w:rsid w:val="00512DDE"/>
    <w:rsid w:val="00526580"/>
    <w:rsid w:val="00565135"/>
    <w:rsid w:val="005756A3"/>
    <w:rsid w:val="00583C94"/>
    <w:rsid w:val="005945A6"/>
    <w:rsid w:val="0059588B"/>
    <w:rsid w:val="005A0378"/>
    <w:rsid w:val="005B7C16"/>
    <w:rsid w:val="005C0EEB"/>
    <w:rsid w:val="005F0D53"/>
    <w:rsid w:val="00602E84"/>
    <w:rsid w:val="00610DE2"/>
    <w:rsid w:val="00642842"/>
    <w:rsid w:val="0066761E"/>
    <w:rsid w:val="00674715"/>
    <w:rsid w:val="00696537"/>
    <w:rsid w:val="00696E1F"/>
    <w:rsid w:val="006B7788"/>
    <w:rsid w:val="006C4396"/>
    <w:rsid w:val="006C68A3"/>
    <w:rsid w:val="006C6946"/>
    <w:rsid w:val="006D186D"/>
    <w:rsid w:val="006F5782"/>
    <w:rsid w:val="00701EE4"/>
    <w:rsid w:val="00712AA8"/>
    <w:rsid w:val="007245E1"/>
    <w:rsid w:val="007E4696"/>
    <w:rsid w:val="007E5A73"/>
    <w:rsid w:val="007F7C2F"/>
    <w:rsid w:val="00806A2D"/>
    <w:rsid w:val="008231B8"/>
    <w:rsid w:val="008233C7"/>
    <w:rsid w:val="008666D3"/>
    <w:rsid w:val="00896603"/>
    <w:rsid w:val="008A1B86"/>
    <w:rsid w:val="008A658B"/>
    <w:rsid w:val="008B7F48"/>
    <w:rsid w:val="00911224"/>
    <w:rsid w:val="00925B76"/>
    <w:rsid w:val="00936778"/>
    <w:rsid w:val="00942F73"/>
    <w:rsid w:val="0098406C"/>
    <w:rsid w:val="009B5CBE"/>
    <w:rsid w:val="00A001BD"/>
    <w:rsid w:val="00A47D73"/>
    <w:rsid w:val="00A82B82"/>
    <w:rsid w:val="00B17CE7"/>
    <w:rsid w:val="00B3755C"/>
    <w:rsid w:val="00BA0310"/>
    <w:rsid w:val="00BB55F0"/>
    <w:rsid w:val="00BD37D5"/>
    <w:rsid w:val="00BD783B"/>
    <w:rsid w:val="00BE34E5"/>
    <w:rsid w:val="00C3317B"/>
    <w:rsid w:val="00C54684"/>
    <w:rsid w:val="00C66EEA"/>
    <w:rsid w:val="00C91C2D"/>
    <w:rsid w:val="00CC4A93"/>
    <w:rsid w:val="00D02D08"/>
    <w:rsid w:val="00D04847"/>
    <w:rsid w:val="00D05FD2"/>
    <w:rsid w:val="00D10329"/>
    <w:rsid w:val="00D25197"/>
    <w:rsid w:val="00D37C4C"/>
    <w:rsid w:val="00D40D95"/>
    <w:rsid w:val="00D82127"/>
    <w:rsid w:val="00DB0A63"/>
    <w:rsid w:val="00DB7D0D"/>
    <w:rsid w:val="00DD4C67"/>
    <w:rsid w:val="00E4006C"/>
    <w:rsid w:val="00E55B51"/>
    <w:rsid w:val="00E904FA"/>
    <w:rsid w:val="00E90F7E"/>
    <w:rsid w:val="00EC2710"/>
    <w:rsid w:val="00EC5311"/>
    <w:rsid w:val="00ED1840"/>
    <w:rsid w:val="00F03C56"/>
    <w:rsid w:val="00F062E9"/>
    <w:rsid w:val="00F41183"/>
    <w:rsid w:val="00F715C0"/>
    <w:rsid w:val="00F90479"/>
    <w:rsid w:val="00FC541A"/>
    <w:rsid w:val="00FD3EE2"/>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994198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666D3"/>
    <w:rPr>
      <w:color w:val="808080"/>
    </w:rPr>
  </w:style>
  <w:style w:type="paragraph" w:customStyle="1" w:styleId="DefaultPlaceholder1081868575">
    <w:name w:val="DefaultPlaceholder_1081868575"/>
    <w:rsid w:val="002172D4"/>
    <w:pPr>
      <w:jc w:val="both"/>
    </w:pPr>
    <w:rPr>
      <w:rFonts w:ascii="Times New Roman" w:eastAsiaTheme="minorHAnsi" w:hAnsi="Times New Roman"/>
      <w:sz w:val="24"/>
      <w:lang w:eastAsia="en-US"/>
    </w:rPr>
  </w:style>
  <w:style w:type="paragraph" w:customStyle="1" w:styleId="52A95E2178D643B398D57C471B6FF8C51">
    <w:name w:val="52A95E2178D643B398D57C471B6FF8C51"/>
    <w:rsid w:val="002172D4"/>
    <w:pPr>
      <w:jc w:val="both"/>
    </w:pPr>
    <w:rPr>
      <w:rFonts w:ascii="Times New Roman" w:eastAsiaTheme="minorHAnsi" w:hAnsi="Times New Roman"/>
      <w:sz w:val="24"/>
      <w:lang w:eastAsia="en-US"/>
    </w:rPr>
  </w:style>
  <w:style w:type="paragraph" w:customStyle="1" w:styleId="B5DB3982D6EE49D8B4A168396A4834C4">
    <w:name w:val="B5DB3982D6EE49D8B4A168396A4834C4"/>
    <w:rsid w:val="005756A3"/>
  </w:style>
  <w:style w:type="paragraph" w:customStyle="1" w:styleId="7E57EA97386C473AB0B30FA3E22000F8">
    <w:name w:val="7E57EA97386C473AB0B30FA3E22000F8"/>
    <w:rsid w:val="00253DA9"/>
  </w:style>
  <w:style w:type="paragraph" w:customStyle="1" w:styleId="BA18F69305C743D9A64D0C95FB7BEFDA">
    <w:name w:val="BA18F69305C743D9A64D0C95FB7BEFDA"/>
    <w:rsid w:val="000B2CF0"/>
  </w:style>
  <w:style w:type="paragraph" w:customStyle="1" w:styleId="511F5059EA4E43AF8C126509D2FA3D03">
    <w:name w:val="511F5059EA4E43AF8C126509D2FA3D03"/>
  </w:style>
  <w:style w:type="paragraph" w:customStyle="1" w:styleId="548627C837EC4F1190B82FADB9E52A28">
    <w:name w:val="548627C837EC4F1190B82FADB9E52A28"/>
  </w:style>
  <w:style w:type="paragraph" w:customStyle="1" w:styleId="476EBDB21BCE492B912157830C3F8E33">
    <w:name w:val="476EBDB21BCE492B912157830C3F8E33"/>
    <w:rsid w:val="009B5CBE"/>
  </w:style>
  <w:style w:type="paragraph" w:customStyle="1" w:styleId="C2EF5EF2818E4667B169278553E19CE6">
    <w:name w:val="C2EF5EF2818E4667B169278553E19CE6"/>
    <w:rsid w:val="000B2CF0"/>
  </w:style>
  <w:style w:type="paragraph" w:customStyle="1" w:styleId="49F3402797764F8E9F37A855C1D28ACB">
    <w:name w:val="49F3402797764F8E9F37A855C1D28ACB"/>
    <w:rsid w:val="006C68A3"/>
  </w:style>
  <w:style w:type="paragraph" w:customStyle="1" w:styleId="4BCF077DE8EA43149F24D2B5D48F1675">
    <w:name w:val="4BCF077DE8EA43149F24D2B5D48F1675"/>
    <w:rsid w:val="00DD4C67"/>
  </w:style>
  <w:style w:type="paragraph" w:customStyle="1" w:styleId="637B6F9CA9D0484F97E2BE31B9DBFC20">
    <w:name w:val="637B6F9CA9D0484F97E2BE31B9DBFC20"/>
    <w:rsid w:val="00DD4C67"/>
  </w:style>
  <w:style w:type="paragraph" w:customStyle="1" w:styleId="6389C53E5A544E30958C733CB83D79EE">
    <w:name w:val="6389C53E5A544E30958C733CB83D79EE"/>
    <w:rsid w:val="008666D3"/>
    <w:rPr>
      <w:kern w:val="2"/>
      <w14:ligatures w14:val="standardContextual"/>
    </w:rPr>
  </w:style>
  <w:style w:type="paragraph" w:customStyle="1" w:styleId="BB22AFF9A1C449A3956896EF75648338">
    <w:name w:val="BB22AFF9A1C449A3956896EF75648338"/>
    <w:rsid w:val="00FC541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7CE94B6A5EB884BB40128F9CAA646A3" ma:contentTypeVersion="9" ma:contentTypeDescription="Create a new document." ma:contentTypeScope="" ma:versionID="e3bf5bdb270e0a2048580a323b0d80c0">
  <xsd:schema xmlns:xsd="http://www.w3.org/2001/XMLSchema" xmlns:xs="http://www.w3.org/2001/XMLSchema" xmlns:p="http://schemas.microsoft.com/office/2006/metadata/properties" xmlns:ns3="b8a6a27d-9146-49d2-b5fd-3617279220fe" xmlns:ns4="f97d79f5-1987-4b36-bda6-9be2f79cf60f" targetNamespace="http://schemas.microsoft.com/office/2006/metadata/properties" ma:root="true" ma:fieldsID="315febbe1d595df68a377933fb28f7a8" ns3:_="" ns4:_="">
    <xsd:import namespace="b8a6a27d-9146-49d2-b5fd-3617279220fe"/>
    <xsd:import namespace="f97d79f5-1987-4b36-bda6-9be2f79cf60f"/>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a6a27d-9146-49d2-b5fd-3617279220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7d79f5-1987-4b36-bda6-9be2f79cf60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8a6a27d-9146-49d2-b5fd-3617279220fe" xsi:nil="true"/>
  </documentManagement>
</p:properties>
</file>

<file path=customXml/itemProps1.xml><?xml version="1.0" encoding="utf-8"?>
<ds:datastoreItem xmlns:ds="http://schemas.openxmlformats.org/officeDocument/2006/customXml" ds:itemID="{5F022842-E2E1-4F69-BE94-04BFD871FF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a6a27d-9146-49d2-b5fd-3617279220fe"/>
    <ds:schemaRef ds:uri="f97d79f5-1987-4b36-bda6-9be2f79cf6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BF9346-2094-471B-91A0-AFB74349E618}">
  <ds:schemaRefs>
    <ds:schemaRef ds:uri="http://schemas.openxmlformats.org/officeDocument/2006/bibliography"/>
  </ds:schemaRefs>
</ds:datastoreItem>
</file>

<file path=customXml/itemProps3.xml><?xml version="1.0" encoding="utf-8"?>
<ds:datastoreItem xmlns:ds="http://schemas.openxmlformats.org/officeDocument/2006/customXml" ds:itemID="{C553178B-D9F9-4B61-8D4A-C6C960265A31}">
  <ds:schemaRefs>
    <ds:schemaRef ds:uri="http://schemas.microsoft.com/sharepoint/v3/contenttype/forms"/>
  </ds:schemaRefs>
</ds:datastoreItem>
</file>

<file path=customXml/itemProps4.xml><?xml version="1.0" encoding="utf-8"?>
<ds:datastoreItem xmlns:ds="http://schemas.openxmlformats.org/officeDocument/2006/customXml" ds:itemID="{A50613F9-10C6-4ECB-A447-78D4A4FD2F26}">
  <ds:schemaRefs>
    <ds:schemaRef ds:uri="http://schemas.microsoft.com/office/2006/metadata/properties"/>
    <ds:schemaRef ds:uri="http://purl.org/dc/terms/"/>
    <ds:schemaRef ds:uri="http://www.w3.org/XML/1998/namespace"/>
    <ds:schemaRef ds:uri="http://purl.org/dc/dcmitype/"/>
    <ds:schemaRef ds:uri="b8a6a27d-9146-49d2-b5fd-3617279220fe"/>
    <ds:schemaRef ds:uri="http://schemas.microsoft.com/office/infopath/2007/PartnerControls"/>
    <ds:schemaRef ds:uri="http://schemas.microsoft.com/office/2006/documentManagement/types"/>
    <ds:schemaRef ds:uri="http://schemas.openxmlformats.org/package/2006/metadata/core-properties"/>
    <ds:schemaRef ds:uri="f97d79f5-1987-4b36-bda6-9be2f79cf60f"/>
    <ds:schemaRef ds:uri="http://purl.org/dc/elements/1.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YULIET KATERIN ESPITIA AYALA</lastModifiedBy>
  <revision>13</revision>
  <dcterms:created xsi:type="dcterms:W3CDTF">2025-04-07T16:43:00.0000000Z</dcterms:created>
  <dcterms:modified xsi:type="dcterms:W3CDTF">2026-02-24T17:04:43.2764627Z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0x01010017CE94B6A5EB884BB40128F9CAA646A3</vt:lpwstr>
  </property>
</Properties>
</file>