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jc w:val="center"/>
        <w:rPr>
          <w:b w:val="1"/>
          <w:bCs w:val="1"/>
          <w:sz w:val="34"/>
          <w:szCs w:val="34"/>
          <w:u w:val="single"/>
        </w:rPr>
      </w:pPr>
      <w:bookmarkStart w:colFirst="0" w:colLast="0" w:name="_q57m9leg13me" w:id="0"/>
      <w:bookmarkEnd w:id="0"/>
      <w:r w:rsidDel="00000000" w:rsidR="00000000" w:rsidRPr="00000000">
        <w:rPr>
          <w:b w:val="1"/>
          <w:bCs w:val="1"/>
          <w:sz w:val="34"/>
          <w:szCs w:val="34"/>
          <w:u w:val="single"/>
          <w:rtl w:val="0"/>
        </w:rPr>
        <w:t xml:space="preserve">PocketSmart AI: Your Smart Budget &amp; Recommendation Assistant - Complete Project Documentation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before="0" w:lineRule="auto"/>
        <w:rPr>
          <w:b w:val="1"/>
          <w:bCs w:val="1"/>
          <w:sz w:val="34"/>
          <w:szCs w:val="34"/>
        </w:rPr>
      </w:pPr>
      <w:bookmarkStart w:colFirst="0" w:colLast="0" w:name="_dvl8nr36llwt" w:id="1"/>
      <w:bookmarkEnd w:id="1"/>
      <w:r w:rsidDel="00000000" w:rsidR="00000000" w:rsidRPr="00000000">
        <w:rPr>
          <w:b w:val="1"/>
          <w:bCs w:val="1"/>
          <w:sz w:val="34"/>
          <w:szCs w:val="34"/>
          <w:rtl w:val="0"/>
        </w:rPr>
        <w:t xml:space="preserve">Project Description</w:t>
      </w:r>
    </w:p>
    <w:p w:rsidR="00000000" w:rsidDel="00000000" w:rsidP="00000000" w:rsidRDefault="00000000" w:rsidRPr="00000000" w14:paraId="00000004">
      <w:pPr>
        <w:spacing w:after="240" w:lineRule="auto"/>
        <w:rPr/>
      </w:pPr>
      <w:r w:rsidDel="00000000" w:rsidR="00000000" w:rsidRPr="00000000">
        <w:rPr>
          <w:rtl w:val="0"/>
        </w:rPr>
        <w:t xml:space="preserve">Managing budgets across different life needs—like home decor, event planning, or jewelry shopping—can be overwhelming due to the wide variety of products, platforms, and price ranges. PocketSmart AI addresses this challenge through a GenAI-powered, cross-platform recommendation system that delivers personalized, budget-based suggestions for products and services. Using Gemini 1.5 Flash Pro, PocketSmart AI analyzes user preferences, budgets, and contextual needs to generate curated recommendations from popular platforms such as Amazon, Flipkart, IKEA, Swiggy, Zomato, OYO, and more. The platform helps users plan interior designs, parties, and even select matching jewelry for special occasions—all within their defined budgets. PocketSmart AI transforms budgeting into an intelligent, user-friendly experience through its smart planners, adaptive forms, and recommendation engine that bridges multiple categories and e-commerce ecosystems.</w:t>
      </w:r>
    </w:p>
    <w:p w:rsidR="00000000" w:rsidDel="00000000" w:rsidP="00000000" w:rsidRDefault="00000000" w:rsidRPr="00000000" w14:paraId="00000005">
      <w:pPr>
        <w:pStyle w:val="Heading2"/>
        <w:keepNext w:val="0"/>
        <w:keepLines w:val="0"/>
        <w:spacing w:after="80" w:before="0" w:lineRule="auto"/>
        <w:rPr>
          <w:b w:val="1"/>
          <w:bCs w:val="1"/>
          <w:sz w:val="34"/>
          <w:szCs w:val="34"/>
        </w:rPr>
      </w:pPr>
      <w:bookmarkStart w:colFirst="0" w:colLast="0" w:name="_5nprssnbx3ip" w:id="2"/>
      <w:bookmarkEnd w:id="2"/>
      <w:r w:rsidDel="00000000" w:rsidR="00000000" w:rsidRPr="00000000">
        <w:rPr>
          <w:b w:val="1"/>
          <w:bCs w:val="1"/>
          <w:sz w:val="34"/>
          <w:szCs w:val="34"/>
          <w:rtl w:val="0"/>
        </w:rPr>
        <w:t xml:space="preserve">Detailed Scenario Walkthroughs</w:t>
      </w:r>
    </w:p>
    <w:p w:rsidR="00000000" w:rsidDel="00000000" w:rsidP="00000000" w:rsidRDefault="00000000" w:rsidRPr="00000000" w14:paraId="00000006">
      <w:pPr>
        <w:pStyle w:val="Heading3"/>
        <w:keepNext w:val="0"/>
        <w:keepLines w:val="0"/>
        <w:spacing w:before="0" w:lineRule="auto"/>
        <w:rPr>
          <w:b w:val="1"/>
          <w:bCs w:val="1"/>
          <w:color w:val="000000"/>
          <w:sz w:val="26"/>
          <w:szCs w:val="26"/>
        </w:rPr>
      </w:pPr>
      <w:bookmarkStart w:colFirst="0" w:colLast="0" w:name="_d5vq6zz9f5wn" w:id="3"/>
      <w:bookmarkEnd w:id="3"/>
      <w:r w:rsidDel="00000000" w:rsidR="00000000" w:rsidRPr="00000000">
        <w:rPr>
          <w:b w:val="1"/>
          <w:bCs w:val="1"/>
          <w:color w:val="000000"/>
          <w:sz w:val="26"/>
          <w:szCs w:val="26"/>
          <w:rtl w:val="0"/>
        </w:rPr>
        <w:t xml:space="preserve">Scenario 1: Home Interior Planning with Smart Budget Allocation</w:t>
      </w:r>
    </w:p>
    <w:p w:rsidR="00000000" w:rsidDel="00000000" w:rsidP="00000000" w:rsidRDefault="00000000" w:rsidRPr="00000000" w14:paraId="00000007">
      <w:pPr>
        <w:spacing w:after="240" w:lineRule="auto"/>
        <w:rPr/>
      </w:pPr>
      <w:r w:rsidDel="00000000" w:rsidR="00000000" w:rsidRPr="00000000">
        <w:rPr>
          <w:rtl w:val="0"/>
        </w:rPr>
        <w:t xml:space="preserve">Users begin by selecting the Home Budget Planner. After entering their budget, they specify room types (e.g., Living Room, Kitchen, Bedroom) and quantities for lights, ceiling fans, dining tables, etc. Gemini 1.5 Flash Pro processes this data and recommends cost-effective options for each category across platforms like IKEA and Amazon. Recommendations are balanced across functionality, style, and price, ensuring users can decorate their spaces beautifully without overspending.</w:t>
      </w:r>
    </w:p>
    <w:p w:rsidR="00000000" w:rsidDel="00000000" w:rsidP="00000000" w:rsidRDefault="00000000" w:rsidRPr="00000000" w14:paraId="00000008">
      <w:pPr>
        <w:pStyle w:val="Heading3"/>
        <w:keepNext w:val="0"/>
        <w:keepLines w:val="0"/>
        <w:spacing w:before="0" w:lineRule="auto"/>
        <w:rPr>
          <w:b w:val="1"/>
          <w:bCs w:val="1"/>
          <w:color w:val="000000"/>
          <w:sz w:val="26"/>
          <w:szCs w:val="26"/>
        </w:rPr>
      </w:pPr>
      <w:bookmarkStart w:colFirst="0" w:colLast="0" w:name="_weqytuvrh0jr" w:id="4"/>
      <w:bookmarkEnd w:id="4"/>
      <w:r w:rsidDel="00000000" w:rsidR="00000000" w:rsidRPr="00000000">
        <w:rPr>
          <w:b w:val="1"/>
          <w:bCs w:val="1"/>
          <w:color w:val="000000"/>
          <w:sz w:val="26"/>
          <w:szCs w:val="26"/>
          <w:rtl w:val="0"/>
        </w:rPr>
        <w:t xml:space="preserve">Scenario 2: AI-Based Party Budget Planning</w:t>
      </w:r>
    </w:p>
    <w:p w:rsidR="00000000" w:rsidDel="00000000" w:rsidP="00000000" w:rsidRDefault="00000000" w:rsidRPr="00000000" w14:paraId="00000009">
      <w:pPr>
        <w:spacing w:after="240" w:lineRule="auto"/>
        <w:rPr/>
      </w:pPr>
      <w:r w:rsidDel="00000000" w:rsidR="00000000" w:rsidRPr="00000000">
        <w:rPr>
          <w:rtl w:val="0"/>
        </w:rPr>
        <w:t xml:space="preserve">In the Party Planner, users input their total budget, guest count, event type, and venue details. Based on these inputs, the AI allocates the budget proportionally across catering, decoration, and entertainment, sourcing options from vendors listed on Swiggy, Zomato, and even accommodation services like OYO. The system tailors suggestions based on event type (e.g., birthday, corporate, wedding), helping users organize a successful event without financial guesswork.</w:t>
      </w:r>
    </w:p>
    <w:p w:rsidR="00000000" w:rsidDel="00000000" w:rsidP="00000000" w:rsidRDefault="00000000" w:rsidRPr="00000000" w14:paraId="0000000A">
      <w:pPr>
        <w:pStyle w:val="Heading3"/>
        <w:keepNext w:val="0"/>
        <w:keepLines w:val="0"/>
        <w:spacing w:before="0" w:lineRule="auto"/>
        <w:rPr>
          <w:b w:val="1"/>
          <w:bCs w:val="1"/>
          <w:color w:val="000000"/>
          <w:sz w:val="26"/>
          <w:szCs w:val="26"/>
        </w:rPr>
      </w:pPr>
      <w:bookmarkStart w:colFirst="0" w:colLast="0" w:name="_ns3n5t2qsr86" w:id="5"/>
      <w:bookmarkEnd w:id="5"/>
      <w:r w:rsidDel="00000000" w:rsidR="00000000" w:rsidRPr="00000000">
        <w:rPr>
          <w:b w:val="1"/>
          <w:bCs w:val="1"/>
          <w:color w:val="000000"/>
          <w:sz w:val="26"/>
          <w:szCs w:val="26"/>
          <w:rtl w:val="0"/>
        </w:rPr>
        <w:t xml:space="preserve">Scenario 3: Jewelry Recommendations for Occasions</w:t>
      </w:r>
    </w:p>
    <w:p w:rsidR="00000000" w:rsidDel="00000000" w:rsidP="00000000" w:rsidRDefault="00000000" w:rsidRPr="00000000" w14:paraId="0000000B">
      <w:pPr>
        <w:spacing w:after="240" w:lineRule="auto"/>
        <w:rPr/>
      </w:pPr>
      <w:r w:rsidDel="00000000" w:rsidR="00000000" w:rsidRPr="00000000">
        <w:rPr>
          <w:rtl w:val="0"/>
        </w:rPr>
        <w:t xml:space="preserve">The Jewelry Budget Planner allows users to enter a budget, select the occasion, and define style preferences. Users can optionally upload an outfit image for the AI to consider color coordination and aesthetics. Gemini 1.5 Flash Pro analyzes the data and offers jewelry options from platforms like Amazon and Flipkart, tailored to occasion and style. This ensures that users receive elegant, matching jewelry suggestions that fit both their personal style and financial plan.</w:t>
      </w:r>
    </w:p>
    <w:p w:rsidR="00000000" w:rsidDel="00000000" w:rsidP="00000000" w:rsidRDefault="00000000" w:rsidRPr="00000000" w14:paraId="0000000C">
      <w:pPr>
        <w:pStyle w:val="Heading2"/>
        <w:keepNext w:val="0"/>
        <w:keepLines w:val="0"/>
        <w:spacing w:after="80" w:before="0" w:lineRule="auto"/>
        <w:rPr>
          <w:b w:val="1"/>
          <w:bCs w:val="1"/>
          <w:sz w:val="34"/>
          <w:szCs w:val="34"/>
        </w:rPr>
      </w:pPr>
      <w:bookmarkStart w:colFirst="0" w:colLast="0" w:name="_i3mnfv43t2cw" w:id="6"/>
      <w:bookmarkEnd w:id="6"/>
      <w:r w:rsidDel="00000000" w:rsidR="00000000" w:rsidRPr="00000000">
        <w:rPr>
          <w:b w:val="1"/>
          <w:bCs w:val="1"/>
          <w:sz w:val="34"/>
          <w:szCs w:val="34"/>
          <w:rtl w:val="0"/>
        </w:rPr>
        <w:t xml:space="preserve">Architecture Overview</w:t>
      </w:r>
    </w:p>
    <w:p w:rsidR="00000000" w:rsidDel="00000000" w:rsidP="00000000" w:rsidRDefault="00000000" w:rsidRPr="00000000" w14:paraId="0000000D">
      <w:pPr>
        <w:spacing w:after="240" w:lineRule="auto"/>
        <w:rPr/>
      </w:pPr>
      <w:r w:rsidDel="00000000" w:rsidR="00000000" w:rsidRPr="00000000">
        <w:rPr>
          <w:rtl w:val="0"/>
        </w:rPr>
        <w:t xml:space="preserve">PocketSmart AI is an intelligent, modular platform designed to generate personalized, budget-aware recommendations across domains like home interiors, party planning, and jewelry selection. It integrates a lightweight FastAPI backend with Google's Gemini 1.5 Flash Pro, a powerful multimodal AI model that processes user inputs (text, numbers, and images) to deliver smart recommendations.</w:t>
      </w:r>
    </w:p>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2f3wsexkqtef" w:id="7"/>
      <w:bookmarkEnd w:id="7"/>
      <w:r w:rsidDel="00000000" w:rsidR="00000000" w:rsidRPr="00000000">
        <w:rPr>
          <w:b w:val="1"/>
          <w:bCs w:val="1"/>
          <w:color w:val="000000"/>
          <w:sz w:val="26"/>
          <w:szCs w:val="26"/>
          <w:rtl w:val="0"/>
        </w:rPr>
        <w:t xml:space="preserve">Core Technologies</w:t>
      </w:r>
    </w:p>
    <w:p w:rsidR="00000000" w:rsidDel="00000000" w:rsidP="00000000" w:rsidRDefault="00000000" w:rsidRPr="00000000" w14:paraId="0000000F">
      <w:pPr>
        <w:numPr>
          <w:ilvl w:val="0"/>
          <w:numId w:val="7"/>
        </w:numPr>
        <w:spacing w:after="0" w:afterAutospacing="0" w:lineRule="auto"/>
        <w:ind w:left="720" w:hanging="360"/>
      </w:pPr>
      <w:r w:rsidDel="00000000" w:rsidR="00000000" w:rsidRPr="00000000">
        <w:rPr>
          <w:b w:val="1"/>
          <w:bCs w:val="1"/>
          <w:rtl w:val="0"/>
        </w:rPr>
        <w:t xml:space="preserve">FastAPI</w:t>
      </w:r>
      <w:r w:rsidDel="00000000" w:rsidR="00000000" w:rsidRPr="00000000">
        <w:rPr>
          <w:rtl w:val="0"/>
        </w:rPr>
        <w:t xml:space="preserve">: Backend service layer for asynchronous request handling, routing, session control, and API endpoint configuration.</w:t>
      </w:r>
    </w:p>
    <w:p w:rsidR="00000000" w:rsidDel="00000000" w:rsidP="00000000" w:rsidRDefault="00000000" w:rsidRPr="00000000" w14:paraId="00000010">
      <w:pPr>
        <w:numPr>
          <w:ilvl w:val="0"/>
          <w:numId w:val="7"/>
        </w:numPr>
        <w:spacing w:after="0" w:afterAutospacing="0" w:lineRule="auto"/>
        <w:ind w:left="720" w:hanging="360"/>
      </w:pPr>
      <w:r w:rsidDel="00000000" w:rsidR="00000000" w:rsidRPr="00000000">
        <w:rPr>
          <w:b w:val="1"/>
          <w:bCs w:val="1"/>
          <w:rtl w:val="0"/>
        </w:rPr>
        <w:t xml:space="preserve">Gemini 1.5 Flash Pro</w:t>
      </w:r>
      <w:r w:rsidDel="00000000" w:rsidR="00000000" w:rsidRPr="00000000">
        <w:rPr>
          <w:rtl w:val="0"/>
        </w:rPr>
        <w:t xml:space="preserve">: AI model used for understanding budget context, analyzing images, generating structured suggestions, and recommending platform-specific products.</w:t>
      </w:r>
    </w:p>
    <w:p w:rsidR="00000000" w:rsidDel="00000000" w:rsidP="00000000" w:rsidRDefault="00000000" w:rsidRPr="00000000" w14:paraId="00000011">
      <w:pPr>
        <w:numPr>
          <w:ilvl w:val="0"/>
          <w:numId w:val="7"/>
        </w:numPr>
        <w:spacing w:after="0" w:afterAutospacing="0" w:lineRule="auto"/>
        <w:ind w:left="720" w:hanging="360"/>
      </w:pPr>
      <w:r w:rsidDel="00000000" w:rsidR="00000000" w:rsidRPr="00000000">
        <w:rPr>
          <w:b w:val="1"/>
          <w:bCs w:val="1"/>
          <w:rtl w:val="0"/>
        </w:rPr>
        <w:t xml:space="preserve">Third-party APIs / Integration Links</w:t>
      </w:r>
      <w:r w:rsidDel="00000000" w:rsidR="00000000" w:rsidRPr="00000000">
        <w:rPr>
          <w:rtl w:val="0"/>
        </w:rPr>
        <w:t xml:space="preserve">: Product and service data mapping for Amazon, Flipkart, IKEA, Zomato, Swiggy, BookMyShow, Ajio, Myntra, etc.</w:t>
      </w:r>
    </w:p>
    <w:p w:rsidR="00000000" w:rsidDel="00000000" w:rsidP="00000000" w:rsidRDefault="00000000" w:rsidRPr="00000000" w14:paraId="00000012">
      <w:pPr>
        <w:numPr>
          <w:ilvl w:val="0"/>
          <w:numId w:val="7"/>
        </w:numPr>
        <w:spacing w:after="240" w:lineRule="auto"/>
        <w:ind w:left="720" w:hanging="360"/>
      </w:pPr>
      <w:r w:rsidDel="00000000" w:rsidR="00000000" w:rsidRPr="00000000">
        <w:rPr>
          <w:b w:val="1"/>
          <w:bCs w:val="1"/>
          <w:rtl w:val="0"/>
        </w:rPr>
        <w:t xml:space="preserve">Frontend (HTML/CSS + Jinja2 Templates + JavaScript)</w:t>
      </w:r>
      <w:r w:rsidDel="00000000" w:rsidR="00000000" w:rsidRPr="00000000">
        <w:rPr>
          <w:rtl w:val="0"/>
        </w:rPr>
        <w:t xml:space="preserve">: Interactive user interface for input collection and AI output display.</w:t>
      </w:r>
    </w:p>
    <w:p w:rsidR="00000000" w:rsidDel="00000000" w:rsidP="00000000" w:rsidRDefault="00000000" w:rsidRPr="00000000" w14:paraId="00000013">
      <w:pPr>
        <w:pStyle w:val="Heading3"/>
        <w:keepNext w:val="0"/>
        <w:keepLines w:val="0"/>
        <w:spacing w:before="0" w:lineRule="auto"/>
        <w:rPr>
          <w:b w:val="1"/>
          <w:bCs w:val="1"/>
          <w:color w:val="000000"/>
          <w:sz w:val="26"/>
          <w:szCs w:val="26"/>
        </w:rPr>
      </w:pPr>
      <w:bookmarkStart w:colFirst="0" w:colLast="0" w:name="_ulbym4qv2ra0" w:id="8"/>
      <w:bookmarkEnd w:id="8"/>
      <w:r w:rsidDel="00000000" w:rsidR="00000000" w:rsidRPr="00000000">
        <w:rPr>
          <w:b w:val="1"/>
          <w:bCs w:val="1"/>
          <w:color w:val="000000"/>
          <w:sz w:val="26"/>
          <w:szCs w:val="26"/>
          <w:rtl w:val="0"/>
        </w:rPr>
        <w:t xml:space="preserve">Component-Wise Architecture Table</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6915"/>
        <w:tblGridChange w:id="0">
          <w:tblGrid>
            <w:gridCol w:w="1905"/>
            <w:gridCol w:w="691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Component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Frontend UI</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Web interface built with HTML/CSS allowing users to input budgets, preferences, and images. Displays tailored AI-driven recommendations for each category.</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b w:val="1"/>
                <w:bCs w:val="1"/>
                <w:rtl w:val="0"/>
              </w:rPr>
              <w:t xml:space="preserve">FastAPI Backend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Manages user sessions, routes (</w:t>
            </w:r>
            <w:r w:rsidDel="00000000" w:rsidR="00000000" w:rsidRPr="00000000">
              <w:rPr>
                <w:color w:val="188038"/>
                <w:rtl w:val="0"/>
              </w:rPr>
              <w:t xml:space="preserve">/home-budget</w:t>
            </w:r>
            <w:r w:rsidDel="00000000" w:rsidR="00000000" w:rsidRPr="00000000">
              <w:rPr>
                <w:rtl w:val="0"/>
              </w:rPr>
              <w:t xml:space="preserve">, </w:t>
            </w:r>
            <w:r w:rsidDel="00000000" w:rsidR="00000000" w:rsidRPr="00000000">
              <w:rPr>
                <w:color w:val="188038"/>
                <w:rtl w:val="0"/>
              </w:rPr>
              <w:t xml:space="preserve">/party-budget</w:t>
            </w:r>
            <w:r w:rsidDel="00000000" w:rsidR="00000000" w:rsidRPr="00000000">
              <w:rPr>
                <w:rtl w:val="0"/>
              </w:rPr>
              <w:t xml:space="preserve">, </w:t>
            </w:r>
            <w:r w:rsidDel="00000000" w:rsidR="00000000" w:rsidRPr="00000000">
              <w:rPr>
                <w:color w:val="188038"/>
                <w:rtl w:val="0"/>
              </w:rPr>
              <w:t xml:space="preserve">/jewelry-budget</w:t>
            </w:r>
            <w:r w:rsidDel="00000000" w:rsidR="00000000" w:rsidRPr="00000000">
              <w:rPr>
                <w:rtl w:val="0"/>
              </w:rPr>
              <w:t xml:space="preserve">), and handles communication between UI and Gemini AI.</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Gemini AI Layer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Processes inputs using Gemini 1.5 Flash Pro to evaluate constraints, analyze outfit aesthetics, and structure multi-category suggestions.</w:t>
            </w:r>
          </w:p>
        </w:tc>
      </w:tr>
    </w:tbl>
    <w:p w:rsidR="00000000" w:rsidDel="00000000" w:rsidP="00000000" w:rsidRDefault="00000000" w:rsidRPr="00000000" w14:paraId="0000001C">
      <w:pPr>
        <w:pStyle w:val="Heading2"/>
        <w:keepNext w:val="0"/>
        <w:keepLines w:val="0"/>
        <w:spacing w:after="80" w:before="0" w:lineRule="auto"/>
        <w:rPr>
          <w:b w:val="1"/>
          <w:bCs w:val="1"/>
          <w:sz w:val="34"/>
          <w:szCs w:val="34"/>
        </w:rPr>
      </w:pPr>
      <w:bookmarkStart w:colFirst="0" w:colLast="0" w:name="_5qcc47wzvkkr" w:id="9"/>
      <w:bookmarkEnd w:id="9"/>
      <w:r w:rsidDel="00000000" w:rsidR="00000000" w:rsidRPr="00000000">
        <w:rPr>
          <w:rtl w:val="0"/>
        </w:rPr>
      </w:r>
    </w:p>
    <w:p w:rsidR="00000000" w:rsidDel="00000000" w:rsidP="00000000" w:rsidRDefault="00000000" w:rsidRPr="00000000" w14:paraId="0000001D">
      <w:pPr>
        <w:pStyle w:val="Heading2"/>
        <w:keepNext w:val="0"/>
        <w:keepLines w:val="0"/>
        <w:spacing w:after="80" w:before="0" w:lineRule="auto"/>
        <w:rPr>
          <w:b w:val="1"/>
          <w:bCs w:val="1"/>
          <w:sz w:val="34"/>
          <w:szCs w:val="34"/>
        </w:rPr>
      </w:pPr>
      <w:bookmarkStart w:colFirst="0" w:colLast="0" w:name="_9jida78342aq" w:id="10"/>
      <w:bookmarkEnd w:id="10"/>
      <w:r w:rsidDel="00000000" w:rsidR="00000000" w:rsidRPr="00000000">
        <w:rPr>
          <w:rtl w:val="0"/>
        </w:rPr>
      </w:r>
    </w:p>
    <w:p w:rsidR="00000000" w:rsidDel="00000000" w:rsidP="00000000" w:rsidRDefault="00000000" w:rsidRPr="00000000" w14:paraId="0000001E">
      <w:pPr>
        <w:pStyle w:val="Heading2"/>
        <w:keepNext w:val="0"/>
        <w:keepLines w:val="0"/>
        <w:spacing w:after="80" w:before="0" w:lineRule="auto"/>
        <w:rPr>
          <w:b w:val="1"/>
          <w:bCs w:val="1"/>
          <w:sz w:val="34"/>
          <w:szCs w:val="34"/>
        </w:rPr>
      </w:pPr>
      <w:bookmarkStart w:colFirst="0" w:colLast="0" w:name="_1ipbnwt5n7wc" w:id="11"/>
      <w:bookmarkEnd w:id="11"/>
      <w:r w:rsidDel="00000000" w:rsidR="00000000" w:rsidRPr="00000000">
        <w:rPr>
          <w:b w:val="1"/>
          <w:bCs w:val="1"/>
          <w:sz w:val="34"/>
          <w:szCs w:val="34"/>
          <w:rtl w:val="0"/>
        </w:rPr>
        <w:t xml:space="preserve">Project Workflow &amp; Implementation Guide</w:t>
      </w:r>
    </w:p>
    <w:p w:rsidR="00000000" w:rsidDel="00000000" w:rsidP="00000000" w:rsidRDefault="00000000" w:rsidRPr="00000000" w14:paraId="0000001F">
      <w:pPr>
        <w:pStyle w:val="Heading3"/>
        <w:keepNext w:val="0"/>
        <w:keepLines w:val="0"/>
        <w:spacing w:before="0" w:lineRule="auto"/>
        <w:rPr>
          <w:b w:val="1"/>
          <w:bCs w:val="1"/>
          <w:color w:val="000000"/>
          <w:sz w:val="26"/>
          <w:szCs w:val="26"/>
        </w:rPr>
      </w:pPr>
      <w:bookmarkStart w:colFirst="0" w:colLast="0" w:name="_82wjlkkqpmnm" w:id="12"/>
      <w:bookmarkEnd w:id="12"/>
      <w:r w:rsidDel="00000000" w:rsidR="00000000" w:rsidRPr="00000000">
        <w:rPr>
          <w:b w:val="1"/>
          <w:bCs w:val="1"/>
          <w:color w:val="000000"/>
          <w:sz w:val="26"/>
          <w:szCs w:val="26"/>
          <w:rtl w:val="0"/>
        </w:rPr>
        <w:t xml:space="preserve">Milestone 1: Gemini AI Initialization &amp; Setup</w:t>
      </w:r>
    </w:p>
    <w:p w:rsidR="00000000" w:rsidDel="00000000" w:rsidP="00000000" w:rsidRDefault="00000000" w:rsidRPr="00000000" w14:paraId="00000020">
      <w:pPr>
        <w:spacing w:after="240" w:lineRule="auto"/>
        <w:rPr/>
      </w:pPr>
      <w:r w:rsidDel="00000000" w:rsidR="00000000" w:rsidRPr="00000000">
        <w:rPr>
          <w:rtl w:val="0"/>
        </w:rPr>
        <w:t xml:space="preserve">In this foundational stage, the objective is to establish and configure the core AI infrastructure required to power PocketSmart AI. The platform relies on Gemini 1.5 Flash Pro—Google's multimodal foundation model to interpret user inputs, process budgets, and generate personalized recommendations.</w:t>
      </w:r>
    </w:p>
    <w:p w:rsidR="00000000" w:rsidDel="00000000" w:rsidP="00000000" w:rsidRDefault="00000000" w:rsidRPr="00000000" w14:paraId="00000021">
      <w:pPr>
        <w:numPr>
          <w:ilvl w:val="0"/>
          <w:numId w:val="1"/>
        </w:numPr>
        <w:spacing w:after="0" w:afterAutospacing="0" w:lineRule="auto"/>
        <w:ind w:left="720" w:hanging="360"/>
      </w:pPr>
      <w:r w:rsidDel="00000000" w:rsidR="00000000" w:rsidRPr="00000000">
        <w:rPr>
          <w:b w:val="1"/>
          <w:bCs w:val="1"/>
          <w:rtl w:val="0"/>
        </w:rPr>
        <w:t xml:space="preserve">Activity 1.1: Set up Google Cloud account and enable Gemini API</w:t>
      </w:r>
    </w:p>
    <w:p w:rsidR="00000000" w:rsidDel="00000000" w:rsidP="00000000" w:rsidRDefault="00000000" w:rsidRPr="00000000" w14:paraId="00000022">
      <w:pPr>
        <w:numPr>
          <w:ilvl w:val="1"/>
          <w:numId w:val="1"/>
        </w:numPr>
        <w:spacing w:after="0" w:afterAutospacing="0" w:lineRule="auto"/>
        <w:ind w:left="1440" w:hanging="360"/>
      </w:pPr>
      <w:r w:rsidDel="00000000" w:rsidR="00000000" w:rsidRPr="00000000">
        <w:rPr>
          <w:rtl w:val="0"/>
        </w:rPr>
        <w:t xml:space="preserve">Sign in or create a Google Cloud account via </w:t>
      </w:r>
      <w:r w:rsidDel="00000000" w:rsidR="00000000" w:rsidRPr="00000000">
        <w:rPr>
          <w:color w:val="188038"/>
          <w:rtl w:val="0"/>
        </w:rPr>
        <w:t xml:space="preserve">console.cloud.google.com</w:t>
      </w:r>
      <w:r w:rsidDel="00000000" w:rsidR="00000000" w:rsidRPr="00000000">
        <w:rPr>
          <w:rtl w:val="0"/>
        </w:rPr>
        <w:t xml:space="preserve">.</w:t>
      </w:r>
    </w:p>
    <w:p w:rsidR="00000000" w:rsidDel="00000000" w:rsidP="00000000" w:rsidRDefault="00000000" w:rsidRPr="00000000" w14:paraId="00000023">
      <w:pPr>
        <w:numPr>
          <w:ilvl w:val="1"/>
          <w:numId w:val="1"/>
        </w:numPr>
        <w:spacing w:after="240" w:lineRule="auto"/>
        <w:ind w:left="1440" w:hanging="360"/>
      </w:pPr>
      <w:r w:rsidDel="00000000" w:rsidR="00000000" w:rsidRPr="00000000">
        <w:rPr>
          <w:rtl w:val="0"/>
        </w:rPr>
        <w:t xml:space="preserve">Navigate to Google AI Studio to accept terms and conditions and click on </w:t>
      </w:r>
      <w:r w:rsidDel="00000000" w:rsidR="00000000" w:rsidRPr="00000000">
        <w:rPr>
          <w:b w:val="1"/>
          <w:bCs w:val="1"/>
          <w:rtl w:val="0"/>
        </w:rPr>
        <w:t xml:space="preserve">Get API key</w:t>
      </w:r>
      <w:r w:rsidDel="00000000" w:rsidR="00000000" w:rsidRPr="00000000">
        <w:rPr>
          <w:rtl w:val="0"/>
        </w:rPr>
        <w:t xml:space="preserve">.</w:t>
      </w:r>
    </w:p>
    <w:p w:rsidR="00000000" w:rsidDel="00000000" w:rsidP="00000000" w:rsidRDefault="00000000" w:rsidRPr="00000000" w14:paraId="00000024">
      <w:pPr>
        <w:spacing w:after="240" w:lineRule="auto"/>
        <w:ind w:left="1440" w:firstLine="0"/>
        <w:rPr>
          <w:i w:val="1"/>
          <w:iCs w:val="1"/>
        </w:rPr>
      </w:pPr>
      <w:r w:rsidDel="00000000" w:rsidR="00000000" w:rsidRPr="00000000">
        <w:rPr/>
        <w:drawing>
          <wp:inline distB="114300" distT="114300" distL="114300" distR="114300">
            <wp:extent cx="3900488" cy="3314700"/>
            <wp:effectExtent b="0" l="0" r="0" t="0"/>
            <wp:docPr id="13" name="image2.png"/>
            <a:graphic>
              <a:graphicData uri="http://schemas.openxmlformats.org/drawingml/2006/picture">
                <pic:pic>
                  <pic:nvPicPr>
                    <pic:cNvPr id="0" name="image2.png"/>
                    <pic:cNvPicPr preferRelativeResize="0"/>
                  </pic:nvPicPr>
                  <pic:blipFill>
                    <a:blip r:embed="rId6"/>
                    <a:srcRect b="22259" l="0" r="24943" t="0"/>
                    <a:stretch>
                      <a:fillRect/>
                    </a:stretch>
                  </pic:blipFill>
                  <pic:spPr>
                    <a:xfrm>
                      <a:off x="0" y="0"/>
                      <a:ext cx="3900488"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numPr>
          <w:ilvl w:val="0"/>
          <w:numId w:val="1"/>
        </w:numPr>
        <w:spacing w:after="0" w:afterAutospacing="0" w:lineRule="auto"/>
        <w:ind w:left="720" w:hanging="360"/>
      </w:pPr>
      <w:r w:rsidDel="00000000" w:rsidR="00000000" w:rsidRPr="00000000">
        <w:rPr>
          <w:b w:val="1"/>
          <w:bCs w:val="1"/>
          <w:rtl w:val="0"/>
        </w:rPr>
        <w:t xml:space="preserve">Activity 1.2: Configure Access and Permission</w:t>
      </w:r>
    </w:p>
    <w:p w:rsidR="00000000" w:rsidDel="00000000" w:rsidP="00000000" w:rsidRDefault="00000000" w:rsidRPr="00000000" w14:paraId="00000026">
      <w:pPr>
        <w:numPr>
          <w:ilvl w:val="0"/>
          <w:numId w:val="1"/>
        </w:numPr>
        <w:spacing w:after="240" w:lineRule="auto"/>
        <w:ind w:left="720" w:hanging="360"/>
      </w:pPr>
      <w:r w:rsidDel="00000000" w:rsidR="00000000" w:rsidRPr="00000000">
        <w:rPr>
          <w:rtl w:val="0"/>
        </w:rPr>
        <w:t xml:space="preserve">Copy your generated API key and securely add it to your project configuration environment (</w:t>
      </w:r>
      <w:r w:rsidDel="00000000" w:rsidR="00000000" w:rsidRPr="00000000">
        <w:rPr>
          <w:color w:val="188038"/>
          <w:rtl w:val="0"/>
        </w:rPr>
        <w:t xml:space="preserve">.env</w:t>
      </w:r>
      <w:r w:rsidDel="00000000" w:rsidR="00000000" w:rsidRPr="00000000">
        <w:rPr>
          <w:rtl w:val="0"/>
        </w:rPr>
        <w:t xml:space="preserve">).</w:t>
      </w:r>
    </w:p>
    <w:p w:rsidR="00000000" w:rsidDel="00000000" w:rsidP="00000000" w:rsidRDefault="00000000" w:rsidRPr="00000000" w14:paraId="00000027">
      <w:pPr>
        <w:spacing w:after="240" w:lineRule="auto"/>
        <w:rPr>
          <w:i w:val="1"/>
          <w:iCs w:val="1"/>
        </w:rPr>
      </w:pPr>
      <w:r w:rsidDel="00000000" w:rsidR="00000000" w:rsidRPr="00000000">
        <w:rPr>
          <w:i w:val="1"/>
          <w:iCs w:val="1"/>
        </w:rPr>
        <w:drawing>
          <wp:inline distB="114300" distT="114300" distL="114300" distR="114300">
            <wp:extent cx="5476875" cy="1118757"/>
            <wp:effectExtent b="0" l="0" r="0" t="0"/>
            <wp:docPr id="2" name="image10.png"/>
            <a:graphic>
              <a:graphicData uri="http://schemas.openxmlformats.org/drawingml/2006/picture">
                <pic:pic>
                  <pic:nvPicPr>
                    <pic:cNvPr id="0" name="image10.png"/>
                    <pic:cNvPicPr preferRelativeResize="0"/>
                  </pic:nvPicPr>
                  <pic:blipFill>
                    <a:blip r:embed="rId7"/>
                    <a:srcRect b="28815" l="0" r="0" t="0"/>
                    <a:stretch>
                      <a:fillRect/>
                    </a:stretch>
                  </pic:blipFill>
                  <pic:spPr>
                    <a:xfrm>
                      <a:off x="0" y="0"/>
                      <a:ext cx="5476875" cy="1118757"/>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lineRule="auto"/>
        <w:ind w:left="720" w:firstLine="0"/>
        <w:rPr>
          <w:b w:val="1"/>
          <w:bCs w:val="1"/>
        </w:rPr>
      </w:pPr>
      <w:r w:rsidDel="00000000" w:rsidR="00000000" w:rsidRPr="00000000">
        <w:rPr>
          <w:rtl w:val="0"/>
        </w:rPr>
      </w:r>
    </w:p>
    <w:p w:rsidR="00000000" w:rsidDel="00000000" w:rsidP="00000000" w:rsidRDefault="00000000" w:rsidRPr="00000000" w14:paraId="00000029">
      <w:pPr>
        <w:numPr>
          <w:ilvl w:val="0"/>
          <w:numId w:val="1"/>
        </w:numPr>
        <w:spacing w:after="0" w:afterAutospacing="0" w:lineRule="auto"/>
        <w:ind w:left="720" w:hanging="360"/>
      </w:pPr>
      <w:r w:rsidDel="00000000" w:rsidR="00000000" w:rsidRPr="00000000">
        <w:rPr>
          <w:b w:val="1"/>
          <w:bCs w:val="1"/>
          <w:rtl w:val="0"/>
        </w:rPr>
        <w:t xml:space="preserve">Activity 1.3: Validate Gemini API connectivity</w:t>
      </w:r>
    </w:p>
    <w:p w:rsidR="00000000" w:rsidDel="00000000" w:rsidP="00000000" w:rsidRDefault="00000000" w:rsidRPr="00000000" w14:paraId="0000002A">
      <w:pPr>
        <w:numPr>
          <w:ilvl w:val="1"/>
          <w:numId w:val="1"/>
        </w:numPr>
        <w:spacing w:after="0" w:afterAutospacing="0" w:lineRule="auto"/>
        <w:ind w:left="1440" w:hanging="360"/>
      </w:pPr>
      <w:r w:rsidDel="00000000" w:rsidR="00000000" w:rsidRPr="00000000">
        <w:rPr>
          <w:rtl w:val="0"/>
        </w:rPr>
        <w:t xml:space="preserve">Make a sample prompt call using Python to confirm integration.</w:t>
      </w:r>
    </w:p>
    <w:p w:rsidR="00000000" w:rsidDel="00000000" w:rsidP="00000000" w:rsidRDefault="00000000" w:rsidRPr="00000000" w14:paraId="0000002B">
      <w:pPr>
        <w:numPr>
          <w:ilvl w:val="1"/>
          <w:numId w:val="1"/>
        </w:numPr>
        <w:spacing w:after="240" w:lineRule="auto"/>
        <w:ind w:left="1440" w:hanging="360"/>
      </w:pPr>
      <w:r w:rsidDel="00000000" w:rsidR="00000000" w:rsidRPr="00000000">
        <w:rPr>
          <w:rtl w:val="0"/>
        </w:rPr>
        <w:t xml:space="preserve">Test both text-only and image + text prompts to ensure multimodal compatibility.</w:t>
      </w:r>
    </w:p>
    <w:p w:rsidR="00000000" w:rsidDel="00000000" w:rsidP="00000000" w:rsidRDefault="00000000" w:rsidRPr="00000000" w14:paraId="0000002C">
      <w:pPr>
        <w:spacing w:after="240" w:lineRule="auto"/>
        <w:ind w:left="1440" w:firstLine="0"/>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752475</wp:posOffset>
            </wp:positionH>
            <wp:positionV relativeFrom="paragraph">
              <wp:posOffset>161925</wp:posOffset>
            </wp:positionV>
            <wp:extent cx="4672013" cy="2781300"/>
            <wp:effectExtent b="0" l="0" r="0" t="0"/>
            <wp:wrapTopAndBottom distB="114300" distT="114300"/>
            <wp:docPr id="1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672013" cy="27813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404813</wp:posOffset>
            </wp:positionH>
            <wp:positionV relativeFrom="paragraph">
              <wp:posOffset>3448050</wp:posOffset>
            </wp:positionV>
            <wp:extent cx="5376055" cy="2644950"/>
            <wp:effectExtent b="0" l="0" r="0" t="0"/>
            <wp:wrapTopAndBottom distB="114300" distT="114300"/>
            <wp:docPr id="12"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376055" cy="2644950"/>
                    </a:xfrm>
                    <a:prstGeom prst="rect"/>
                    <a:ln/>
                  </pic:spPr>
                </pic:pic>
              </a:graphicData>
            </a:graphic>
          </wp:anchor>
        </w:drawing>
      </w:r>
    </w:p>
    <w:p w:rsidR="00000000" w:rsidDel="00000000" w:rsidP="00000000" w:rsidRDefault="00000000" w:rsidRPr="00000000" w14:paraId="0000002D">
      <w:pPr>
        <w:spacing w:after="240" w:lineRule="auto"/>
        <w:ind w:left="1440" w:firstLine="0"/>
        <w:rPr>
          <w:i w:val="1"/>
          <w:iCs w:val="1"/>
        </w:rPr>
      </w:pPr>
      <w:r w:rsidDel="00000000" w:rsidR="00000000" w:rsidRPr="00000000">
        <w:rPr>
          <w:rtl w:val="0"/>
        </w:rPr>
      </w:r>
    </w:p>
    <w:p w:rsidR="00000000" w:rsidDel="00000000" w:rsidP="00000000" w:rsidRDefault="00000000" w:rsidRPr="00000000" w14:paraId="0000002E">
      <w:pPr>
        <w:spacing w:after="240" w:lineRule="auto"/>
        <w:ind w:left="1440" w:firstLine="0"/>
        <w:rPr>
          <w:i w:val="1"/>
          <w:iCs w:val="1"/>
        </w:rPr>
      </w:pPr>
      <w:r w:rsidDel="00000000" w:rsidR="00000000" w:rsidRPr="00000000">
        <w:rPr>
          <w:rtl w:val="0"/>
        </w:rPr>
      </w:r>
    </w:p>
    <w:p w:rsidR="00000000" w:rsidDel="00000000" w:rsidP="00000000" w:rsidRDefault="00000000" w:rsidRPr="00000000" w14:paraId="0000002F">
      <w:pPr>
        <w:spacing w:after="240" w:lineRule="auto"/>
        <w:ind w:left="1440" w:firstLine="0"/>
        <w:rPr>
          <w:i w:val="1"/>
          <w:iCs w:val="1"/>
        </w:rPr>
      </w:pPr>
      <w:r w:rsidDel="00000000" w:rsidR="00000000" w:rsidRPr="00000000">
        <w:rPr>
          <w:rtl w:val="0"/>
        </w:rPr>
      </w:r>
    </w:p>
    <w:p w:rsidR="00000000" w:rsidDel="00000000" w:rsidP="00000000" w:rsidRDefault="00000000" w:rsidRPr="00000000" w14:paraId="00000030">
      <w:pPr>
        <w:spacing w:after="240" w:lineRule="auto"/>
        <w:ind w:left="1440" w:firstLine="0"/>
        <w:rPr>
          <w:i w:val="1"/>
          <w:iCs w:val="1"/>
        </w:rPr>
      </w:pPr>
      <w:r w:rsidDel="00000000" w:rsidR="00000000" w:rsidRPr="00000000">
        <w:rPr>
          <w:rtl w:val="0"/>
        </w:rPr>
      </w:r>
    </w:p>
    <w:p w:rsidR="00000000" w:rsidDel="00000000" w:rsidP="00000000" w:rsidRDefault="00000000" w:rsidRPr="00000000" w14:paraId="00000031">
      <w:pPr>
        <w:pStyle w:val="Heading3"/>
        <w:keepNext w:val="0"/>
        <w:keepLines w:val="0"/>
        <w:spacing w:before="0" w:lineRule="auto"/>
        <w:rPr>
          <w:b w:val="1"/>
          <w:bCs w:val="1"/>
          <w:color w:val="000000"/>
          <w:sz w:val="26"/>
          <w:szCs w:val="26"/>
        </w:rPr>
      </w:pPr>
      <w:bookmarkStart w:colFirst="0" w:colLast="0" w:name="_4pie1utapcfc" w:id="13"/>
      <w:bookmarkEnd w:id="13"/>
      <w:r w:rsidDel="00000000" w:rsidR="00000000" w:rsidRPr="00000000">
        <w:rPr>
          <w:b w:val="1"/>
          <w:bCs w:val="1"/>
          <w:color w:val="000000"/>
          <w:sz w:val="26"/>
          <w:szCs w:val="26"/>
          <w:rtl w:val="0"/>
        </w:rPr>
        <w:t xml:space="preserve">Milestone 2: Core Functionalities Development</w:t>
      </w:r>
    </w:p>
    <w:p w:rsidR="00000000" w:rsidDel="00000000" w:rsidP="00000000" w:rsidRDefault="00000000" w:rsidRPr="00000000" w14:paraId="00000032">
      <w:pPr>
        <w:spacing w:after="240" w:lineRule="auto"/>
        <w:rPr/>
      </w:pPr>
      <w:r w:rsidDel="00000000" w:rsidR="00000000" w:rsidRPr="00000000">
        <w:rPr>
          <w:rtl w:val="0"/>
        </w:rPr>
        <w:t xml:space="preserve">This milestone focuses on building the core backend intelligence of PocketSmart AI using the FastAPI framework and Google's Gemini 1.5 Flash Pro foundation model.</w:t>
      </w:r>
    </w:p>
    <w:p w:rsidR="00000000" w:rsidDel="00000000" w:rsidP="00000000" w:rsidRDefault="00000000" w:rsidRPr="00000000" w14:paraId="00000033">
      <w:pPr>
        <w:numPr>
          <w:ilvl w:val="0"/>
          <w:numId w:val="3"/>
        </w:numPr>
        <w:spacing w:after="0" w:afterAutospacing="0" w:lineRule="auto"/>
        <w:ind w:left="720" w:hanging="360"/>
      </w:pPr>
      <w:r w:rsidDel="00000000" w:rsidR="00000000" w:rsidRPr="00000000">
        <w:rPr>
          <w:b w:val="1"/>
          <w:bCs w:val="1"/>
          <w:rtl w:val="0"/>
        </w:rPr>
        <w:t xml:space="preserve">Activity 2.1: FastAPI Initialization and Import Libraries</w:t>
      </w:r>
    </w:p>
    <w:p w:rsidR="00000000" w:rsidDel="00000000" w:rsidP="00000000" w:rsidRDefault="00000000" w:rsidRPr="00000000" w14:paraId="00000034">
      <w:pPr>
        <w:numPr>
          <w:ilvl w:val="1"/>
          <w:numId w:val="3"/>
        </w:numPr>
        <w:spacing w:after="0" w:afterAutospacing="0" w:lineRule="auto"/>
        <w:ind w:left="1440" w:hanging="360"/>
      </w:pPr>
      <w:r w:rsidDel="00000000" w:rsidR="00000000" w:rsidRPr="00000000">
        <w:rPr>
          <w:rtl w:val="0"/>
        </w:rPr>
        <w:t xml:space="preserve">Import all required modules (</w:t>
      </w:r>
      <w:r w:rsidDel="00000000" w:rsidR="00000000" w:rsidRPr="00000000">
        <w:rPr>
          <w:color w:val="188038"/>
          <w:rtl w:val="0"/>
        </w:rPr>
        <w:t xml:space="preserve">os</w:t>
      </w:r>
      <w:r w:rsidDel="00000000" w:rsidR="00000000" w:rsidRPr="00000000">
        <w:rPr>
          <w:rtl w:val="0"/>
        </w:rPr>
        <w:t xml:space="preserve">, </w:t>
      </w:r>
      <w:r w:rsidDel="00000000" w:rsidR="00000000" w:rsidRPr="00000000">
        <w:rPr>
          <w:color w:val="188038"/>
          <w:rtl w:val="0"/>
        </w:rPr>
        <w:t xml:space="preserve">json</w:t>
      </w:r>
      <w:r w:rsidDel="00000000" w:rsidR="00000000" w:rsidRPr="00000000">
        <w:rPr>
          <w:rtl w:val="0"/>
        </w:rPr>
        <w:t xml:space="preserve">, </w:t>
      </w:r>
      <w:r w:rsidDel="00000000" w:rsidR="00000000" w:rsidRPr="00000000">
        <w:rPr>
          <w:color w:val="188038"/>
          <w:rtl w:val="0"/>
        </w:rPr>
        <w:t xml:space="preserve">fastapi</w:t>
      </w:r>
      <w:r w:rsidDel="00000000" w:rsidR="00000000" w:rsidRPr="00000000">
        <w:rPr>
          <w:rtl w:val="0"/>
        </w:rPr>
        <w:t xml:space="preserve">, </w:t>
      </w:r>
      <w:r w:rsidDel="00000000" w:rsidR="00000000" w:rsidRPr="00000000">
        <w:rPr>
          <w:color w:val="188038"/>
          <w:rtl w:val="0"/>
        </w:rPr>
        <w:t xml:space="preserve">google.generativeai</w:t>
      </w:r>
      <w:r w:rsidDel="00000000" w:rsidR="00000000" w:rsidRPr="00000000">
        <w:rPr>
          <w:rtl w:val="0"/>
        </w:rPr>
        <w:t xml:space="preserve">, </w:t>
      </w:r>
      <w:r w:rsidDel="00000000" w:rsidR="00000000" w:rsidRPr="00000000">
        <w:rPr>
          <w:color w:val="188038"/>
          <w:rtl w:val="0"/>
        </w:rPr>
        <w:t xml:space="preserve">pydantic</w:t>
      </w:r>
      <w:r w:rsidDel="00000000" w:rsidR="00000000" w:rsidRPr="00000000">
        <w:rPr>
          <w:rtl w:val="0"/>
        </w:rPr>
        <w:t xml:space="preserve">, </w:t>
      </w:r>
      <w:r w:rsidDel="00000000" w:rsidR="00000000" w:rsidRPr="00000000">
        <w:rPr>
          <w:color w:val="188038"/>
          <w:rtl w:val="0"/>
        </w:rPr>
        <w:t xml:space="preserve">passlib</w:t>
      </w:r>
      <w:r w:rsidDel="00000000" w:rsidR="00000000" w:rsidRPr="00000000">
        <w:rPr>
          <w:rtl w:val="0"/>
        </w:rPr>
        <w:t xml:space="preserve">, etc.).</w:t>
      </w:r>
    </w:p>
    <w:p w:rsidR="00000000" w:rsidDel="00000000" w:rsidP="00000000" w:rsidRDefault="00000000" w:rsidRPr="00000000" w14:paraId="00000035">
      <w:pPr>
        <w:numPr>
          <w:ilvl w:val="1"/>
          <w:numId w:val="3"/>
        </w:numPr>
        <w:spacing w:after="0" w:afterAutospacing="0" w:lineRule="auto"/>
        <w:ind w:left="1440" w:hanging="360"/>
      </w:pPr>
      <w:r w:rsidDel="00000000" w:rsidR="00000000" w:rsidRPr="00000000">
        <w:rPr>
          <w:rtl w:val="0"/>
        </w:rPr>
        <w:t xml:space="preserve">Initialize the FastAPI app (</w:t>
      </w:r>
      <w:r w:rsidDel="00000000" w:rsidR="00000000" w:rsidRPr="00000000">
        <w:rPr>
          <w:color w:val="188038"/>
          <w:rtl w:val="0"/>
        </w:rPr>
        <w:t xml:space="preserve">app = FastAPI(title="PocketSmart: AI Budget Planner")</w:t>
      </w:r>
      <w:r w:rsidDel="00000000" w:rsidR="00000000" w:rsidRPr="00000000">
        <w:rPr>
          <w:rtl w:val="0"/>
        </w:rPr>
        <w:t xml:space="preserve">), configure CORS middleware, template directories (</w:t>
      </w:r>
      <w:r w:rsidDel="00000000" w:rsidR="00000000" w:rsidRPr="00000000">
        <w:rPr>
          <w:color w:val="188038"/>
          <w:rtl w:val="0"/>
        </w:rPr>
        <w:t xml:space="preserve">Jinja2Templates</w:t>
      </w:r>
      <w:r w:rsidDel="00000000" w:rsidR="00000000" w:rsidRPr="00000000">
        <w:rPr>
          <w:rtl w:val="0"/>
        </w:rPr>
        <w:t xml:space="preserve">), and static upload folders (</w:t>
      </w:r>
      <w:r w:rsidDel="00000000" w:rsidR="00000000" w:rsidRPr="00000000">
        <w:rPr>
          <w:color w:val="188038"/>
          <w:rtl w:val="0"/>
        </w:rPr>
        <w:t xml:space="preserve">static/uploads</w:t>
      </w:r>
      <w:r w:rsidDel="00000000" w:rsidR="00000000" w:rsidRPr="00000000">
        <w:rPr>
          <w:rtl w:val="0"/>
        </w:rPr>
        <w:t xml:space="preserve">).</w:t>
      </w:r>
    </w:p>
    <w:p w:rsidR="00000000" w:rsidDel="00000000" w:rsidP="00000000" w:rsidRDefault="00000000" w:rsidRPr="00000000" w14:paraId="00000036">
      <w:pPr>
        <w:numPr>
          <w:ilvl w:val="0"/>
          <w:numId w:val="3"/>
        </w:numPr>
        <w:spacing w:after="0" w:afterAutospacing="0" w:lineRule="auto"/>
        <w:ind w:left="720" w:hanging="360"/>
      </w:pPr>
      <w:r w:rsidDel="00000000" w:rsidR="00000000" w:rsidRPr="00000000">
        <w:rPr>
          <w:b w:val="1"/>
          <w:bCs w:val="1"/>
          <w:rtl w:val="0"/>
        </w:rPr>
        <w:t xml:space="preserve">Activity 2.2: Main Functionality Code Routings &amp; Service Logic</w:t>
      </w:r>
    </w:p>
    <w:p w:rsidR="00000000" w:rsidDel="00000000" w:rsidP="00000000" w:rsidRDefault="00000000" w:rsidRPr="00000000" w14:paraId="00000037">
      <w:pPr>
        <w:numPr>
          <w:ilvl w:val="1"/>
          <w:numId w:val="3"/>
        </w:numPr>
        <w:spacing w:after="0" w:afterAutospacing="0" w:lineRule="auto"/>
        <w:ind w:left="1440" w:hanging="360"/>
      </w:pPr>
      <w:r w:rsidDel="00000000" w:rsidR="00000000" w:rsidRPr="00000000">
        <w:rPr>
          <w:rtl w:val="0"/>
        </w:rPr>
        <w:t xml:space="preserve">Implement service functions (</w:t>
      </w:r>
      <w:r w:rsidDel="00000000" w:rsidR="00000000" w:rsidRPr="00000000">
        <w:rPr>
          <w:color w:val="188038"/>
          <w:rtl w:val="0"/>
        </w:rPr>
        <w:t xml:space="preserve">get_home_recommendations</w:t>
      </w:r>
      <w:r w:rsidDel="00000000" w:rsidR="00000000" w:rsidRPr="00000000">
        <w:rPr>
          <w:rtl w:val="0"/>
        </w:rPr>
        <w:t xml:space="preserve">, </w:t>
      </w:r>
      <w:r w:rsidDel="00000000" w:rsidR="00000000" w:rsidRPr="00000000">
        <w:rPr>
          <w:color w:val="188038"/>
          <w:rtl w:val="0"/>
        </w:rPr>
        <w:t xml:space="preserve">get_party_recommendations</w:t>
      </w:r>
      <w:r w:rsidDel="00000000" w:rsidR="00000000" w:rsidRPr="00000000">
        <w:rPr>
          <w:rtl w:val="0"/>
        </w:rPr>
        <w:t xml:space="preserve">, </w:t>
      </w:r>
      <w:r w:rsidDel="00000000" w:rsidR="00000000" w:rsidRPr="00000000">
        <w:rPr>
          <w:color w:val="188038"/>
          <w:rtl w:val="0"/>
        </w:rPr>
        <w:t xml:space="preserve">get_jewelry_recommendations</w:t>
      </w:r>
      <w:r w:rsidDel="00000000" w:rsidR="00000000" w:rsidRPr="00000000">
        <w:rPr>
          <w:rtl w:val="0"/>
        </w:rPr>
        <w:t xml:space="preserve">) that construct domain-specific prompts, query Gemini 1.5 Flash Pro, parse JSON responses, and map dynamic platform shopping links (Amazon, Flipkart, IKEA, Zomato, Swiggy, etc.).</w:t>
      </w:r>
    </w:p>
    <w:p w:rsidR="00000000" w:rsidDel="00000000" w:rsidP="00000000" w:rsidRDefault="00000000" w:rsidRPr="00000000" w14:paraId="00000038">
      <w:pPr>
        <w:numPr>
          <w:ilvl w:val="0"/>
          <w:numId w:val="3"/>
        </w:numPr>
        <w:spacing w:after="0" w:afterAutospacing="0" w:lineRule="auto"/>
        <w:ind w:left="720" w:hanging="360"/>
      </w:pPr>
      <w:r w:rsidDel="00000000" w:rsidR="00000000" w:rsidRPr="00000000">
        <w:rPr>
          <w:b w:val="1"/>
          <w:bCs w:val="1"/>
          <w:rtl w:val="0"/>
        </w:rPr>
        <w:t xml:space="preserve">Activity 2.3: Login and Register Page Routings</w:t>
      </w:r>
    </w:p>
    <w:p w:rsidR="00000000" w:rsidDel="00000000" w:rsidP="00000000" w:rsidRDefault="00000000" w:rsidRPr="00000000" w14:paraId="00000039">
      <w:pPr>
        <w:numPr>
          <w:ilvl w:val="1"/>
          <w:numId w:val="3"/>
        </w:numPr>
        <w:spacing w:after="0" w:afterAutospacing="0" w:lineRule="auto"/>
        <w:ind w:left="1440" w:hanging="360"/>
      </w:pPr>
      <w:r w:rsidDel="00000000" w:rsidR="00000000" w:rsidRPr="00000000">
        <w:rPr>
          <w:rtl w:val="0"/>
        </w:rPr>
        <w:t xml:space="preserve">Define HTTP endpoints for serving authentication pages (</w:t>
      </w:r>
      <w:r w:rsidDel="00000000" w:rsidR="00000000" w:rsidRPr="00000000">
        <w:rPr>
          <w:color w:val="188038"/>
          <w:rtl w:val="0"/>
        </w:rPr>
        <w:t xml:space="preserve">/login</w:t>
      </w:r>
      <w:r w:rsidDel="00000000" w:rsidR="00000000" w:rsidRPr="00000000">
        <w:rPr>
          <w:rtl w:val="0"/>
        </w:rPr>
        <w:t xml:space="preserve">, </w:t>
      </w:r>
      <w:r w:rsidDel="00000000" w:rsidR="00000000" w:rsidRPr="00000000">
        <w:rPr>
          <w:color w:val="188038"/>
          <w:rtl w:val="0"/>
        </w:rPr>
        <w:t xml:space="preserve">/register</w:t>
      </w:r>
      <w:r w:rsidDel="00000000" w:rsidR="00000000" w:rsidRPr="00000000">
        <w:rPr>
          <w:rtl w:val="0"/>
        </w:rPr>
        <w:t xml:space="preserve">) and handling session termination (</w:t>
      </w:r>
      <w:r w:rsidDel="00000000" w:rsidR="00000000" w:rsidRPr="00000000">
        <w:rPr>
          <w:color w:val="188038"/>
          <w:rtl w:val="0"/>
        </w:rPr>
        <w:t xml:space="preserve">/logout</w:t>
      </w:r>
      <w:r w:rsidDel="00000000" w:rsidR="00000000" w:rsidRPr="00000000">
        <w:rPr>
          <w:rtl w:val="0"/>
        </w:rPr>
        <w:t xml:space="preserve">).</w:t>
      </w:r>
    </w:p>
    <w:p w:rsidR="00000000" w:rsidDel="00000000" w:rsidP="00000000" w:rsidRDefault="00000000" w:rsidRPr="00000000" w14:paraId="0000003A">
      <w:pPr>
        <w:numPr>
          <w:ilvl w:val="0"/>
          <w:numId w:val="3"/>
        </w:numPr>
        <w:spacing w:after="0" w:afterAutospacing="0" w:lineRule="auto"/>
        <w:ind w:left="720" w:hanging="360"/>
      </w:pPr>
      <w:r w:rsidDel="00000000" w:rsidR="00000000" w:rsidRPr="00000000">
        <w:rPr>
          <w:b w:val="1"/>
          <w:bCs w:val="1"/>
          <w:rtl w:val="0"/>
        </w:rPr>
        <w:t xml:space="preserve">Activity 2.4: Ensure Modular Code Structure</w:t>
      </w:r>
    </w:p>
    <w:p w:rsidR="00000000" w:rsidDel="00000000" w:rsidP="00000000" w:rsidRDefault="00000000" w:rsidRPr="00000000" w14:paraId="0000003B">
      <w:pPr>
        <w:numPr>
          <w:ilvl w:val="1"/>
          <w:numId w:val="3"/>
        </w:numPr>
        <w:spacing w:after="240" w:lineRule="auto"/>
        <w:ind w:left="1440" w:hanging="360"/>
      </w:pPr>
      <w:r w:rsidDel="00000000" w:rsidR="00000000" w:rsidRPr="00000000">
        <w:rPr>
          <w:rtl w:val="0"/>
        </w:rPr>
        <w:t xml:space="preserve">Implement token verification (</w:t>
      </w:r>
      <w:r w:rsidDel="00000000" w:rsidR="00000000" w:rsidRPr="00000000">
        <w:rPr>
          <w:color w:val="188038"/>
          <w:rtl w:val="0"/>
        </w:rPr>
        <w:t xml:space="preserve">/token</w:t>
      </w:r>
      <w:r w:rsidDel="00000000" w:rsidR="00000000" w:rsidRPr="00000000">
        <w:rPr>
          <w:rtl w:val="0"/>
        </w:rPr>
        <w:t xml:space="preserve">), session data tracking (</w:t>
      </w:r>
      <w:r w:rsidDel="00000000" w:rsidR="00000000" w:rsidRPr="00000000">
        <w:rPr>
          <w:color w:val="188038"/>
          <w:rtl w:val="0"/>
        </w:rPr>
        <w:t xml:space="preserve">/session-info</w:t>
      </w:r>
      <w:r w:rsidDel="00000000" w:rsidR="00000000" w:rsidRPr="00000000">
        <w:rPr>
          <w:rtl w:val="0"/>
        </w:rPr>
        <w:t xml:space="preserve">, </w:t>
      </w:r>
      <w:r w:rsidDel="00000000" w:rsidR="00000000" w:rsidRPr="00000000">
        <w:rPr>
          <w:color w:val="188038"/>
          <w:rtl w:val="0"/>
        </w:rPr>
        <w:t xml:space="preserve">/session-data</w:t>
      </w:r>
      <w:r w:rsidDel="00000000" w:rsidR="00000000" w:rsidRPr="00000000">
        <w:rPr>
          <w:rtl w:val="0"/>
        </w:rPr>
        <w:t xml:space="preserve">), and structured schema models using Pydantic.</w:t>
      </w:r>
    </w:p>
    <w:p w:rsidR="00000000" w:rsidDel="00000000" w:rsidP="00000000" w:rsidRDefault="00000000" w:rsidRPr="00000000" w14:paraId="0000003C">
      <w:pPr>
        <w:pStyle w:val="Heading3"/>
        <w:keepNext w:val="0"/>
        <w:keepLines w:val="0"/>
        <w:spacing w:before="0" w:lineRule="auto"/>
        <w:rPr>
          <w:b w:val="1"/>
          <w:bCs w:val="1"/>
          <w:color w:val="000000"/>
          <w:sz w:val="26"/>
          <w:szCs w:val="26"/>
        </w:rPr>
      </w:pPr>
      <w:bookmarkStart w:colFirst="0" w:colLast="0" w:name="_su2qemg1ys88" w:id="14"/>
      <w:bookmarkEnd w:id="14"/>
      <w:r w:rsidDel="00000000" w:rsidR="00000000" w:rsidRPr="00000000">
        <w:rPr>
          <w:b w:val="1"/>
          <w:bCs w:val="1"/>
          <w:color w:val="000000"/>
          <w:sz w:val="26"/>
          <w:szCs w:val="26"/>
          <w:rtl w:val="0"/>
        </w:rPr>
        <w:t xml:space="preserve">Milestone 3: Backend - FastAPI Integration (</w:t>
      </w:r>
      <w:r w:rsidDel="00000000" w:rsidR="00000000" w:rsidRPr="00000000">
        <w:rPr>
          <w:b w:val="1"/>
          <w:bCs w:val="1"/>
          <w:color w:val="188038"/>
          <w:sz w:val="26"/>
          <w:szCs w:val="26"/>
          <w:rtl w:val="0"/>
        </w:rPr>
        <w:t xml:space="preserve">app.py</w:t>
      </w:r>
      <w:r w:rsidDel="00000000" w:rsidR="00000000" w:rsidRPr="00000000">
        <w:rPr>
          <w:b w:val="1"/>
          <w:bCs w:val="1"/>
          <w:color w:val="000000"/>
          <w:sz w:val="26"/>
          <w:szCs w:val="26"/>
          <w:rtl w:val="0"/>
        </w:rPr>
        <w:t xml:space="preserve">)</w:t>
      </w:r>
    </w:p>
    <w:p w:rsidR="00000000" w:rsidDel="00000000" w:rsidP="00000000" w:rsidRDefault="00000000" w:rsidRPr="00000000" w14:paraId="0000003D">
      <w:pPr>
        <w:spacing w:after="240" w:lineRule="auto"/>
        <w:rPr/>
      </w:pPr>
      <w:r w:rsidDel="00000000" w:rsidR="00000000" w:rsidRPr="00000000">
        <w:rPr>
          <w:rtl w:val="0"/>
        </w:rPr>
        <w:t xml:space="preserve">This milestone integrates individual service components into robust API endpoints.</w:t>
      </w:r>
    </w:p>
    <w:p w:rsidR="00000000" w:rsidDel="00000000" w:rsidP="00000000" w:rsidRDefault="00000000" w:rsidRPr="00000000" w14:paraId="0000003E">
      <w:pPr>
        <w:numPr>
          <w:ilvl w:val="0"/>
          <w:numId w:val="5"/>
        </w:numPr>
        <w:spacing w:after="0" w:afterAutospacing="0" w:lineRule="auto"/>
        <w:ind w:left="720" w:hanging="360"/>
      </w:pPr>
      <w:r w:rsidDel="00000000" w:rsidR="00000000" w:rsidRPr="00000000">
        <w:rPr>
          <w:b w:val="1"/>
          <w:bCs w:val="1"/>
          <w:rtl w:val="0"/>
        </w:rPr>
        <w:t xml:space="preserve">Activity 3.1: Define FastAPI Routes</w:t>
      </w:r>
    </w:p>
    <w:p w:rsidR="00000000" w:rsidDel="00000000" w:rsidP="00000000" w:rsidRDefault="00000000" w:rsidRPr="00000000" w14:paraId="0000003F">
      <w:pPr>
        <w:numPr>
          <w:ilvl w:val="1"/>
          <w:numId w:val="5"/>
        </w:numPr>
        <w:spacing w:after="0" w:afterAutospacing="0" w:lineRule="auto"/>
        <w:ind w:left="1440" w:hanging="360"/>
      </w:pPr>
      <w:r w:rsidDel="00000000" w:rsidR="00000000" w:rsidRPr="00000000">
        <w:rPr>
          <w:color w:val="188038"/>
          <w:rtl w:val="0"/>
        </w:rPr>
        <w:t xml:space="preserve">POST /home-budget</w:t>
      </w:r>
      <w:r w:rsidDel="00000000" w:rsidR="00000000" w:rsidRPr="00000000">
        <w:rPr>
          <w:rtl w:val="0"/>
        </w:rPr>
        <w:t xml:space="preserve">: Accepts home decor preferences, room specifications, and item counts to return structured item breakdowns and calculations.</w:t>
      </w:r>
    </w:p>
    <w:p w:rsidR="00000000" w:rsidDel="00000000" w:rsidP="00000000" w:rsidRDefault="00000000" w:rsidRPr="00000000" w14:paraId="00000040">
      <w:pPr>
        <w:numPr>
          <w:ilvl w:val="1"/>
          <w:numId w:val="5"/>
        </w:numPr>
        <w:spacing w:after="0" w:afterAutospacing="0" w:lineRule="auto"/>
        <w:ind w:left="1440" w:hanging="360"/>
      </w:pPr>
      <w:r w:rsidDel="00000000" w:rsidR="00000000" w:rsidRPr="00000000">
        <w:rPr>
          <w:color w:val="188038"/>
          <w:rtl w:val="0"/>
        </w:rPr>
        <w:t xml:space="preserve">POST /party-budget</w:t>
      </w:r>
      <w:r w:rsidDel="00000000" w:rsidR="00000000" w:rsidRPr="00000000">
        <w:rPr>
          <w:rtl w:val="0"/>
        </w:rPr>
        <w:t xml:space="preserve">: Processes party requirements (catering, venue type, decoration, entertainment) and allocates budget tiers across vendors.</w:t>
      </w:r>
    </w:p>
    <w:p w:rsidR="00000000" w:rsidDel="00000000" w:rsidP="00000000" w:rsidRDefault="00000000" w:rsidRPr="00000000" w14:paraId="00000041">
      <w:pPr>
        <w:numPr>
          <w:ilvl w:val="1"/>
          <w:numId w:val="5"/>
        </w:numPr>
        <w:spacing w:after="0" w:afterAutospacing="0" w:lineRule="auto"/>
        <w:ind w:left="1440" w:hanging="360"/>
      </w:pPr>
      <w:r w:rsidDel="00000000" w:rsidR="00000000" w:rsidRPr="00000000">
        <w:rPr>
          <w:color w:val="188038"/>
          <w:rtl w:val="0"/>
        </w:rPr>
        <w:t xml:space="preserve">POST /jewelry-budget</w:t>
      </w:r>
      <w:r w:rsidDel="00000000" w:rsidR="00000000" w:rsidRPr="00000000">
        <w:rPr>
          <w:rtl w:val="0"/>
        </w:rPr>
        <w:t xml:space="preserve">: Accepts form fields for total budget, occasion, style preferences, and optional image file uploads (</w:t>
      </w:r>
      <w:r w:rsidDel="00000000" w:rsidR="00000000" w:rsidRPr="00000000">
        <w:rPr>
          <w:color w:val="188038"/>
          <w:rtl w:val="0"/>
        </w:rPr>
        <w:t xml:space="preserve">UploadFile</w:t>
      </w:r>
      <w:r w:rsidDel="00000000" w:rsidR="00000000" w:rsidRPr="00000000">
        <w:rPr>
          <w:rtl w:val="0"/>
        </w:rPr>
        <w:t xml:space="preserve">) for visual matching.</w:t>
      </w:r>
    </w:p>
    <w:p w:rsidR="00000000" w:rsidDel="00000000" w:rsidP="00000000" w:rsidRDefault="00000000" w:rsidRPr="00000000" w14:paraId="00000042">
      <w:pPr>
        <w:numPr>
          <w:ilvl w:val="0"/>
          <w:numId w:val="5"/>
        </w:numPr>
        <w:spacing w:after="0" w:afterAutospacing="0" w:lineRule="auto"/>
        <w:ind w:left="720" w:hanging="360"/>
      </w:pPr>
      <w:r w:rsidDel="00000000" w:rsidR="00000000" w:rsidRPr="00000000">
        <w:rPr>
          <w:b w:val="1"/>
          <w:bCs w:val="1"/>
          <w:rtl w:val="0"/>
        </w:rPr>
        <w:t xml:space="preserve">Activity 3.2: Modular Architecture Setup &amp; History Logging</w:t>
      </w:r>
    </w:p>
    <w:p w:rsidR="00000000" w:rsidDel="00000000" w:rsidP="00000000" w:rsidRDefault="00000000" w:rsidRPr="00000000" w14:paraId="00000043">
      <w:pPr>
        <w:numPr>
          <w:ilvl w:val="1"/>
          <w:numId w:val="5"/>
        </w:numPr>
        <w:spacing w:after="0" w:afterAutospacing="0" w:lineRule="auto"/>
        <w:ind w:left="1440" w:hanging="360"/>
      </w:pPr>
      <w:r w:rsidDel="00000000" w:rsidR="00000000" w:rsidRPr="00000000">
        <w:rPr>
          <w:rtl w:val="0"/>
        </w:rPr>
        <w:t xml:space="preserve">Implement </w:t>
      </w:r>
      <w:r w:rsidDel="00000000" w:rsidR="00000000" w:rsidRPr="00000000">
        <w:rPr>
          <w:color w:val="188038"/>
          <w:rtl w:val="0"/>
        </w:rPr>
        <w:t xml:space="preserve">/recommendation-history</w:t>
      </w:r>
      <w:r w:rsidDel="00000000" w:rsidR="00000000" w:rsidRPr="00000000">
        <w:rPr>
          <w:rtl w:val="0"/>
        </w:rPr>
        <w:t xml:space="preserve"> and </w:t>
      </w:r>
      <w:r w:rsidDel="00000000" w:rsidR="00000000" w:rsidRPr="00000000">
        <w:rPr>
          <w:color w:val="188038"/>
          <w:rtl w:val="0"/>
        </w:rPr>
        <w:t xml:space="preserve">/recommendation-details/{recommendation_id}</w:t>
      </w:r>
      <w:r w:rsidDel="00000000" w:rsidR="00000000" w:rsidRPr="00000000">
        <w:rPr>
          <w:rtl w:val="0"/>
        </w:rPr>
        <w:t xml:space="preserve"> to store and retrieve historical user plans.</w:t>
      </w:r>
    </w:p>
    <w:p w:rsidR="00000000" w:rsidDel="00000000" w:rsidP="00000000" w:rsidRDefault="00000000" w:rsidRPr="00000000" w14:paraId="00000044">
      <w:pPr>
        <w:numPr>
          <w:ilvl w:val="0"/>
          <w:numId w:val="5"/>
        </w:numPr>
        <w:spacing w:after="0" w:afterAutospacing="0" w:lineRule="auto"/>
        <w:ind w:left="720" w:hanging="360"/>
      </w:pPr>
      <w:r w:rsidDel="00000000" w:rsidR="00000000" w:rsidRPr="00000000">
        <w:rPr>
          <w:b w:val="1"/>
          <w:bCs w:val="1"/>
          <w:rtl w:val="0"/>
        </w:rPr>
        <w:t xml:space="preserve">Activity 3.3: CORS &amp; Static Routing</w:t>
      </w:r>
    </w:p>
    <w:p w:rsidR="00000000" w:rsidDel="00000000" w:rsidP="00000000" w:rsidRDefault="00000000" w:rsidRPr="00000000" w14:paraId="00000045">
      <w:pPr>
        <w:numPr>
          <w:ilvl w:val="1"/>
          <w:numId w:val="5"/>
        </w:numPr>
        <w:spacing w:after="240" w:lineRule="auto"/>
        <w:ind w:left="1440" w:hanging="360"/>
      </w:pPr>
      <w:r w:rsidDel="00000000" w:rsidR="00000000" w:rsidRPr="00000000">
        <w:rPr>
          <w:rtl w:val="0"/>
        </w:rPr>
        <w:t xml:space="preserve">Serve stylesheets, scripts, and uploaded asset directories reliably.</w:t>
      </w:r>
    </w:p>
    <w:p w:rsidR="00000000" w:rsidDel="00000000" w:rsidP="00000000" w:rsidRDefault="00000000" w:rsidRPr="00000000" w14:paraId="00000046">
      <w:pPr>
        <w:spacing w:after="240" w:lineRule="auto"/>
        <w:ind w:left="0" w:firstLine="0"/>
        <w:rPr>
          <w:b w:val="1"/>
          <w:bCs w:val="1"/>
        </w:rPr>
      </w:pPr>
      <w:r w:rsidDel="00000000" w:rsidR="00000000" w:rsidRPr="00000000">
        <w:rPr>
          <w:rtl w:val="0"/>
        </w:rPr>
        <w:t xml:space="preserve">       </w:t>
      </w:r>
      <w:r w:rsidDel="00000000" w:rsidR="00000000" w:rsidRPr="00000000">
        <w:rPr>
          <w:b w:val="1"/>
          <w:bCs w:val="1"/>
          <w:rtl w:val="0"/>
        </w:rPr>
        <w:t xml:space="preserve">Activity 3.4: Startup and Background Tasks</w:t>
      </w:r>
    </w:p>
    <w:p w:rsidR="00000000" w:rsidDel="00000000" w:rsidP="00000000" w:rsidRDefault="00000000" w:rsidRPr="00000000" w14:paraId="00000047">
      <w:pPr>
        <w:numPr>
          <w:ilvl w:val="0"/>
          <w:numId w:val="2"/>
        </w:numPr>
        <w:spacing w:after="0" w:afterAutospacing="0" w:lineRule="auto"/>
        <w:ind w:left="720" w:hanging="360"/>
      </w:pPr>
      <w:r w:rsidDel="00000000" w:rsidR="00000000" w:rsidRPr="00000000">
        <w:rPr>
          <w:rtl w:val="0"/>
        </w:rPr>
        <w:t xml:space="preserve">Configure background task handlers via </w:t>
      </w:r>
      <w:r w:rsidDel="00000000" w:rsidR="00000000" w:rsidRPr="00000000">
        <w:rPr>
          <w:color w:val="188038"/>
          <w:rtl w:val="0"/>
        </w:rPr>
        <w:t xml:space="preserve">@app.on_event("startup")</w:t>
      </w:r>
      <w:r w:rsidDel="00000000" w:rsidR="00000000" w:rsidRPr="00000000">
        <w:rPr>
          <w:rtl w:val="0"/>
        </w:rPr>
        <w:t xml:space="preserve"> to clean up expired user sessions inactive for more than 30 minutes.</w:t>
      </w:r>
    </w:p>
    <w:p w:rsidR="00000000" w:rsidDel="00000000" w:rsidP="00000000" w:rsidRDefault="00000000" w:rsidRPr="00000000" w14:paraId="00000048">
      <w:pPr>
        <w:numPr>
          <w:ilvl w:val="0"/>
          <w:numId w:val="2"/>
        </w:numPr>
        <w:spacing w:after="240" w:lineRule="auto"/>
        <w:ind w:left="720" w:hanging="360"/>
      </w:pPr>
      <w:r w:rsidDel="00000000" w:rsidR="00000000" w:rsidRPr="00000000">
        <w:rPr>
          <w:rtl w:val="0"/>
        </w:rPr>
        <w:t xml:space="preserve">Run the application server using Uvicorn (</w:t>
      </w:r>
      <w:r w:rsidDel="00000000" w:rsidR="00000000" w:rsidRPr="00000000">
        <w:rPr>
          <w:color w:val="188038"/>
          <w:rtl w:val="0"/>
        </w:rPr>
        <w:t xml:space="preserve">uvicorn.run(app, host="0.0.0.0", port=8000)</w:t>
      </w:r>
      <w:r w:rsidDel="00000000" w:rsidR="00000000" w:rsidRPr="00000000">
        <w:rPr>
          <w:rtl w:val="0"/>
        </w:rPr>
        <w:t xml:space="preserve">) and access the web application locally at </w:t>
      </w:r>
      <w:r w:rsidDel="00000000" w:rsidR="00000000" w:rsidRPr="00000000">
        <w:rPr>
          <w:b w:val="1"/>
          <w:bCs w:val="1"/>
          <w:color w:val="188038"/>
          <w:rtl w:val="0"/>
        </w:rPr>
        <w:t xml:space="preserve">[http://127.0.0.1:8000](http://127.0.0.1:8000)</w:t>
      </w:r>
      <w:r w:rsidDel="00000000" w:rsidR="00000000" w:rsidRPr="00000000">
        <w:rPr>
          <w:rtl w:val="0"/>
        </w:rPr>
      </w:r>
    </w:p>
    <w:p w:rsidR="00000000" w:rsidDel="00000000" w:rsidP="00000000" w:rsidRDefault="00000000" w:rsidRPr="00000000" w14:paraId="00000049">
      <w:pPr>
        <w:pStyle w:val="Heading3"/>
        <w:keepNext w:val="0"/>
        <w:keepLines w:val="0"/>
        <w:spacing w:before="0" w:lineRule="auto"/>
        <w:rPr>
          <w:b w:val="1"/>
          <w:bCs w:val="1"/>
          <w:color w:val="000000"/>
          <w:sz w:val="26"/>
          <w:szCs w:val="26"/>
        </w:rPr>
      </w:pPr>
      <w:bookmarkStart w:colFirst="0" w:colLast="0" w:name="_vx9mplmg3r9n" w:id="15"/>
      <w:bookmarkEnd w:id="15"/>
      <w:r w:rsidDel="00000000" w:rsidR="00000000" w:rsidRPr="00000000">
        <w:rPr>
          <w:b w:val="1"/>
          <w:bCs w:val="1"/>
          <w:color w:val="000000"/>
          <w:sz w:val="26"/>
          <w:szCs w:val="26"/>
          <w:rtl w:val="0"/>
        </w:rPr>
        <w:t xml:space="preserve">Milestone 4: UI Development</w:t>
      </w:r>
    </w:p>
    <w:p w:rsidR="00000000" w:rsidDel="00000000" w:rsidP="00000000" w:rsidRDefault="00000000" w:rsidRPr="00000000" w14:paraId="0000004A">
      <w:pPr>
        <w:spacing w:after="240" w:lineRule="auto"/>
        <w:rPr/>
      </w:pPr>
      <w:r w:rsidDel="00000000" w:rsidR="00000000" w:rsidRPr="00000000">
        <w:rPr>
          <w:rtl w:val="0"/>
        </w:rPr>
        <w:t xml:space="preserve">This milestone focuses on developing a lightweight, responsive, and intuitive frontend for PocketSmart AI using HTML, CSS, and Jinja2 templates.</w:t>
      </w:r>
    </w:p>
    <w:p w:rsidR="00000000" w:rsidDel="00000000" w:rsidP="00000000" w:rsidRDefault="00000000" w:rsidRPr="00000000" w14:paraId="0000004B">
      <w:pPr>
        <w:numPr>
          <w:ilvl w:val="0"/>
          <w:numId w:val="4"/>
        </w:numPr>
        <w:spacing w:after="0" w:afterAutospacing="0" w:lineRule="auto"/>
        <w:ind w:left="720" w:hanging="360"/>
      </w:pPr>
      <w:r w:rsidDel="00000000" w:rsidR="00000000" w:rsidRPr="00000000">
        <w:rPr>
          <w:b w:val="1"/>
          <w:bCs w:val="1"/>
          <w:rtl w:val="0"/>
        </w:rPr>
        <w:t xml:space="preserve">Activity 4.1: Develop HTML Frontend Interface</w:t>
      </w:r>
    </w:p>
    <w:p w:rsidR="00000000" w:rsidDel="00000000" w:rsidP="00000000" w:rsidRDefault="00000000" w:rsidRPr="00000000" w14:paraId="0000004C">
      <w:pPr>
        <w:numPr>
          <w:ilvl w:val="1"/>
          <w:numId w:val="4"/>
        </w:numPr>
        <w:spacing w:after="240" w:lineRule="auto"/>
        <w:ind w:left="1440" w:hanging="360"/>
      </w:pPr>
      <w:r w:rsidDel="00000000" w:rsidR="00000000" w:rsidRPr="00000000">
        <w:rPr>
          <w:rtl w:val="0"/>
        </w:rPr>
        <w:t xml:space="preserve">Design the landing page, user dashboard, planner forms, and result presentation cards.</w:t>
      </w:r>
    </w:p>
    <w:p w:rsidR="00000000" w:rsidDel="00000000" w:rsidP="00000000" w:rsidRDefault="00000000" w:rsidRPr="00000000" w14:paraId="0000004D">
      <w:pPr>
        <w:spacing w:after="240" w:lineRule="auto"/>
        <w:ind w:left="1440" w:firstLine="0"/>
        <w:rPr>
          <w:i w:val="1"/>
          <w:iCs w:val="1"/>
        </w:rPr>
      </w:pPr>
      <w:r w:rsidDel="00000000" w:rsidR="00000000" w:rsidRPr="00000000">
        <w:rPr>
          <w:i w:val="1"/>
          <w:iCs w:val="1"/>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695325</wp:posOffset>
            </wp:positionH>
            <wp:positionV relativeFrom="paragraph">
              <wp:posOffset>3448050</wp:posOffset>
            </wp:positionV>
            <wp:extent cx="5100638" cy="2372390"/>
            <wp:effectExtent b="0" l="0" r="0" t="0"/>
            <wp:wrapTopAndBottom distB="114300" distT="114300"/>
            <wp:docPr id="17"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100638" cy="237239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119472</wp:posOffset>
            </wp:positionV>
            <wp:extent cx="5943600" cy="2781300"/>
            <wp:effectExtent b="0" l="0" r="0" t="0"/>
            <wp:wrapTopAndBottom distB="114300" distT="11430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781300"/>
                    </a:xfrm>
                    <a:prstGeom prst="rect"/>
                    <a:ln/>
                  </pic:spPr>
                </pic:pic>
              </a:graphicData>
            </a:graphic>
          </wp:anchor>
        </w:drawing>
      </w:r>
    </w:p>
    <w:p w:rsidR="00000000" w:rsidDel="00000000" w:rsidP="00000000" w:rsidRDefault="00000000" w:rsidRPr="00000000" w14:paraId="0000004E">
      <w:pPr>
        <w:spacing w:after="240" w:lineRule="auto"/>
        <w:ind w:left="0" w:firstLine="0"/>
        <w:rPr>
          <w:i w:val="1"/>
          <w:iCs w:val="1"/>
        </w:rPr>
      </w:pPr>
      <w:r w:rsidDel="00000000" w:rsidR="00000000" w:rsidRPr="00000000">
        <w:rPr>
          <w:i w:val="1"/>
          <w:iCs w:val="1"/>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71438</wp:posOffset>
            </wp:positionH>
            <wp:positionV relativeFrom="paragraph">
              <wp:posOffset>114300</wp:posOffset>
            </wp:positionV>
            <wp:extent cx="5803922" cy="2557463"/>
            <wp:effectExtent b="0" l="0" r="0" t="0"/>
            <wp:wrapTopAndBottom distB="114300" distT="114300"/>
            <wp:docPr id="4"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803922" cy="25574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6238875</wp:posOffset>
            </wp:positionV>
            <wp:extent cx="4448175" cy="2267950"/>
            <wp:effectExtent b="0" l="0" r="0" t="0"/>
            <wp:wrapTopAndBottom distB="114300" distT="114300"/>
            <wp:docPr id="3"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4448175" cy="22679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3226975</wp:posOffset>
            </wp:positionV>
            <wp:extent cx="5943600" cy="2552700"/>
            <wp:effectExtent b="0" l="0" r="0" t="0"/>
            <wp:wrapTopAndBottom distB="114300" distT="11430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2552700"/>
                    </a:xfrm>
                    <a:prstGeom prst="rect"/>
                    <a:ln/>
                  </pic:spPr>
                </pic:pic>
              </a:graphicData>
            </a:graphic>
          </wp:anchor>
        </w:drawing>
      </w:r>
    </w:p>
    <w:p w:rsidR="00000000" w:rsidDel="00000000" w:rsidP="00000000" w:rsidRDefault="00000000" w:rsidRPr="00000000" w14:paraId="0000004F">
      <w:pPr>
        <w:spacing w:after="240" w:lineRule="auto"/>
        <w:ind w:left="0" w:firstLine="0"/>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390525</wp:posOffset>
            </wp:positionH>
            <wp:positionV relativeFrom="paragraph">
              <wp:posOffset>114300</wp:posOffset>
            </wp:positionV>
            <wp:extent cx="4342080" cy="2957513"/>
            <wp:effectExtent b="0" l="0" r="0" t="0"/>
            <wp:wrapTopAndBottom distB="114300" distT="114300"/>
            <wp:docPr id="15"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4342080" cy="2957513"/>
                    </a:xfrm>
                    <a:prstGeom prst="rect"/>
                    <a:ln/>
                  </pic:spPr>
                </pic:pic>
              </a:graphicData>
            </a:graphic>
          </wp:anchor>
        </w:drawing>
      </w:r>
    </w:p>
    <w:p w:rsidR="00000000" w:rsidDel="00000000" w:rsidP="00000000" w:rsidRDefault="00000000" w:rsidRPr="00000000" w14:paraId="00000050">
      <w:pPr>
        <w:spacing w:after="240" w:lineRule="auto"/>
        <w:ind w:left="0" w:firstLine="0"/>
        <w:rPr>
          <w:i w:val="1"/>
          <w:iCs w:val="1"/>
        </w:rPr>
      </w:pPr>
      <w:r w:rsidDel="00000000" w:rsidR="00000000" w:rsidRPr="00000000">
        <w:rPr>
          <w:rtl w:val="0"/>
        </w:rPr>
      </w:r>
    </w:p>
    <w:p w:rsidR="00000000" w:rsidDel="00000000" w:rsidP="00000000" w:rsidRDefault="00000000" w:rsidRPr="00000000" w14:paraId="00000051">
      <w:pPr>
        <w:spacing w:after="240" w:lineRule="auto"/>
        <w:ind w:left="0" w:firstLine="0"/>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139112</wp:posOffset>
            </wp:positionV>
            <wp:extent cx="4891088" cy="3062644"/>
            <wp:effectExtent b="0" l="0" r="0" t="0"/>
            <wp:wrapTopAndBottom distB="114300" distT="114300"/>
            <wp:docPr id="9"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891088" cy="3062644"/>
                    </a:xfrm>
                    <a:prstGeom prst="rect"/>
                    <a:ln/>
                  </pic:spPr>
                </pic:pic>
              </a:graphicData>
            </a:graphic>
          </wp:anchor>
        </w:drawing>
      </w:r>
    </w:p>
    <w:p w:rsidR="00000000" w:rsidDel="00000000" w:rsidP="00000000" w:rsidRDefault="00000000" w:rsidRPr="00000000" w14:paraId="00000052">
      <w:pPr>
        <w:spacing w:after="240" w:lineRule="auto"/>
        <w:ind w:left="0" w:firstLine="0"/>
        <w:rPr>
          <w:i w:val="1"/>
          <w:iCs w:val="1"/>
        </w:rPr>
      </w:pPr>
      <w:r w:rsidDel="00000000" w:rsidR="00000000" w:rsidRPr="00000000">
        <w:rPr>
          <w:rtl w:val="0"/>
        </w:rPr>
      </w:r>
    </w:p>
    <w:p w:rsidR="00000000" w:rsidDel="00000000" w:rsidP="00000000" w:rsidRDefault="00000000" w:rsidRPr="00000000" w14:paraId="00000053">
      <w:pPr>
        <w:spacing w:after="240" w:lineRule="auto"/>
        <w:ind w:left="0" w:firstLine="0"/>
        <w:rPr>
          <w:i w:val="1"/>
          <w:iCs w:val="1"/>
        </w:rPr>
      </w:pPr>
      <w:r w:rsidDel="00000000" w:rsidR="00000000" w:rsidRPr="00000000">
        <w:rPr>
          <w:rtl w:val="0"/>
        </w:rPr>
      </w:r>
    </w:p>
    <w:p w:rsidR="00000000" w:rsidDel="00000000" w:rsidP="00000000" w:rsidRDefault="00000000" w:rsidRPr="00000000" w14:paraId="00000054">
      <w:pPr>
        <w:pStyle w:val="Heading3"/>
        <w:keepNext w:val="0"/>
        <w:keepLines w:val="0"/>
        <w:spacing w:before="0" w:lineRule="auto"/>
        <w:rPr>
          <w:b w:val="1"/>
          <w:bCs w:val="1"/>
          <w:color w:val="000000"/>
          <w:sz w:val="26"/>
          <w:szCs w:val="26"/>
        </w:rPr>
      </w:pPr>
      <w:bookmarkStart w:colFirst="0" w:colLast="0" w:name="_f72emhuy7ore" w:id="16"/>
      <w:bookmarkEnd w:id="16"/>
      <w:r w:rsidDel="00000000" w:rsidR="00000000" w:rsidRPr="00000000">
        <w:rPr>
          <w:b w:val="1"/>
          <w:bCs w:val="1"/>
          <w:color w:val="000000"/>
          <w:sz w:val="26"/>
          <w:szCs w:val="26"/>
          <w:rtl w:val="0"/>
        </w:rPr>
        <w:t xml:space="preserve">Milestone 5: Testing &amp; Optimization</w:t>
      </w:r>
    </w:p>
    <w:p w:rsidR="00000000" w:rsidDel="00000000" w:rsidP="00000000" w:rsidRDefault="00000000" w:rsidRPr="00000000" w14:paraId="00000055">
      <w:pPr>
        <w:spacing w:after="240" w:lineRule="auto"/>
        <w:rPr/>
      </w:pPr>
      <w:r w:rsidDel="00000000" w:rsidR="00000000" w:rsidRPr="00000000">
        <w:rPr>
          <w:rtl w:val="0"/>
        </w:rPr>
        <w:t xml:space="preserve">This milestone validates the reliability, accuracy, and contextual awareness of PocketSmart AI's recommendation engine.</w:t>
      </w:r>
    </w:p>
    <w:p w:rsidR="00000000" w:rsidDel="00000000" w:rsidP="00000000" w:rsidRDefault="00000000" w:rsidRPr="00000000" w14:paraId="00000056">
      <w:pPr>
        <w:numPr>
          <w:ilvl w:val="0"/>
          <w:numId w:val="6"/>
        </w:numPr>
        <w:spacing w:after="0" w:afterAutospacing="0" w:lineRule="auto"/>
        <w:ind w:left="720" w:hanging="360"/>
      </w:pPr>
      <w:r w:rsidDel="00000000" w:rsidR="00000000" w:rsidRPr="00000000">
        <w:rPr>
          <w:b w:val="1"/>
          <w:bCs w:val="1"/>
          <w:rtl w:val="0"/>
        </w:rPr>
        <w:t xml:space="preserve">Activity 5.1: Test with Real-World Budget Inputs Across Domains</w:t>
      </w:r>
    </w:p>
    <w:p w:rsidR="00000000" w:rsidDel="00000000" w:rsidP="00000000" w:rsidRDefault="00000000" w:rsidRPr="00000000" w14:paraId="00000057">
      <w:pPr>
        <w:numPr>
          <w:ilvl w:val="1"/>
          <w:numId w:val="6"/>
        </w:numPr>
        <w:spacing w:after="240" w:lineRule="auto"/>
        <w:ind w:left="1440" w:hanging="360"/>
      </w:pPr>
      <w:r w:rsidDel="00000000" w:rsidR="00000000" w:rsidRPr="00000000">
        <w:rPr>
          <w:rtl w:val="0"/>
        </w:rPr>
        <w:t xml:space="preserve">Conduct end-to-end verification using varied budgets across home decor setups, party packages, and outfit-matched jewelry suggestions.</w:t>
      </w:r>
      <w:r w:rsidDel="00000000" w:rsidR="00000000" w:rsidRPr="00000000">
        <w:drawing>
          <wp:anchor allowOverlap="1" behindDoc="0" distB="114300" distT="114300" distL="114300" distR="114300" hidden="0" layoutInCell="1" locked="0" relativeHeight="0" simplePos="0">
            <wp:simplePos x="0" y="0"/>
            <wp:positionH relativeFrom="column">
              <wp:posOffset>-781049</wp:posOffset>
            </wp:positionH>
            <wp:positionV relativeFrom="paragraph">
              <wp:posOffset>4257830</wp:posOffset>
            </wp:positionV>
            <wp:extent cx="3139757" cy="3543300"/>
            <wp:effectExtent b="0" l="0" r="0" t="0"/>
            <wp:wrapTopAndBottom distB="114300" distT="114300"/>
            <wp:docPr id="10"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3139757" cy="35433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2847975</wp:posOffset>
            </wp:positionH>
            <wp:positionV relativeFrom="paragraph">
              <wp:posOffset>791149</wp:posOffset>
            </wp:positionV>
            <wp:extent cx="3762375" cy="2978752"/>
            <wp:effectExtent b="0" l="0" r="0" t="0"/>
            <wp:wrapTopAndBottom distB="114300" distT="114300"/>
            <wp:docPr id="11"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3762375" cy="297875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-866774</wp:posOffset>
            </wp:positionH>
            <wp:positionV relativeFrom="paragraph">
              <wp:posOffset>523875</wp:posOffset>
            </wp:positionV>
            <wp:extent cx="3195638" cy="3495675"/>
            <wp:effectExtent b="0" l="0" r="0" t="0"/>
            <wp:wrapSquare wrapText="bothSides" distB="114300" distT="114300" distL="114300" distR="114300"/>
            <wp:docPr id="8"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3195638" cy="34956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3333750</wp:posOffset>
            </wp:positionH>
            <wp:positionV relativeFrom="paragraph">
              <wp:posOffset>4718211</wp:posOffset>
            </wp:positionV>
            <wp:extent cx="2981325" cy="3002948"/>
            <wp:effectExtent b="0" l="0" r="0" t="0"/>
            <wp:wrapTopAndBottom distB="114300" distT="114300"/>
            <wp:docPr id="14"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2981325" cy="3002948"/>
                    </a:xfrm>
                    <a:prstGeom prst="rect"/>
                    <a:ln/>
                  </pic:spPr>
                </pic:pic>
              </a:graphicData>
            </a:graphic>
          </wp:anchor>
        </w:drawing>
      </w:r>
    </w:p>
    <w:p w:rsidR="00000000" w:rsidDel="00000000" w:rsidP="00000000" w:rsidRDefault="00000000" w:rsidRPr="00000000" w14:paraId="00000058">
      <w:pPr>
        <w:spacing w:after="240" w:lineRule="auto"/>
        <w:ind w:left="1440" w:firstLine="0"/>
        <w:rPr>
          <w:i w:val="1"/>
          <w:iCs w:val="1"/>
        </w:rPr>
      </w:pPr>
      <w:r w:rsidDel="00000000" w:rsidR="00000000" w:rsidRPr="00000000">
        <w:rPr>
          <w:i w:val="1"/>
          <w:iCs w:val="1"/>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-638174</wp:posOffset>
            </wp:positionH>
            <wp:positionV relativeFrom="paragraph">
              <wp:posOffset>114300</wp:posOffset>
            </wp:positionV>
            <wp:extent cx="3448050" cy="3028950"/>
            <wp:effectExtent b="0" l="0" r="0" t="0"/>
            <wp:wrapTopAndBottom distB="114300" distT="114300"/>
            <wp:docPr id="5"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3448050" cy="30289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3305175</wp:posOffset>
            </wp:positionH>
            <wp:positionV relativeFrom="paragraph">
              <wp:posOffset>114300</wp:posOffset>
            </wp:positionV>
            <wp:extent cx="3433763" cy="3028950"/>
            <wp:effectExtent b="0" l="0" r="0" t="0"/>
            <wp:wrapTopAndBottom distB="114300" distT="114300"/>
            <wp:docPr id="1"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3433763" cy="3028950"/>
                    </a:xfrm>
                    <a:prstGeom prst="rect"/>
                    <a:ln/>
                  </pic:spPr>
                </pic:pic>
              </a:graphicData>
            </a:graphic>
          </wp:anchor>
        </w:drawing>
      </w:r>
    </w:p>
    <w:p w:rsidR="00000000" w:rsidDel="00000000" w:rsidP="00000000" w:rsidRDefault="00000000" w:rsidRPr="00000000" w14:paraId="00000059">
      <w:pPr>
        <w:pStyle w:val="Heading2"/>
        <w:keepNext w:val="0"/>
        <w:keepLines w:val="0"/>
        <w:spacing w:after="80" w:before="0" w:lineRule="auto"/>
        <w:rPr>
          <w:b w:val="1"/>
          <w:bCs w:val="1"/>
          <w:sz w:val="34"/>
          <w:szCs w:val="34"/>
        </w:rPr>
      </w:pPr>
      <w:bookmarkStart w:colFirst="0" w:colLast="0" w:name="_i6alnnbzc4hd" w:id="17"/>
      <w:bookmarkEnd w:id="17"/>
      <w:r w:rsidDel="00000000" w:rsidR="00000000" w:rsidRPr="00000000">
        <w:rPr>
          <w:b w:val="1"/>
          <w:bCs w:val="1"/>
          <w:sz w:val="34"/>
          <w:szCs w:val="34"/>
          <w:rtl w:val="0"/>
        </w:rPr>
        <w:t xml:space="preserve">Conclusion</w:t>
      </w:r>
    </w:p>
    <w:p w:rsidR="00000000" w:rsidDel="00000000" w:rsidP="00000000" w:rsidRDefault="00000000" w:rsidRPr="00000000" w14:paraId="0000005A">
      <w:pPr>
        <w:spacing w:after="240" w:lineRule="auto"/>
        <w:rPr/>
      </w:pPr>
      <w:r w:rsidDel="00000000" w:rsidR="00000000" w:rsidRPr="00000000">
        <w:rPr>
          <w:rtl w:val="0"/>
        </w:rPr>
        <w:t xml:space="preserve">PocketSmart AI redefines the way individuals plan budgets for everyday lifestyle needs by delivering smart, AI-driven recommendations across home interiors, party planning, and jewelry selection. By combining the power of FastAPI with Gemini 1.5 Flash Pro, the system intelligently processes user inputs—budgets, preferences, and even images—to generate accurate and context-aware suggestions from multiple trusted platforms like Amazon, Flipkart, IKEA, Swiggy, Zomato, OYO, and more. From backend architecture to AI integration and a responsive frontend, PocketSmart AI has been built with a focus on efficiency, scalability, and user-centric design. With its seamless fusion of generative AI and web technologies, PocketSmart AI stands as a practical example of how AI can enhance everyday decision-making, bringing intelligent recommendations to users' fingertips.</w:t>
      </w:r>
    </w:p>
    <w:p w:rsidR="00000000" w:rsidDel="00000000" w:rsidP="00000000" w:rsidRDefault="00000000" w:rsidRPr="00000000" w14:paraId="0000005B">
      <w:pPr>
        <w:spacing w:after="240" w:lineRule="auto"/>
        <w:ind w:left="0" w:firstLine="0"/>
        <w:rPr>
          <w:i w:val="1"/>
          <w:iCs w:val="1"/>
        </w:rPr>
      </w:pPr>
      <w:r w:rsidDel="00000000" w:rsidR="00000000" w:rsidRPr="00000000">
        <w:rPr>
          <w:rtl w:val="0"/>
        </w:rPr>
      </w:r>
    </w:p>
    <w:sectPr>
      <w:headerReference r:id="rId23" w:type="default"/>
      <w:foot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4.png"/><Relationship Id="rId22" Type="http://schemas.openxmlformats.org/officeDocument/2006/relationships/image" Target="media/image6.png"/><Relationship Id="rId10" Type="http://schemas.openxmlformats.org/officeDocument/2006/relationships/image" Target="media/image11.png"/><Relationship Id="rId21" Type="http://schemas.openxmlformats.org/officeDocument/2006/relationships/image" Target="media/image3.png"/><Relationship Id="rId13" Type="http://schemas.openxmlformats.org/officeDocument/2006/relationships/image" Target="media/image17.png"/><Relationship Id="rId24" Type="http://schemas.openxmlformats.org/officeDocument/2006/relationships/footer" Target="footer1.xml"/><Relationship Id="rId12" Type="http://schemas.openxmlformats.org/officeDocument/2006/relationships/image" Target="media/image9.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2.png"/><Relationship Id="rId18" Type="http://schemas.openxmlformats.org/officeDocument/2006/relationships/image" Target="media/image16.png"/><Relationship Id="rId7" Type="http://schemas.openxmlformats.org/officeDocument/2006/relationships/image" Target="media/image10.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