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1.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Arquitectura del Proyecto (Nivel Lógico)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arquitectura propuesta sigue una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arquitectura web en tres capas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left="72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 Capa de Presentación (Frontend)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Interfaz web intuitiva accesible desde navegadores y dispositivos móviles.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Funcionalidades visibles: catálogo de productos, carrito de compras, gestión de pedidos, formularios de login y panel administrativo.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Tecnologías posibles: HTML5, CSS, JavaScript.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72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 Capa de Lógica de Negocio (Backend)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Controla la lógica de recetas (cálculo de insumos).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Maneja inventario (entradas, salidas, alertas de stock y caducidad).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Procesa pedidos y pagos.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 reportes y estadísticas en tiempo real.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Tecnologías posibles: Java Spring Boot.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left="72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Capa de Datos (Base de Datos)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Tablas principales: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Usuarios, Recetas, Insumos, Productos, Pedidos, Clientes, Ventas, Movimientos de stock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trazabilidad de inventario, clientes y producción.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 relacional (MySQL, PostgreSQL).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left="0" w:firstLine="0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sz w:val="27"/>
          <w:szCs w:val="27"/>
          <w:rtl w:val="0"/>
        </w:rPr>
        <w:t xml:space="preserve">          Infraestructura y Seguridad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Servidor Web/Nube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AWS / Azure / Heroku.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Autenticación y roles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Administrador / Cliente.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Seguridad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cifrado de contraseñas, HTTPS, backups programados.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basedOn w:val="Fuentedeprrafopredeter"/>
    <w:link w:val="Ttulo2"/>
    <w:uiPriority w:val="9"/>
    <w:rsid w:val="007D487B"/>
    <w:rPr>
      <w:rFonts w:ascii="Times New Roman" w:cs="Times New Roman" w:eastAsia="Times New Roman" w:hAnsi="Times New Roman"/>
      <w:b w:val="1"/>
      <w:bCs w:val="1"/>
      <w:sz w:val="36"/>
      <w:szCs w:val="36"/>
      <w:lang w:eastAsia="es-CL"/>
    </w:rPr>
  </w:style>
  <w:style w:type="character" w:styleId="Ttulo3Car" w:customStyle="1">
    <w:name w:val="Título 3 Car"/>
    <w:basedOn w:val="Fuentedeprrafopredeter"/>
    <w:link w:val="Ttulo3"/>
    <w:uiPriority w:val="9"/>
    <w:rsid w:val="007D487B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 w:val="1"/>
    <w:unhideWhenUsed w:val="1"/>
    <w:rsid w:val="007D48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 w:val="1"/>
    <w:rsid w:val="007D487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/dnmZflyJk6FUK57XdqES+Cxkg==">CgMxLjA4AHIhMUhOUHlFbmsydk0zampMRXh3MVVIeUZtd25VOGI2MHN5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2025-09-12T12:23:00Z</dcterms:created>
  <dc:creator>SSDD</dc:creator>
</cp:coreProperties>
</file>