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9149" w14:textId="77777777" w:rsidR="00743DCB" w:rsidRPr="00743DCB" w:rsidRDefault="00743DCB" w:rsidP="00743DCB">
      <w:pPr>
        <w:rPr>
          <w:b/>
          <w:bCs/>
          <w:sz w:val="36"/>
          <w:szCs w:val="36"/>
        </w:rPr>
      </w:pPr>
      <w:r w:rsidRPr="00743DCB">
        <w:rPr>
          <w:b/>
          <w:bCs/>
          <w:sz w:val="36"/>
          <w:szCs w:val="36"/>
        </w:rPr>
        <w:t>Sprint Backlog – Sprint 2</w:t>
      </w:r>
    </w:p>
    <w:p w14:paraId="13C9A179" w14:textId="77777777" w:rsidR="00743DCB" w:rsidRPr="00743DCB" w:rsidRDefault="00743DCB" w:rsidP="00743DCB">
      <w:pPr>
        <w:rPr>
          <w:sz w:val="36"/>
          <w:szCs w:val="36"/>
        </w:rPr>
      </w:pPr>
      <w:r w:rsidRPr="00743DCB">
        <w:rPr>
          <w:b/>
          <w:bCs/>
          <w:sz w:val="36"/>
          <w:szCs w:val="36"/>
        </w:rPr>
        <w:t>Duración:</w:t>
      </w:r>
      <w:r w:rsidRPr="00743DCB">
        <w:rPr>
          <w:sz w:val="36"/>
          <w:szCs w:val="36"/>
        </w:rPr>
        <w:t xml:space="preserve"> 26/09/2025 – 06/11/2025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967"/>
        <w:gridCol w:w="1560"/>
        <w:gridCol w:w="2843"/>
      </w:tblGrid>
      <w:tr w:rsidR="00743DCB" w:rsidRPr="00743DCB" w14:paraId="162EBE1E" w14:textId="77777777" w:rsidTr="00A80C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44D7D" w14:textId="77777777" w:rsidR="00743DCB" w:rsidRPr="00743DCB" w:rsidRDefault="00743DCB" w:rsidP="00743DCB">
            <w:pPr>
              <w:rPr>
                <w:b/>
                <w:bCs/>
                <w:sz w:val="36"/>
                <w:szCs w:val="36"/>
              </w:rPr>
            </w:pPr>
            <w:r w:rsidRPr="00743DCB">
              <w:rPr>
                <w:b/>
                <w:bCs/>
                <w:sz w:val="36"/>
                <w:szCs w:val="36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C5D8689" w14:textId="77777777" w:rsidR="00743DCB" w:rsidRPr="00743DCB" w:rsidRDefault="00743DCB" w:rsidP="00743DCB">
            <w:pPr>
              <w:rPr>
                <w:b/>
                <w:bCs/>
                <w:sz w:val="36"/>
                <w:szCs w:val="36"/>
              </w:rPr>
            </w:pPr>
            <w:r w:rsidRPr="00743DCB">
              <w:rPr>
                <w:b/>
                <w:bCs/>
                <w:sz w:val="36"/>
                <w:szCs w:val="36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AFEEC3D" w14:textId="77777777" w:rsidR="00743DCB" w:rsidRPr="00743DCB" w:rsidRDefault="00743DCB" w:rsidP="00743DCB">
            <w:pPr>
              <w:rPr>
                <w:b/>
                <w:bCs/>
                <w:sz w:val="36"/>
                <w:szCs w:val="36"/>
              </w:rPr>
            </w:pPr>
            <w:r w:rsidRPr="00743DCB">
              <w:rPr>
                <w:b/>
                <w:bCs/>
                <w:sz w:val="36"/>
                <w:szCs w:val="36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0B9E263" w14:textId="77777777" w:rsidR="00743DCB" w:rsidRPr="00743DCB" w:rsidRDefault="00743DCB" w:rsidP="00743DCB">
            <w:pPr>
              <w:rPr>
                <w:b/>
                <w:bCs/>
                <w:sz w:val="36"/>
                <w:szCs w:val="36"/>
              </w:rPr>
            </w:pPr>
            <w:r w:rsidRPr="00743DCB">
              <w:rPr>
                <w:b/>
                <w:bCs/>
                <w:sz w:val="36"/>
                <w:szCs w:val="36"/>
              </w:rPr>
              <w:t>Comentario</w:t>
            </w:r>
          </w:p>
        </w:tc>
      </w:tr>
      <w:tr w:rsidR="00743DCB" w:rsidRPr="00743DCB" w14:paraId="1C934B50" w14:textId="77777777" w:rsidTr="00A8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49AF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Catálogo de productos</w:t>
            </w:r>
          </w:p>
        </w:tc>
        <w:tc>
          <w:tcPr>
            <w:tcW w:w="0" w:type="auto"/>
            <w:vAlign w:val="center"/>
            <w:hideMark/>
          </w:tcPr>
          <w:p w14:paraId="2F578EAD" w14:textId="765A7236" w:rsidR="00743DCB" w:rsidRPr="00743DCB" w:rsidRDefault="0009402D" w:rsidP="00743DC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4D093CFE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7675B450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Espera aprobación diseño.</w:t>
            </w:r>
          </w:p>
        </w:tc>
      </w:tr>
      <w:tr w:rsidR="00743DCB" w:rsidRPr="00743DCB" w14:paraId="1DAA0C1C" w14:textId="77777777" w:rsidTr="00A8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056B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Carrito de compras</w:t>
            </w:r>
          </w:p>
        </w:tc>
        <w:tc>
          <w:tcPr>
            <w:tcW w:w="0" w:type="auto"/>
            <w:vAlign w:val="center"/>
            <w:hideMark/>
          </w:tcPr>
          <w:p w14:paraId="4385AD0B" w14:textId="7C8D8E2F" w:rsidR="00743DCB" w:rsidRPr="00743DCB" w:rsidRDefault="0009402D" w:rsidP="00743DC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Cristian </w:t>
            </w:r>
          </w:p>
        </w:tc>
        <w:tc>
          <w:tcPr>
            <w:tcW w:w="0" w:type="auto"/>
            <w:vAlign w:val="center"/>
            <w:hideMark/>
          </w:tcPr>
          <w:p w14:paraId="7A4C4A4C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5BCB3480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Implementación inicial.</w:t>
            </w:r>
          </w:p>
        </w:tc>
      </w:tr>
      <w:tr w:rsidR="00743DCB" w:rsidRPr="00743DCB" w14:paraId="40BC75E1" w14:textId="77777777" w:rsidTr="00A8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6072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Lógica de pedidos</w:t>
            </w:r>
          </w:p>
        </w:tc>
        <w:tc>
          <w:tcPr>
            <w:tcW w:w="0" w:type="auto"/>
            <w:vAlign w:val="center"/>
            <w:hideMark/>
          </w:tcPr>
          <w:p w14:paraId="4043B9D3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14:paraId="013CA747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0EE9F72F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Requiere integración previa.</w:t>
            </w:r>
          </w:p>
        </w:tc>
      </w:tr>
      <w:tr w:rsidR="00743DCB" w:rsidRPr="00743DCB" w14:paraId="7F76855D" w14:textId="77777777" w:rsidTr="00A8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9BC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Panel administrativo</w:t>
            </w:r>
          </w:p>
        </w:tc>
        <w:tc>
          <w:tcPr>
            <w:tcW w:w="0" w:type="auto"/>
            <w:vAlign w:val="center"/>
            <w:hideMark/>
          </w:tcPr>
          <w:p w14:paraId="26FF0D20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Cristian</w:t>
            </w:r>
          </w:p>
        </w:tc>
        <w:tc>
          <w:tcPr>
            <w:tcW w:w="0" w:type="auto"/>
            <w:vAlign w:val="center"/>
            <w:hideMark/>
          </w:tcPr>
          <w:p w14:paraId="21A75793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2BD758CD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En desarrollo.</w:t>
            </w:r>
          </w:p>
        </w:tc>
      </w:tr>
      <w:tr w:rsidR="00743DCB" w:rsidRPr="00743DCB" w14:paraId="15674D75" w14:textId="77777777" w:rsidTr="00A80C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3946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Pruebas de integración</w:t>
            </w:r>
          </w:p>
        </w:tc>
        <w:tc>
          <w:tcPr>
            <w:tcW w:w="0" w:type="auto"/>
            <w:vAlign w:val="center"/>
            <w:hideMark/>
          </w:tcPr>
          <w:p w14:paraId="418CE8E7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14:paraId="55CFC1C8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1E49EF1F" w14:textId="77777777" w:rsidR="00743DCB" w:rsidRPr="00743DCB" w:rsidRDefault="00743DCB" w:rsidP="00743DCB">
            <w:pPr>
              <w:rPr>
                <w:sz w:val="36"/>
                <w:szCs w:val="36"/>
              </w:rPr>
            </w:pPr>
            <w:r w:rsidRPr="00743DCB">
              <w:rPr>
                <w:sz w:val="36"/>
                <w:szCs w:val="36"/>
              </w:rPr>
              <w:t>Fin del Sprint.</w:t>
            </w:r>
          </w:p>
        </w:tc>
      </w:tr>
    </w:tbl>
    <w:p w14:paraId="3DBAAB8D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86"/>
    <w:rsid w:val="0009402D"/>
    <w:rsid w:val="000E3806"/>
    <w:rsid w:val="00535C86"/>
    <w:rsid w:val="00743DCB"/>
    <w:rsid w:val="0087373E"/>
    <w:rsid w:val="00A80C08"/>
    <w:rsid w:val="00A90E8C"/>
    <w:rsid w:val="00C4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EDA8"/>
  <w15:chartTrackingRefBased/>
  <w15:docId w15:val="{E8D5191F-F299-4C8B-B74C-D7BECE4D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SSDD</cp:lastModifiedBy>
  <cp:revision>5</cp:revision>
  <dcterms:created xsi:type="dcterms:W3CDTF">2025-10-29T16:32:00Z</dcterms:created>
  <dcterms:modified xsi:type="dcterms:W3CDTF">2025-11-21T12:15:00Z</dcterms:modified>
</cp:coreProperties>
</file>