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both"/>
        <w:rPr>
          <w:rFonts w:ascii="Montserrat" w:cs="Montserrat" w:eastAsia="Montserrat" w:hAnsi="Montserrat"/>
          <w:b w:val="1"/>
          <w:sz w:val="32"/>
          <w:szCs w:val="32"/>
          <w:shd w:fill="199ef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shd w:fill="199eff" w:val="clear"/>
          <w:rtl w:val="0"/>
        </w:rPr>
        <w:t xml:space="preserve">6.EVALUACIÓN DE COSTES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parte se centran nuestros costes finales referentes a nuestro proyecto: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626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estos caso lo que podemos considerar nuestro avance en este desarrollo es al utilizar ASP.NET para desarrollar nuestra página web.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shd w:fill="199eff" w:val="clear"/>
          <w:rtl w:val="0"/>
        </w:rPr>
        <w:t xml:space="preserve">7.OBJETIVOS CUMPLIDOS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han cumplido estos objetivos de la aplicación: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Objetivos al nivel del usuario: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podido brindarle un acceso simple pero completo, dándole la posibilidad de realizar pedidos.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logrado incorporar la búsqueda de la información sobre la carta y promociones de manera fluida y rápida, además de la seguridad de poseer todo el contenido actualizado.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Fonts w:ascii="Montserrat" w:cs="Montserrat" w:eastAsia="Montserrat" w:hAnsi="Montserrat"/>
          <w:shd w:fill="fff2cc" w:val="clear"/>
          <w:rtl w:val="0"/>
        </w:rPr>
        <w:t xml:space="preserve">Se ha logrado implementar el accesos con una cuenta si lo desea, dando la opción de acceder a otras funciones a los usuarios identificados, como reservar mesa, hacer pedidos y ver o gestionar la información de usuario. No obstante, aunque no exista cuenta habrá diferentes funcionalidades a disponibilidad del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Objetivos al nivel del cliente: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logrado ofrecer al cliente un acceso rápido y fácil a los sistemas de información de su establecimiento dentro de la página web, desde información sobre clientes y sus opiniones y pedidos hasta la información de sus empleados, menús y ofertas.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logrado darle al cliente la oportunidad de poder acceder a todo lo mencionado previamente desde cualquier lugar siempre y cuando tenga conexión a internet.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logrado implementar la gestión y la información desde dentro de la aplicación.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shd w:fill="199eff" w:val="clear"/>
          <w:rtl w:val="0"/>
        </w:rPr>
        <w:t xml:space="preserve">8.Conclusión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 han permitido ver todos los fallos y la forma de mejorar en nuestro trabajo para adquirir conocimientos de ASP.NET y XAMPP.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Desde el inicio hemos seguido toda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planificación inicial desde el principio hasta el final donde hemos logrado todos los objetivos y desarrollo  del trabajo, esto nos ha permitido  desarrollarnos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en equipo a la hora de hacer el trabajo en  equipo.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 ningún momento hemos tenido un plan de desarrollo de trabajo de forma exacta.</w:t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desarrollo de ASP.NET y XAMPP nos han permitido ha poder desarrollar la aplicación web y poder desarrollar las páginas para que el cliente pueda acceder.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Hemos desarrollado aparte un programa con Java en el que se puede hacer todas las opciones que pone el menú.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Finalmente terminamos el desarrollo de la aplicación web de Cloud Web que tiene una aplicación java, donde el administrador podrá editar y borrar pedidos, promociones,etc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