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1.3 · 23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Employee Tour Plan</w:t>
            </w:r>
          </w:p>
        </w:tc>
        <w:tc>
          <w:tcPr>
            <w:tcW w:type="dxa" w:w="3805"/>
            <w:vAlign w:val="center"/>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15.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r>
        <w:br w:type="page"/>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