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153"/>
        <w:tblW w:w="9776" w:type="dxa"/>
        <w:tblBorders>
          <w:bottom w:val="none" w:sz="0" w:space="0" w:color="auto"/>
        </w:tblBorders>
        <w:tblLook w:val="04A0" w:firstRow="1" w:lastRow="0" w:firstColumn="1" w:lastColumn="0" w:noHBand="0" w:noVBand="1"/>
      </w:tblPr>
      <w:tblGrid>
        <w:gridCol w:w="561"/>
        <w:gridCol w:w="3687"/>
        <w:gridCol w:w="1233"/>
        <w:gridCol w:w="893"/>
        <w:gridCol w:w="1374"/>
        <w:gridCol w:w="1036"/>
        <w:gridCol w:w="992"/>
      </w:tblGrid>
      <w:tr w:rsidR="00BD2902" w:rsidRPr="00943277" w14:paraId="48350255" w14:textId="77777777" w:rsidTr="00A7434E">
        <w:trPr>
          <w:trHeight w:val="8270"/>
        </w:trPr>
        <w:tc>
          <w:tcPr>
            <w:tcW w:w="9776" w:type="dxa"/>
            <w:gridSpan w:val="7"/>
          </w:tcPr>
          <w:p w14:paraId="150336AC" w14:textId="77777777" w:rsidR="00BD2902" w:rsidRPr="00943277" w:rsidRDefault="00BD2902" w:rsidP="00CE30C5">
            <w:pPr>
              <w:jc w:val="left"/>
              <w:rPr>
                <w:rFonts w:ascii="Calibri" w:eastAsia="Calibri" w:hAnsi="Calibri" w:cs="Arial"/>
              </w:rPr>
            </w:pPr>
            <w:bookmarkStart w:id="0" w:name="_Hlk164775722"/>
          </w:p>
          <w:p w14:paraId="37551EC8" w14:textId="77777777" w:rsidR="00BD2902" w:rsidRPr="00943277" w:rsidRDefault="00BD2902" w:rsidP="00CE30C5">
            <w:pPr>
              <w:jc w:val="left"/>
              <w:rPr>
                <w:rFonts w:ascii="Calibri" w:eastAsia="Calibri" w:hAnsi="Calibri" w:cs="Arial"/>
              </w:rPr>
            </w:pPr>
            <w:r w:rsidRPr="00943277">
              <w:rPr>
                <w:rFonts w:ascii="Calibri" w:eastAsia="Calibri" w:hAnsi="Calibri" w:cs="Arial"/>
                <w:noProof/>
              </w:rPr>
              <mc:AlternateContent>
                <mc:Choice Requires="wps">
                  <w:drawing>
                    <wp:anchor distT="45720" distB="45720" distL="114300" distR="114300" simplePos="0" relativeHeight="251668480" behindDoc="0" locked="0" layoutInCell="1" allowOverlap="1" wp14:anchorId="6E857382" wp14:editId="10AD334C">
                      <wp:simplePos x="0" y="0"/>
                      <wp:positionH relativeFrom="column">
                        <wp:posOffset>3448050</wp:posOffset>
                      </wp:positionH>
                      <wp:positionV relativeFrom="paragraph">
                        <wp:posOffset>56515</wp:posOffset>
                      </wp:positionV>
                      <wp:extent cx="2360930" cy="1231900"/>
                      <wp:effectExtent l="0" t="0" r="18415" b="2540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31900"/>
                              </a:xfrm>
                              <a:prstGeom prst="rect">
                                <a:avLst/>
                              </a:prstGeom>
                              <a:solidFill>
                                <a:srgbClr val="FFFFFF"/>
                              </a:solidFill>
                              <a:ln w="9525">
                                <a:solidFill>
                                  <a:sysClr val="window" lastClr="FFFFFF">
                                    <a:lumMod val="85000"/>
                                  </a:sysClr>
                                </a:solidFill>
                                <a:miter lim="800000"/>
                                <a:headEnd/>
                                <a:tailEnd/>
                              </a:ln>
                            </wps:spPr>
                            <wps:txbx>
                              <w:txbxContent>
                                <w:p w14:paraId="5CDD5491" w14:textId="77777777" w:rsidR="00451094" w:rsidRPr="00943277" w:rsidRDefault="00451094" w:rsidP="00BD2902">
                                  <w:pPr>
                                    <w:rPr>
                                      <w:color w:val="D9D9D9"/>
                                      <w:sz w:val="16"/>
                                    </w:rPr>
                                  </w:pPr>
                                  <w:r w:rsidRPr="00943277">
                                    <w:rPr>
                                      <w:color w:val="D9D9D9"/>
                                      <w:sz w:val="16"/>
                                    </w:rPr>
                                    <w:t xml:space="preserve">Place for digital. </w:t>
                                  </w:r>
                                  <w:proofErr w:type="gramStart"/>
                                  <w:r w:rsidRPr="00943277">
                                    <w:rPr>
                                      <w:color w:val="D9D9D9"/>
                                      <w:sz w:val="16"/>
                                    </w:rPr>
                                    <w:t>sign</w:t>
                                  </w:r>
                                  <w:proofErr w:type="gramEnd"/>
                                  <w:r w:rsidRPr="00943277">
                                    <w:rPr>
                                      <w:color w:val="D9D9D9"/>
                                      <w:sz w:val="16"/>
                                    </w:rPr>
                                    <w:t xml:space="preserve"> of Revisor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E857382" id="_x0000_t202" coordsize="21600,21600" o:spt="202" path="m,l,21600r21600,l21600,xe">
                      <v:stroke joinstyle="miter"/>
                      <v:path gradientshapeok="t" o:connecttype="rect"/>
                    </v:shapetype>
                    <v:shape id="Text Box 2" o:spid="_x0000_s1026" type="#_x0000_t202" style="position:absolute;margin-left:271.5pt;margin-top:4.45pt;width:185.9pt;height:97pt;z-index:2516684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36dLwIAAFEEAAAOAAAAZHJzL2Uyb0RvYy54bWysVNtu2zAMfR+wfxD0vviSpEuMOEWXrsOA&#10;7gJ0+wBZlmNhkuhJSuzs60vJqZt2b8P8IEgidchzSHpzPWhFjsI6Caak2SylRBgOtTT7kv78cfdu&#10;RYnzzNRMgRElPQlHr7dv32z6rhA5tKBqYQmCGFf0XUlb77siSRxvhWZuBp0waGzAaubxaPdJbVmP&#10;6FoleZpeJT3YurPAhXN4ezsa6TbiN43g/lvTOOGJKinm5uNq41qFNdluWLG3rGslP6fB/iELzaTB&#10;oBPULfOMHKz8C0pLbsFB42ccdAJNI7mIHJBNlr5i89CyTkQuKI7rJpnc/4PlX48P3XdL/PABBixg&#10;JOG6e+C/HDGwa5nZixtroW8FqzFwFiRL+s4V56dBale4AFL1X6DGIrODhwg0NFYHVZAnQXQswGkS&#10;XQyecLzM51fpeo4mjrYsn2frNJYlYcXT8846/0mAJmFTUotVjfDseO98SIcVTy4hmgMl6zupVDzY&#10;fbVTlhwZdsBd/CKDV27KkL6k62W+HBV4AXFyEwK2Xg09JYo5j5cTZAilDhr5j5FWy3Si4eL7mOaL&#10;1LT02PtK6pKu0Hv0Z0UQ+qOpY2d6JtW4R47KnJUPYo+y+6Ea0DFUoIL6hDWwMPY4ziRuWrB/KOmx&#10;v0vqfh+YFZj6Z4N1XGeLRRiIeFgs3+d4sJeW6tLCDEeoknpKxu3OxyEKtA3cYL0bGSvxnMk5V+zb&#10;yPw8Y2EwLs/R6/lPsH0EAAD//wMAUEsDBBQABgAIAAAAIQCIhjrP3wAAAAkBAAAPAAAAZHJzL2Rv&#10;d25yZXYueG1sTI/BTsMwEETvSPyDtUjcqJNQqibEqaBSLz1QUZC4OvGSpMRrK3bb9O9ZTvS4mtXM&#10;e+VqsoM44Rh6RwrSWQICqXGmp1bB58fmYQkiRE1GD45QwQUDrKrbm1IXxp3pHU/72AouoVBoBV2M&#10;vpAyNB1aHWbOI3H27UarI59jK82oz1xuB5klyUJa3RMvdNrjusPmZ3+0Cha4fav9wX9dNutDvx2i&#10;TF93O6Xu76aXZxARp/j/DH/4jA4VM9XuSCaIQcHT/JFdooJlDoLzPJ2zSq0gS7IcZFXKa4PqFwAA&#10;//8DAFBLAQItABQABgAIAAAAIQC2gziS/gAAAOEBAAATAAAAAAAAAAAAAAAAAAAAAABbQ29udGVu&#10;dF9UeXBlc10ueG1sUEsBAi0AFAAGAAgAAAAhADj9If/WAAAAlAEAAAsAAAAAAAAAAAAAAAAALwEA&#10;AF9yZWxzLy5yZWxzUEsBAi0AFAAGAAgAAAAhAO0vfp0vAgAAUQQAAA4AAAAAAAAAAAAAAAAALgIA&#10;AGRycy9lMm9Eb2MueG1sUEsBAi0AFAAGAAgAAAAhAIiGOs/fAAAACQEAAA8AAAAAAAAAAAAAAAAA&#10;iQQAAGRycy9kb3ducmV2LnhtbFBLBQYAAAAABAAEAPMAAACVBQAAAAA=&#10;" strokecolor="#d9d9d9">
                      <v:textbox>
                        <w:txbxContent>
                          <w:p w14:paraId="5CDD5491" w14:textId="77777777" w:rsidR="00451094" w:rsidRPr="00943277" w:rsidRDefault="00451094" w:rsidP="00BD2902">
                            <w:pPr>
                              <w:rPr>
                                <w:color w:val="D9D9D9"/>
                                <w:sz w:val="16"/>
                              </w:rPr>
                            </w:pPr>
                            <w:r w:rsidRPr="00943277">
                              <w:rPr>
                                <w:color w:val="D9D9D9"/>
                                <w:sz w:val="16"/>
                              </w:rPr>
                              <w:t xml:space="preserve">Place for digital. </w:t>
                            </w:r>
                            <w:proofErr w:type="gramStart"/>
                            <w:r w:rsidRPr="00943277">
                              <w:rPr>
                                <w:color w:val="D9D9D9"/>
                                <w:sz w:val="16"/>
                              </w:rPr>
                              <w:t>sign</w:t>
                            </w:r>
                            <w:proofErr w:type="gramEnd"/>
                            <w:r w:rsidRPr="00943277">
                              <w:rPr>
                                <w:color w:val="D9D9D9"/>
                                <w:sz w:val="16"/>
                              </w:rPr>
                              <w:t xml:space="preserve"> of Revisor</w:t>
                            </w:r>
                          </w:p>
                        </w:txbxContent>
                      </v:textbox>
                      <w10:wrap type="square"/>
                    </v:shape>
                  </w:pict>
                </mc:Fallback>
              </mc:AlternateContent>
            </w:r>
            <w:r w:rsidRPr="00943277">
              <w:rPr>
                <w:rFonts w:ascii="Calibri" w:eastAsia="Calibri" w:hAnsi="Calibri" w:cs="Arial"/>
                <w:noProof/>
              </w:rPr>
              <mc:AlternateContent>
                <mc:Choice Requires="wps">
                  <w:drawing>
                    <wp:anchor distT="45720" distB="45720" distL="114300" distR="114300" simplePos="0" relativeHeight="251667456" behindDoc="0" locked="0" layoutInCell="1" allowOverlap="1" wp14:anchorId="5F95A1D4" wp14:editId="0A6E3D34">
                      <wp:simplePos x="0" y="0"/>
                      <wp:positionH relativeFrom="column">
                        <wp:posOffset>139700</wp:posOffset>
                      </wp:positionH>
                      <wp:positionV relativeFrom="paragraph">
                        <wp:posOffset>43815</wp:posOffset>
                      </wp:positionV>
                      <wp:extent cx="2360930" cy="1231900"/>
                      <wp:effectExtent l="0" t="0" r="18415"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31900"/>
                              </a:xfrm>
                              <a:prstGeom prst="rect">
                                <a:avLst/>
                              </a:prstGeom>
                              <a:solidFill>
                                <a:srgbClr val="FFFFFF"/>
                              </a:solidFill>
                              <a:ln w="9525">
                                <a:solidFill>
                                  <a:sysClr val="window" lastClr="FFFFFF">
                                    <a:lumMod val="85000"/>
                                  </a:sysClr>
                                </a:solidFill>
                                <a:miter lim="800000"/>
                                <a:headEnd/>
                                <a:tailEnd/>
                              </a:ln>
                            </wps:spPr>
                            <wps:txbx>
                              <w:txbxContent>
                                <w:p w14:paraId="32021598" w14:textId="77777777" w:rsidR="00451094" w:rsidRPr="00943277" w:rsidRDefault="00451094" w:rsidP="00BD2902">
                                  <w:pPr>
                                    <w:rPr>
                                      <w:color w:val="D9D9D9"/>
                                      <w:sz w:val="16"/>
                                    </w:rPr>
                                  </w:pPr>
                                  <w:r w:rsidRPr="00943277">
                                    <w:rPr>
                                      <w:color w:val="D9D9D9"/>
                                      <w:sz w:val="16"/>
                                    </w:rPr>
                                    <w:t>Place for digital. sign of Contractor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F95A1D4" id="_x0000_s1027" type="#_x0000_t202" style="position:absolute;margin-left:11pt;margin-top:3.45pt;width:185.9pt;height:97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VPAMgIAAFgEAAAOAAAAZHJzL2Uyb0RvYy54bWysVF1v2yAUfZ+0/4B4X+w4SZdYcaouXadJ&#10;3YfU7QdgjGM04HpAYme/vhfsumn3Ns0PCLhwuOece7297rUiJ2GdBFPQ+SylRBgOlTSHgv78cfdu&#10;TYnzzFRMgREFPQtHr3dv32y7NhcZNKAqYQmCGJd3bUEb79s8SRxvhGZuBq0wGKzBauZxaQ9JZVmH&#10;6FolWZpeJR3YqrXAhXO4ezsE6S7i17Xg/ltdO+GJKijm5uNo41iGMdltWX6wrG0kH9Ng/5CFZtLg&#10;oxPULfOMHK38C0pLbsFB7WccdAJ1LbmIHJDNPH3F5qFhrYhcUBzXTjK5/wfLv54e2u+W+P4D9Ghg&#10;JOHae+C/HDGwb5g5iBtroWsEq/DheZAs6VqXj1eD1C53AaTsvkCFJrOjhwjU11YHVZAnQXQ04DyJ&#10;LnpPOG5mi6t0s8AQx9g8W8w3abQlYfnT9dY6/0mAJmFSUIuuRnh2unc+pMPypyPhNQdKVndSqbiw&#10;h3KvLDkxrIC7+EUGr44pQ7qCblbZalDgBcTZTQhYehV0lCjmPG5OkOEpddTIf3hpvUonGi7ej2m+&#10;SE1Lj7WvpC7oGk8P51kehP5oqliZnkk1zJGjMqPyQexBdt+XPZHVaEswooTqjFZYGEodWxMnDdg/&#10;lHRY5gV1v4/MCmTw2aCdm/lyGfoiLpar9xku7GWkvIwwwxGqoJ6SYbr3sZcCewM3aHstoyHPmYwp&#10;Y/lGAcZWC/1xuY6nnn8Iu0cAAAD//wMAUEsDBBQABgAIAAAAIQBIUIf63QAAAAgBAAAPAAAAZHJz&#10;L2Rvd25yZXYueG1sTI/BTsMwDIbvSLxDZCRuLF0nTbQ0nWDSLjswMZC4po3XdkucqMm27u0xJzja&#10;v/X5+6vV5Ky44BgHTwrmswwEUuvNQJ2Cr8/N0zOImDQZbT2hghtGWNX3d5Uujb/SB172qRMMoVhq&#10;BX1KoZQytj06HWc+IHF28KPTicexk2bUV4Y7K/MsW0qnB+IPvQ647rE97c9OwRK37004hu/bZn0c&#10;tjbJ+dtup9Tjw/T6AiLhlP6O4Vef1aFmp8afyURhFeQ5V0nMKkBwvCgW3KThfZYVIOtK/i9Q/wAA&#10;AP//AwBQSwECLQAUAAYACAAAACEAtoM4kv4AAADhAQAAEwAAAAAAAAAAAAAAAAAAAAAAW0NvbnRl&#10;bnRfVHlwZXNdLnhtbFBLAQItABQABgAIAAAAIQA4/SH/1gAAAJQBAAALAAAAAAAAAAAAAAAAAC8B&#10;AABfcmVscy8ucmVsc1BLAQItABQABgAIAAAAIQDPhVPAMgIAAFgEAAAOAAAAAAAAAAAAAAAAAC4C&#10;AABkcnMvZTJvRG9jLnhtbFBLAQItABQABgAIAAAAIQBIUIf63QAAAAgBAAAPAAAAAAAAAAAAAAAA&#10;AIwEAABkcnMvZG93bnJldi54bWxQSwUGAAAAAAQABADzAAAAlgUAAAAA&#10;" strokecolor="#d9d9d9">
                      <v:textbox>
                        <w:txbxContent>
                          <w:p w14:paraId="32021598" w14:textId="77777777" w:rsidR="00451094" w:rsidRPr="00943277" w:rsidRDefault="00451094" w:rsidP="00BD2902">
                            <w:pPr>
                              <w:rPr>
                                <w:color w:val="D9D9D9"/>
                                <w:sz w:val="16"/>
                              </w:rPr>
                            </w:pPr>
                            <w:r w:rsidRPr="00943277">
                              <w:rPr>
                                <w:color w:val="D9D9D9"/>
                                <w:sz w:val="16"/>
                              </w:rPr>
                              <w:t>Place for digital. sign of Contractor</w:t>
                            </w:r>
                          </w:p>
                        </w:txbxContent>
                      </v:textbox>
                      <w10:wrap type="square"/>
                    </v:shape>
                  </w:pict>
                </mc:Fallback>
              </mc:AlternateContent>
            </w:r>
          </w:p>
          <w:p w14:paraId="578A9E45" w14:textId="77777777" w:rsidR="00BD2902" w:rsidRPr="00943277" w:rsidRDefault="00BD2902" w:rsidP="00CE30C5">
            <w:pPr>
              <w:jc w:val="left"/>
              <w:rPr>
                <w:rFonts w:ascii="Calibri" w:eastAsia="Calibri" w:hAnsi="Calibri" w:cs="Arial"/>
              </w:rPr>
            </w:pPr>
          </w:p>
          <w:p w14:paraId="7BE69F12" w14:textId="77777777" w:rsidR="00BD2902" w:rsidRPr="00943277" w:rsidRDefault="00BD2902" w:rsidP="00CE30C5">
            <w:pPr>
              <w:jc w:val="left"/>
              <w:rPr>
                <w:rFonts w:ascii="Calibri" w:eastAsia="Calibri" w:hAnsi="Calibri" w:cs="Arial"/>
              </w:rPr>
            </w:pPr>
          </w:p>
          <w:p w14:paraId="597165DB" w14:textId="77777777" w:rsidR="00BD2902" w:rsidRPr="00943277" w:rsidRDefault="00BD2902" w:rsidP="00CE30C5">
            <w:pPr>
              <w:jc w:val="left"/>
              <w:rPr>
                <w:rFonts w:ascii="Calibri" w:eastAsia="Calibri" w:hAnsi="Calibri" w:cs="Arial"/>
              </w:rPr>
            </w:pPr>
          </w:p>
          <w:p w14:paraId="6E5D672F" w14:textId="77777777" w:rsidR="00BD2902" w:rsidRPr="00943277" w:rsidRDefault="00BD2902" w:rsidP="00CE30C5">
            <w:pPr>
              <w:jc w:val="left"/>
              <w:rPr>
                <w:rFonts w:ascii="Calibri" w:eastAsia="Calibri" w:hAnsi="Calibri" w:cs="Arial"/>
              </w:rPr>
            </w:pPr>
          </w:p>
          <w:p w14:paraId="104C741B" w14:textId="77777777" w:rsidR="00BD2902" w:rsidRPr="00943277" w:rsidRDefault="00BD2902" w:rsidP="00CE30C5">
            <w:pPr>
              <w:jc w:val="left"/>
              <w:rPr>
                <w:rFonts w:ascii="Calibri" w:eastAsia="Calibri" w:hAnsi="Calibri" w:cs="Arial"/>
              </w:rPr>
            </w:pPr>
          </w:p>
          <w:p w14:paraId="600EF75D" w14:textId="77777777" w:rsidR="00BD2902" w:rsidRPr="00943277" w:rsidRDefault="00BD2902" w:rsidP="00CE30C5">
            <w:pPr>
              <w:tabs>
                <w:tab w:val="left" w:pos="2131"/>
              </w:tabs>
              <w:jc w:val="left"/>
              <w:rPr>
                <w:rFonts w:ascii="Calibri" w:eastAsia="Calibri" w:hAnsi="Calibri" w:cs="Arial"/>
              </w:rPr>
            </w:pPr>
            <w:r w:rsidRPr="00943277">
              <w:rPr>
                <w:rFonts w:ascii="Calibri" w:eastAsia="Calibri" w:hAnsi="Calibri" w:cs="Arial"/>
              </w:rPr>
              <w:tab/>
            </w:r>
          </w:p>
          <w:p w14:paraId="39349688" w14:textId="77777777" w:rsidR="00BD2902" w:rsidRPr="00943277" w:rsidRDefault="00BD2902" w:rsidP="00CE30C5">
            <w:pPr>
              <w:jc w:val="left"/>
              <w:rPr>
                <w:rFonts w:ascii="Calibri" w:eastAsia="Calibri" w:hAnsi="Calibri" w:cs="Arial"/>
              </w:rPr>
            </w:pPr>
          </w:p>
          <w:p w14:paraId="317FC0E4" w14:textId="77777777" w:rsidR="00BD2902" w:rsidRPr="00943277" w:rsidRDefault="00BD2902" w:rsidP="00CE30C5">
            <w:pPr>
              <w:jc w:val="left"/>
              <w:rPr>
                <w:rFonts w:ascii="Calibri" w:eastAsia="Calibri" w:hAnsi="Calibri" w:cs="Arial"/>
              </w:rPr>
            </w:pPr>
          </w:p>
          <w:p w14:paraId="0D17AA5F" w14:textId="77777777" w:rsidR="00BD2902" w:rsidRPr="00943277" w:rsidRDefault="00BD2902" w:rsidP="00CE30C5">
            <w:pPr>
              <w:jc w:val="left"/>
              <w:rPr>
                <w:rFonts w:ascii="Calibri" w:eastAsia="Calibri" w:hAnsi="Calibri" w:cs="Arial"/>
              </w:rPr>
            </w:pPr>
          </w:p>
          <w:p w14:paraId="5FEFB32F" w14:textId="77777777" w:rsidR="00BD2902" w:rsidRPr="00943277" w:rsidRDefault="00BD2902" w:rsidP="00CE30C5">
            <w:pPr>
              <w:jc w:val="left"/>
              <w:rPr>
                <w:rFonts w:ascii="Calibri" w:eastAsia="Calibri" w:hAnsi="Calibri" w:cs="Arial"/>
              </w:rPr>
            </w:pPr>
          </w:p>
          <w:p w14:paraId="09BA0684" w14:textId="77777777" w:rsidR="00BD2902" w:rsidRPr="00943277" w:rsidRDefault="00BD2902" w:rsidP="00CE30C5">
            <w:pPr>
              <w:jc w:val="left"/>
              <w:rPr>
                <w:rFonts w:ascii="Calibri" w:eastAsia="Calibri" w:hAnsi="Calibri" w:cs="Arial"/>
              </w:rPr>
            </w:pPr>
          </w:p>
          <w:p w14:paraId="4098B3C5" w14:textId="77777777" w:rsidR="00BD2902" w:rsidRPr="00943277" w:rsidRDefault="00BD2902" w:rsidP="00CE30C5">
            <w:pPr>
              <w:jc w:val="left"/>
              <w:rPr>
                <w:rFonts w:ascii="Calibri" w:eastAsia="Calibri" w:hAnsi="Calibri" w:cs="Arial"/>
              </w:rPr>
            </w:pPr>
          </w:p>
          <w:p w14:paraId="3D3560C9" w14:textId="77777777" w:rsidR="00BD2902" w:rsidRPr="00943277" w:rsidRDefault="00BD2902" w:rsidP="00CE30C5">
            <w:pPr>
              <w:jc w:val="left"/>
              <w:rPr>
                <w:rFonts w:ascii="Calibri" w:eastAsia="Calibri" w:hAnsi="Calibri" w:cs="Arial"/>
              </w:rPr>
            </w:pPr>
          </w:p>
          <w:p w14:paraId="43CEDF27" w14:textId="77777777" w:rsidR="00BD2902" w:rsidRPr="00943277" w:rsidRDefault="00BD2902" w:rsidP="00CE30C5">
            <w:pPr>
              <w:jc w:val="left"/>
              <w:rPr>
                <w:rFonts w:ascii="Calibri" w:eastAsia="Calibri" w:hAnsi="Calibri" w:cs="Arial"/>
              </w:rPr>
            </w:pPr>
          </w:p>
          <w:p w14:paraId="7253B6BA" w14:textId="77777777" w:rsidR="00BD2902" w:rsidRPr="00943277" w:rsidRDefault="00BD2902" w:rsidP="00CE30C5">
            <w:pPr>
              <w:jc w:val="left"/>
              <w:rPr>
                <w:rFonts w:ascii="Calibri" w:eastAsia="Calibri" w:hAnsi="Calibri" w:cs="Arial"/>
              </w:rPr>
            </w:pPr>
          </w:p>
          <w:p w14:paraId="1095FC6D" w14:textId="77777777" w:rsidR="00BD2902" w:rsidRPr="00943277" w:rsidRDefault="00BD2902" w:rsidP="00CE30C5">
            <w:pPr>
              <w:jc w:val="left"/>
              <w:rPr>
                <w:rFonts w:ascii="Calibri" w:eastAsia="Calibri" w:hAnsi="Calibri" w:cs="Arial"/>
              </w:rPr>
            </w:pPr>
          </w:p>
          <w:p w14:paraId="6501A901" w14:textId="77777777" w:rsidR="00BD2902" w:rsidRPr="00943277" w:rsidRDefault="00BD2902" w:rsidP="00CE30C5">
            <w:pPr>
              <w:jc w:val="left"/>
              <w:rPr>
                <w:rFonts w:ascii="Calibri" w:eastAsia="Calibri" w:hAnsi="Calibri" w:cs="Arial"/>
              </w:rPr>
            </w:pPr>
          </w:p>
          <w:p w14:paraId="0BBD692D" w14:textId="77777777" w:rsidR="00BD2902" w:rsidRPr="00943277" w:rsidRDefault="00BD2902" w:rsidP="00CE30C5">
            <w:pPr>
              <w:jc w:val="left"/>
              <w:rPr>
                <w:rFonts w:ascii="Calibri" w:eastAsia="Calibri" w:hAnsi="Calibri" w:cs="Arial"/>
              </w:rPr>
            </w:pPr>
          </w:p>
          <w:p w14:paraId="697E3072" w14:textId="77777777" w:rsidR="00BD2902" w:rsidRPr="00943277" w:rsidRDefault="00BD2902" w:rsidP="00CE30C5">
            <w:pPr>
              <w:jc w:val="left"/>
              <w:rPr>
                <w:rFonts w:ascii="Calibri" w:eastAsia="Calibri" w:hAnsi="Calibri" w:cs="Arial"/>
              </w:rPr>
            </w:pPr>
          </w:p>
          <w:p w14:paraId="291583F8" w14:textId="77777777" w:rsidR="00BD2902" w:rsidRPr="00943277" w:rsidRDefault="00BD2902" w:rsidP="00CE30C5">
            <w:pPr>
              <w:jc w:val="left"/>
              <w:rPr>
                <w:rFonts w:ascii="Calibri" w:eastAsia="Calibri" w:hAnsi="Calibri" w:cs="Arial"/>
              </w:rPr>
            </w:pPr>
          </w:p>
          <w:p w14:paraId="397492EB" w14:textId="77777777" w:rsidR="00BD2902" w:rsidRPr="00943277" w:rsidRDefault="00BD2902" w:rsidP="00CE30C5">
            <w:pPr>
              <w:jc w:val="left"/>
              <w:rPr>
                <w:rFonts w:ascii="Calibri" w:eastAsia="Calibri" w:hAnsi="Calibri" w:cs="Arial"/>
              </w:rPr>
            </w:pPr>
          </w:p>
        </w:tc>
      </w:tr>
      <w:tr w:rsidR="00BD2902" w:rsidRPr="00943277" w14:paraId="7F4526BF" w14:textId="77777777" w:rsidTr="00A7434E">
        <w:tc>
          <w:tcPr>
            <w:tcW w:w="561" w:type="dxa"/>
          </w:tcPr>
          <w:p w14:paraId="34A7633A" w14:textId="77777777" w:rsidR="00BD2902" w:rsidRPr="00943277" w:rsidRDefault="00BD2902" w:rsidP="00CE30C5">
            <w:pPr>
              <w:jc w:val="left"/>
              <w:rPr>
                <w:rFonts w:ascii="Calibri" w:eastAsia="Calibri" w:hAnsi="Calibri" w:cs="Arial"/>
              </w:rPr>
            </w:pPr>
          </w:p>
        </w:tc>
        <w:tc>
          <w:tcPr>
            <w:tcW w:w="3687" w:type="dxa"/>
          </w:tcPr>
          <w:p w14:paraId="14967493" w14:textId="77777777" w:rsidR="00BD2902" w:rsidRPr="00943277" w:rsidRDefault="00BD2902" w:rsidP="00CE30C5">
            <w:pPr>
              <w:jc w:val="left"/>
              <w:rPr>
                <w:rFonts w:ascii="Calibri" w:eastAsia="Calibri" w:hAnsi="Calibri" w:cs="Arial"/>
              </w:rPr>
            </w:pPr>
          </w:p>
        </w:tc>
        <w:tc>
          <w:tcPr>
            <w:tcW w:w="1233" w:type="dxa"/>
          </w:tcPr>
          <w:p w14:paraId="6B02F056" w14:textId="77777777" w:rsidR="00BD2902" w:rsidRPr="00943277" w:rsidRDefault="00BD2902" w:rsidP="00CE30C5">
            <w:pPr>
              <w:jc w:val="left"/>
              <w:rPr>
                <w:rFonts w:ascii="Calibri" w:eastAsia="Calibri" w:hAnsi="Calibri" w:cs="Arial"/>
              </w:rPr>
            </w:pPr>
          </w:p>
        </w:tc>
        <w:tc>
          <w:tcPr>
            <w:tcW w:w="893" w:type="dxa"/>
          </w:tcPr>
          <w:p w14:paraId="6ACAF146" w14:textId="77777777" w:rsidR="00BD2902" w:rsidRPr="00943277" w:rsidRDefault="00BD2902" w:rsidP="00CE30C5">
            <w:pPr>
              <w:jc w:val="left"/>
              <w:rPr>
                <w:rFonts w:ascii="Calibri" w:eastAsia="Calibri" w:hAnsi="Calibri" w:cs="Arial"/>
              </w:rPr>
            </w:pPr>
          </w:p>
        </w:tc>
        <w:tc>
          <w:tcPr>
            <w:tcW w:w="1374" w:type="dxa"/>
          </w:tcPr>
          <w:p w14:paraId="06970923" w14:textId="77777777" w:rsidR="00BD2902" w:rsidRPr="00943277" w:rsidRDefault="00BD2902" w:rsidP="00CE30C5">
            <w:pPr>
              <w:jc w:val="left"/>
              <w:rPr>
                <w:rFonts w:ascii="Calibri" w:eastAsia="Calibri" w:hAnsi="Calibri" w:cs="Arial"/>
              </w:rPr>
            </w:pPr>
          </w:p>
        </w:tc>
        <w:tc>
          <w:tcPr>
            <w:tcW w:w="1036" w:type="dxa"/>
          </w:tcPr>
          <w:p w14:paraId="6B463D2F" w14:textId="77777777" w:rsidR="00BD2902" w:rsidRPr="00943277" w:rsidRDefault="00BD2902" w:rsidP="00CE30C5">
            <w:pPr>
              <w:jc w:val="left"/>
              <w:rPr>
                <w:rFonts w:ascii="Calibri" w:eastAsia="Calibri" w:hAnsi="Calibri" w:cs="Arial"/>
              </w:rPr>
            </w:pPr>
          </w:p>
        </w:tc>
        <w:tc>
          <w:tcPr>
            <w:tcW w:w="992" w:type="dxa"/>
          </w:tcPr>
          <w:p w14:paraId="00A61A21" w14:textId="77777777" w:rsidR="00BD2902" w:rsidRPr="00943277" w:rsidRDefault="00BD2902" w:rsidP="00CE30C5">
            <w:pPr>
              <w:jc w:val="left"/>
              <w:rPr>
                <w:rFonts w:ascii="Calibri" w:eastAsia="Calibri" w:hAnsi="Calibri" w:cs="Arial"/>
              </w:rPr>
            </w:pPr>
          </w:p>
        </w:tc>
      </w:tr>
      <w:tr w:rsidR="00BD2902" w:rsidRPr="00943277" w14:paraId="576E538B" w14:textId="77777777" w:rsidTr="00A7434E">
        <w:tc>
          <w:tcPr>
            <w:tcW w:w="561" w:type="dxa"/>
          </w:tcPr>
          <w:p w14:paraId="1AEC6786" w14:textId="77777777" w:rsidR="00BD2902" w:rsidRPr="00943277" w:rsidRDefault="00BD2902" w:rsidP="00CE30C5">
            <w:pPr>
              <w:jc w:val="left"/>
              <w:rPr>
                <w:rFonts w:ascii="Calibri" w:eastAsia="Calibri" w:hAnsi="Calibri" w:cs="Arial"/>
              </w:rPr>
            </w:pPr>
          </w:p>
        </w:tc>
        <w:tc>
          <w:tcPr>
            <w:tcW w:w="3687" w:type="dxa"/>
          </w:tcPr>
          <w:p w14:paraId="7A4C418A" w14:textId="77777777" w:rsidR="00BD2902" w:rsidRPr="00943277" w:rsidRDefault="00BD2902" w:rsidP="00CE30C5">
            <w:pPr>
              <w:jc w:val="left"/>
              <w:rPr>
                <w:rFonts w:ascii="Calibri" w:eastAsia="Calibri" w:hAnsi="Calibri" w:cs="Arial"/>
              </w:rPr>
            </w:pPr>
          </w:p>
        </w:tc>
        <w:tc>
          <w:tcPr>
            <w:tcW w:w="1233" w:type="dxa"/>
          </w:tcPr>
          <w:p w14:paraId="5A7B3E5F" w14:textId="77777777" w:rsidR="00BD2902" w:rsidRPr="00943277" w:rsidRDefault="00BD2902" w:rsidP="00CE30C5">
            <w:pPr>
              <w:jc w:val="left"/>
              <w:rPr>
                <w:rFonts w:ascii="Calibri" w:eastAsia="Calibri" w:hAnsi="Calibri" w:cs="Arial"/>
              </w:rPr>
            </w:pPr>
          </w:p>
        </w:tc>
        <w:tc>
          <w:tcPr>
            <w:tcW w:w="893" w:type="dxa"/>
          </w:tcPr>
          <w:p w14:paraId="4514AA70" w14:textId="77777777" w:rsidR="00BD2902" w:rsidRPr="00943277" w:rsidRDefault="00BD2902" w:rsidP="00CE30C5">
            <w:pPr>
              <w:jc w:val="left"/>
              <w:rPr>
                <w:rFonts w:ascii="Calibri" w:eastAsia="Calibri" w:hAnsi="Calibri" w:cs="Arial"/>
              </w:rPr>
            </w:pPr>
          </w:p>
        </w:tc>
        <w:tc>
          <w:tcPr>
            <w:tcW w:w="1374" w:type="dxa"/>
          </w:tcPr>
          <w:p w14:paraId="44DB620E" w14:textId="77777777" w:rsidR="00BD2902" w:rsidRPr="00943277" w:rsidRDefault="00BD2902" w:rsidP="00CE30C5">
            <w:pPr>
              <w:jc w:val="left"/>
              <w:rPr>
                <w:rFonts w:ascii="Calibri" w:eastAsia="Calibri" w:hAnsi="Calibri" w:cs="Arial"/>
              </w:rPr>
            </w:pPr>
          </w:p>
        </w:tc>
        <w:tc>
          <w:tcPr>
            <w:tcW w:w="1036" w:type="dxa"/>
          </w:tcPr>
          <w:p w14:paraId="2F4D84FC" w14:textId="77777777" w:rsidR="00BD2902" w:rsidRPr="00943277" w:rsidRDefault="00BD2902" w:rsidP="00CE30C5">
            <w:pPr>
              <w:jc w:val="left"/>
              <w:rPr>
                <w:rFonts w:ascii="Calibri" w:eastAsia="Calibri" w:hAnsi="Calibri" w:cs="Arial"/>
              </w:rPr>
            </w:pPr>
          </w:p>
        </w:tc>
        <w:tc>
          <w:tcPr>
            <w:tcW w:w="992" w:type="dxa"/>
          </w:tcPr>
          <w:p w14:paraId="4BF37F7A" w14:textId="77777777" w:rsidR="00BD2902" w:rsidRPr="00943277" w:rsidRDefault="00BD2902" w:rsidP="00CE30C5">
            <w:pPr>
              <w:jc w:val="left"/>
              <w:rPr>
                <w:rFonts w:ascii="Calibri" w:eastAsia="Calibri" w:hAnsi="Calibri" w:cs="Arial"/>
              </w:rPr>
            </w:pPr>
          </w:p>
        </w:tc>
      </w:tr>
      <w:tr w:rsidR="00BD2902" w:rsidRPr="00943277" w14:paraId="3CAC3FDB" w14:textId="77777777" w:rsidTr="00A7434E">
        <w:tc>
          <w:tcPr>
            <w:tcW w:w="561" w:type="dxa"/>
          </w:tcPr>
          <w:p w14:paraId="3E87EEBC" w14:textId="77777777" w:rsidR="00BD2902" w:rsidRPr="00943277" w:rsidRDefault="00BD2902" w:rsidP="00CE30C5">
            <w:pPr>
              <w:jc w:val="left"/>
              <w:rPr>
                <w:rFonts w:ascii="Calibri" w:eastAsia="Calibri" w:hAnsi="Calibri" w:cs="Arial"/>
              </w:rPr>
            </w:pPr>
          </w:p>
        </w:tc>
        <w:tc>
          <w:tcPr>
            <w:tcW w:w="3687" w:type="dxa"/>
          </w:tcPr>
          <w:p w14:paraId="7FDE8A12" w14:textId="77777777" w:rsidR="00BD2902" w:rsidRPr="00943277" w:rsidRDefault="00BD2902" w:rsidP="00CE30C5">
            <w:pPr>
              <w:jc w:val="left"/>
              <w:rPr>
                <w:rFonts w:ascii="Calibri" w:eastAsia="Calibri" w:hAnsi="Calibri" w:cs="Arial"/>
              </w:rPr>
            </w:pPr>
          </w:p>
        </w:tc>
        <w:tc>
          <w:tcPr>
            <w:tcW w:w="1233" w:type="dxa"/>
          </w:tcPr>
          <w:p w14:paraId="1763C456" w14:textId="77777777" w:rsidR="00BD2902" w:rsidRPr="00943277" w:rsidRDefault="00BD2902" w:rsidP="00CE30C5">
            <w:pPr>
              <w:jc w:val="left"/>
              <w:rPr>
                <w:rFonts w:ascii="Calibri" w:eastAsia="Calibri" w:hAnsi="Calibri" w:cs="Arial"/>
              </w:rPr>
            </w:pPr>
          </w:p>
        </w:tc>
        <w:tc>
          <w:tcPr>
            <w:tcW w:w="893" w:type="dxa"/>
          </w:tcPr>
          <w:p w14:paraId="696FCB04" w14:textId="77777777" w:rsidR="00BD2902" w:rsidRPr="00943277" w:rsidRDefault="00BD2902" w:rsidP="00CE30C5">
            <w:pPr>
              <w:jc w:val="left"/>
              <w:rPr>
                <w:rFonts w:ascii="Calibri" w:eastAsia="Calibri" w:hAnsi="Calibri" w:cs="Arial"/>
              </w:rPr>
            </w:pPr>
          </w:p>
        </w:tc>
        <w:tc>
          <w:tcPr>
            <w:tcW w:w="1374" w:type="dxa"/>
          </w:tcPr>
          <w:p w14:paraId="00CC4601" w14:textId="77777777" w:rsidR="00BD2902" w:rsidRPr="00943277" w:rsidRDefault="00BD2902" w:rsidP="00CE30C5">
            <w:pPr>
              <w:jc w:val="left"/>
              <w:rPr>
                <w:rFonts w:ascii="Calibri" w:eastAsia="Calibri" w:hAnsi="Calibri" w:cs="Arial"/>
              </w:rPr>
            </w:pPr>
          </w:p>
        </w:tc>
        <w:tc>
          <w:tcPr>
            <w:tcW w:w="1036" w:type="dxa"/>
          </w:tcPr>
          <w:p w14:paraId="37A636E8" w14:textId="77777777" w:rsidR="00BD2902" w:rsidRPr="00943277" w:rsidRDefault="00BD2902" w:rsidP="00CE30C5">
            <w:pPr>
              <w:jc w:val="left"/>
              <w:rPr>
                <w:rFonts w:ascii="Calibri" w:eastAsia="Calibri" w:hAnsi="Calibri" w:cs="Arial"/>
              </w:rPr>
            </w:pPr>
          </w:p>
        </w:tc>
        <w:tc>
          <w:tcPr>
            <w:tcW w:w="992" w:type="dxa"/>
          </w:tcPr>
          <w:p w14:paraId="7E953201" w14:textId="77777777" w:rsidR="00BD2902" w:rsidRPr="00943277" w:rsidRDefault="00BD2902" w:rsidP="00CE30C5">
            <w:pPr>
              <w:jc w:val="left"/>
              <w:rPr>
                <w:rFonts w:ascii="Calibri" w:eastAsia="Calibri" w:hAnsi="Calibri" w:cs="Arial"/>
              </w:rPr>
            </w:pPr>
          </w:p>
        </w:tc>
      </w:tr>
      <w:tr w:rsidR="000D250C" w:rsidRPr="00943277" w14:paraId="52E09AB3" w14:textId="77777777" w:rsidTr="00A7434E">
        <w:tc>
          <w:tcPr>
            <w:tcW w:w="561" w:type="dxa"/>
          </w:tcPr>
          <w:p w14:paraId="371A9930" w14:textId="58966C1A" w:rsidR="000D250C" w:rsidRPr="00943277" w:rsidRDefault="000D250C" w:rsidP="000D250C">
            <w:pPr>
              <w:jc w:val="left"/>
              <w:rPr>
                <w:rFonts w:ascii="Calibri" w:eastAsia="Calibri" w:hAnsi="Calibri" w:cs="Arial"/>
              </w:rPr>
            </w:pPr>
          </w:p>
        </w:tc>
        <w:tc>
          <w:tcPr>
            <w:tcW w:w="3687" w:type="dxa"/>
          </w:tcPr>
          <w:p w14:paraId="12739E1B" w14:textId="52DF38E4" w:rsidR="000D250C" w:rsidRPr="00943277" w:rsidRDefault="000D250C" w:rsidP="000D250C">
            <w:pPr>
              <w:jc w:val="left"/>
              <w:rPr>
                <w:rFonts w:ascii="Calibri" w:eastAsia="Calibri" w:hAnsi="Calibri" w:cs="Arial"/>
              </w:rPr>
            </w:pPr>
          </w:p>
        </w:tc>
        <w:tc>
          <w:tcPr>
            <w:tcW w:w="1233" w:type="dxa"/>
          </w:tcPr>
          <w:p w14:paraId="78853936" w14:textId="0E6BA680" w:rsidR="000D250C" w:rsidRPr="00943277" w:rsidRDefault="000D250C" w:rsidP="000D250C">
            <w:pPr>
              <w:jc w:val="left"/>
              <w:rPr>
                <w:rFonts w:ascii="Calibri" w:eastAsia="Calibri" w:hAnsi="Calibri" w:cs="Arial"/>
              </w:rPr>
            </w:pPr>
          </w:p>
        </w:tc>
        <w:tc>
          <w:tcPr>
            <w:tcW w:w="893" w:type="dxa"/>
          </w:tcPr>
          <w:p w14:paraId="29F0D0CB" w14:textId="6969799F" w:rsidR="000D250C" w:rsidRPr="00943277" w:rsidRDefault="000D250C" w:rsidP="000D250C">
            <w:pPr>
              <w:jc w:val="left"/>
              <w:rPr>
                <w:rFonts w:ascii="Calibri" w:eastAsia="Calibri" w:hAnsi="Calibri" w:cs="Arial"/>
              </w:rPr>
            </w:pPr>
          </w:p>
        </w:tc>
        <w:tc>
          <w:tcPr>
            <w:tcW w:w="1374" w:type="dxa"/>
          </w:tcPr>
          <w:p w14:paraId="1686BF1C" w14:textId="58BD18B3" w:rsidR="000D250C" w:rsidRPr="00943277" w:rsidRDefault="000D250C" w:rsidP="000D250C">
            <w:pPr>
              <w:jc w:val="left"/>
              <w:rPr>
                <w:rFonts w:ascii="Calibri" w:eastAsia="Calibri" w:hAnsi="Calibri" w:cs="Arial"/>
              </w:rPr>
            </w:pPr>
          </w:p>
        </w:tc>
        <w:tc>
          <w:tcPr>
            <w:tcW w:w="1036" w:type="dxa"/>
          </w:tcPr>
          <w:p w14:paraId="4A5E53F6" w14:textId="77777777" w:rsidR="000D250C" w:rsidRPr="00943277" w:rsidRDefault="000D250C" w:rsidP="000D250C">
            <w:pPr>
              <w:jc w:val="left"/>
              <w:rPr>
                <w:rFonts w:ascii="Calibri" w:eastAsia="Calibri" w:hAnsi="Calibri" w:cs="Arial"/>
              </w:rPr>
            </w:pPr>
          </w:p>
        </w:tc>
        <w:tc>
          <w:tcPr>
            <w:tcW w:w="992" w:type="dxa"/>
          </w:tcPr>
          <w:p w14:paraId="1FC7E673" w14:textId="48895CE2" w:rsidR="000D250C" w:rsidRPr="00943277" w:rsidRDefault="000D250C" w:rsidP="000D250C">
            <w:pPr>
              <w:jc w:val="left"/>
              <w:rPr>
                <w:rFonts w:ascii="Calibri" w:eastAsia="Calibri" w:hAnsi="Calibri" w:cs="Arial"/>
              </w:rPr>
            </w:pPr>
          </w:p>
        </w:tc>
      </w:tr>
      <w:tr w:rsidR="000D250C" w:rsidRPr="00943277" w14:paraId="481E28ED" w14:textId="77777777" w:rsidTr="00A7434E">
        <w:tc>
          <w:tcPr>
            <w:tcW w:w="561" w:type="dxa"/>
          </w:tcPr>
          <w:p w14:paraId="0D9BA577" w14:textId="77777777" w:rsidR="000D250C" w:rsidRPr="00943277" w:rsidRDefault="000D250C" w:rsidP="000D250C">
            <w:pPr>
              <w:jc w:val="left"/>
              <w:rPr>
                <w:rFonts w:ascii="Calibri" w:eastAsia="Calibri" w:hAnsi="Calibri" w:cs="Arial"/>
                <w:sz w:val="16"/>
                <w:szCs w:val="16"/>
              </w:rPr>
            </w:pPr>
            <w:r w:rsidRPr="00943277">
              <w:rPr>
                <w:rFonts w:ascii="Calibri" w:eastAsia="Calibri" w:hAnsi="Calibri" w:cs="Arial"/>
                <w:sz w:val="16"/>
                <w:szCs w:val="16"/>
              </w:rPr>
              <w:t>00</w:t>
            </w:r>
          </w:p>
        </w:tc>
        <w:tc>
          <w:tcPr>
            <w:tcW w:w="3687" w:type="dxa"/>
          </w:tcPr>
          <w:p w14:paraId="272770F1" w14:textId="77777777" w:rsidR="000D250C" w:rsidRPr="00943277" w:rsidRDefault="000D250C" w:rsidP="000D250C">
            <w:pPr>
              <w:jc w:val="left"/>
              <w:rPr>
                <w:rFonts w:ascii="Calibri" w:eastAsia="Calibri" w:hAnsi="Calibri" w:cs="Arial"/>
                <w:sz w:val="16"/>
                <w:szCs w:val="16"/>
              </w:rPr>
            </w:pPr>
            <w:r w:rsidRPr="00943277">
              <w:rPr>
                <w:rFonts w:ascii="Calibri" w:eastAsia="Calibri" w:hAnsi="Calibri" w:cs="Arial"/>
                <w:sz w:val="16"/>
                <w:szCs w:val="16"/>
              </w:rPr>
              <w:t>First issue</w:t>
            </w:r>
          </w:p>
        </w:tc>
        <w:tc>
          <w:tcPr>
            <w:tcW w:w="1233" w:type="dxa"/>
          </w:tcPr>
          <w:p w14:paraId="2F24958F" w14:textId="77777777" w:rsidR="000D250C" w:rsidRPr="00943277" w:rsidRDefault="000D250C" w:rsidP="000D250C">
            <w:pPr>
              <w:jc w:val="left"/>
              <w:rPr>
                <w:rFonts w:ascii="Calibri" w:eastAsia="Calibri" w:hAnsi="Calibri" w:cs="Arial"/>
                <w:sz w:val="16"/>
                <w:szCs w:val="16"/>
              </w:rPr>
            </w:pPr>
            <w:r w:rsidRPr="00943277">
              <w:rPr>
                <w:rFonts w:ascii="Calibri" w:eastAsia="Calibri" w:hAnsi="Calibri" w:cs="Arial"/>
                <w:sz w:val="16"/>
                <w:szCs w:val="16"/>
              </w:rPr>
              <w:t>Antonio Aleksić</w:t>
            </w:r>
          </w:p>
        </w:tc>
        <w:tc>
          <w:tcPr>
            <w:tcW w:w="893" w:type="dxa"/>
          </w:tcPr>
          <w:p w14:paraId="298A57C8" w14:textId="77777777" w:rsidR="000D250C" w:rsidRPr="00943277" w:rsidRDefault="000D250C" w:rsidP="000D250C">
            <w:pPr>
              <w:jc w:val="left"/>
              <w:rPr>
                <w:rFonts w:ascii="Calibri" w:eastAsia="Calibri" w:hAnsi="Calibri" w:cs="Arial"/>
                <w:sz w:val="16"/>
                <w:szCs w:val="16"/>
              </w:rPr>
            </w:pPr>
            <w:proofErr w:type="spellStart"/>
            <w:r w:rsidRPr="00943277">
              <w:rPr>
                <w:rFonts w:ascii="Calibri" w:eastAsia="Calibri" w:hAnsi="Calibri" w:cs="Arial"/>
                <w:sz w:val="16"/>
                <w:szCs w:val="16"/>
              </w:rPr>
              <w:t>Grga</w:t>
            </w:r>
            <w:proofErr w:type="spellEnd"/>
            <w:r w:rsidRPr="00943277">
              <w:rPr>
                <w:rFonts w:ascii="Calibri" w:eastAsia="Calibri" w:hAnsi="Calibri" w:cs="Arial"/>
                <w:sz w:val="16"/>
                <w:szCs w:val="16"/>
              </w:rPr>
              <w:t xml:space="preserve"> Kolić</w:t>
            </w:r>
          </w:p>
        </w:tc>
        <w:tc>
          <w:tcPr>
            <w:tcW w:w="1374" w:type="dxa"/>
          </w:tcPr>
          <w:p w14:paraId="3B565C6A" w14:textId="77777777" w:rsidR="000D250C" w:rsidRPr="00943277" w:rsidRDefault="000D250C" w:rsidP="000D250C">
            <w:pPr>
              <w:jc w:val="left"/>
              <w:rPr>
                <w:rFonts w:ascii="Calibri" w:eastAsia="Calibri" w:hAnsi="Calibri" w:cs="Arial"/>
                <w:sz w:val="16"/>
                <w:szCs w:val="16"/>
              </w:rPr>
            </w:pPr>
            <w:r w:rsidRPr="00943277">
              <w:rPr>
                <w:rFonts w:ascii="Calibri" w:eastAsia="Calibri" w:hAnsi="Calibri" w:cs="Arial"/>
                <w:sz w:val="16"/>
                <w:szCs w:val="16"/>
              </w:rPr>
              <w:t>Zvonimir Lažeta</w:t>
            </w:r>
          </w:p>
        </w:tc>
        <w:tc>
          <w:tcPr>
            <w:tcW w:w="1036" w:type="dxa"/>
          </w:tcPr>
          <w:p w14:paraId="7B24104B" w14:textId="77777777" w:rsidR="000D250C" w:rsidRPr="00943277" w:rsidRDefault="000D250C" w:rsidP="000D250C">
            <w:pPr>
              <w:jc w:val="left"/>
              <w:rPr>
                <w:rFonts w:ascii="Calibri" w:eastAsia="Calibri" w:hAnsi="Calibri" w:cs="Arial"/>
                <w:sz w:val="16"/>
                <w:szCs w:val="16"/>
              </w:rPr>
            </w:pPr>
          </w:p>
        </w:tc>
        <w:tc>
          <w:tcPr>
            <w:tcW w:w="992" w:type="dxa"/>
          </w:tcPr>
          <w:p w14:paraId="3191F985" w14:textId="7156A4C3" w:rsidR="000D250C" w:rsidRPr="00943277" w:rsidRDefault="000D250C" w:rsidP="000D250C">
            <w:pPr>
              <w:jc w:val="left"/>
              <w:rPr>
                <w:rFonts w:ascii="Calibri" w:eastAsia="Calibri" w:hAnsi="Calibri" w:cs="Arial"/>
                <w:sz w:val="16"/>
                <w:szCs w:val="16"/>
              </w:rPr>
            </w:pPr>
            <w:r>
              <w:rPr>
                <w:rFonts w:ascii="Calibri" w:eastAsia="Calibri" w:hAnsi="Calibri" w:cs="Arial"/>
                <w:sz w:val="16"/>
                <w:szCs w:val="16"/>
              </w:rPr>
              <w:t>17.8.2026.</w:t>
            </w:r>
          </w:p>
        </w:tc>
      </w:tr>
      <w:tr w:rsidR="000D250C" w:rsidRPr="00943277" w14:paraId="35969D2B" w14:textId="77777777" w:rsidTr="00A7434E">
        <w:tc>
          <w:tcPr>
            <w:tcW w:w="561" w:type="dxa"/>
            <w:vAlign w:val="center"/>
          </w:tcPr>
          <w:p w14:paraId="4814DC1F" w14:textId="77777777" w:rsidR="000D250C" w:rsidRPr="00943277" w:rsidRDefault="000D250C" w:rsidP="000D250C">
            <w:pPr>
              <w:jc w:val="left"/>
              <w:rPr>
                <w:rFonts w:ascii="Calibri" w:eastAsia="Calibri" w:hAnsi="Calibri" w:cs="Arial"/>
                <w:sz w:val="16"/>
              </w:rPr>
            </w:pPr>
            <w:r w:rsidRPr="00943277">
              <w:rPr>
                <w:rFonts w:ascii="Arial Narrow" w:eastAsia="Times New Roman" w:hAnsi="Arial Narrow" w:cs="Arial"/>
                <w:b/>
                <w:bCs/>
                <w:sz w:val="16"/>
                <w:szCs w:val="18"/>
              </w:rPr>
              <w:t>Rev.</w:t>
            </w:r>
          </w:p>
        </w:tc>
        <w:tc>
          <w:tcPr>
            <w:tcW w:w="3687" w:type="dxa"/>
            <w:vAlign w:val="center"/>
          </w:tcPr>
          <w:p w14:paraId="634D6ACD" w14:textId="77777777" w:rsidR="000D250C" w:rsidRPr="00943277" w:rsidRDefault="000D250C" w:rsidP="000D250C">
            <w:pPr>
              <w:jc w:val="left"/>
              <w:rPr>
                <w:rFonts w:ascii="Calibri" w:eastAsia="Calibri" w:hAnsi="Calibri" w:cs="Arial"/>
                <w:sz w:val="16"/>
              </w:rPr>
            </w:pPr>
            <w:r w:rsidRPr="00943277">
              <w:rPr>
                <w:rFonts w:ascii="Arial Narrow" w:eastAsia="Times New Roman" w:hAnsi="Arial Narrow" w:cs="Arial"/>
                <w:b/>
                <w:bCs/>
                <w:sz w:val="16"/>
                <w:szCs w:val="18"/>
              </w:rPr>
              <w:t>Revision Description </w:t>
            </w:r>
          </w:p>
        </w:tc>
        <w:tc>
          <w:tcPr>
            <w:tcW w:w="1233" w:type="dxa"/>
            <w:vAlign w:val="center"/>
          </w:tcPr>
          <w:p w14:paraId="2C0716A3" w14:textId="77777777" w:rsidR="000D250C" w:rsidRPr="00943277" w:rsidRDefault="000D250C" w:rsidP="000D250C">
            <w:pPr>
              <w:jc w:val="center"/>
              <w:rPr>
                <w:rFonts w:ascii="Arial Narrow" w:eastAsia="Times New Roman" w:hAnsi="Arial Narrow" w:cs="Arial"/>
                <w:b/>
                <w:bCs/>
                <w:sz w:val="16"/>
                <w:szCs w:val="18"/>
              </w:rPr>
            </w:pPr>
            <w:r w:rsidRPr="00943277">
              <w:rPr>
                <w:rFonts w:ascii="Arial Narrow" w:eastAsia="Times New Roman" w:hAnsi="Arial Narrow" w:cs="Arial"/>
                <w:b/>
                <w:bCs/>
                <w:sz w:val="16"/>
                <w:szCs w:val="18"/>
              </w:rPr>
              <w:t>Created by</w:t>
            </w:r>
          </w:p>
        </w:tc>
        <w:tc>
          <w:tcPr>
            <w:tcW w:w="893" w:type="dxa"/>
            <w:vAlign w:val="center"/>
          </w:tcPr>
          <w:p w14:paraId="26FC2EBA" w14:textId="77777777" w:rsidR="000D250C" w:rsidRPr="00943277" w:rsidRDefault="000D250C" w:rsidP="000D250C">
            <w:pPr>
              <w:jc w:val="center"/>
              <w:rPr>
                <w:rFonts w:ascii="Calibri" w:eastAsia="Calibri" w:hAnsi="Calibri" w:cs="Arial"/>
                <w:sz w:val="16"/>
              </w:rPr>
            </w:pPr>
            <w:r w:rsidRPr="00943277">
              <w:rPr>
                <w:rFonts w:ascii="Arial Narrow" w:eastAsia="Times New Roman" w:hAnsi="Arial Narrow" w:cs="Arial"/>
                <w:b/>
                <w:bCs/>
                <w:sz w:val="16"/>
                <w:szCs w:val="18"/>
              </w:rPr>
              <w:t>Checked by</w:t>
            </w:r>
          </w:p>
        </w:tc>
        <w:tc>
          <w:tcPr>
            <w:tcW w:w="1374" w:type="dxa"/>
            <w:vAlign w:val="center"/>
          </w:tcPr>
          <w:p w14:paraId="3399624C" w14:textId="77777777" w:rsidR="000D250C" w:rsidRPr="00943277" w:rsidRDefault="000D250C" w:rsidP="000D250C">
            <w:pPr>
              <w:jc w:val="center"/>
              <w:rPr>
                <w:rFonts w:ascii="Arial Narrow" w:eastAsia="Times New Roman" w:hAnsi="Arial Narrow" w:cs="Arial"/>
                <w:b/>
                <w:bCs/>
                <w:sz w:val="16"/>
                <w:szCs w:val="18"/>
              </w:rPr>
            </w:pPr>
            <w:r w:rsidRPr="00943277">
              <w:rPr>
                <w:rFonts w:ascii="Arial Narrow" w:eastAsia="Times New Roman" w:hAnsi="Arial Narrow" w:cs="Arial"/>
                <w:b/>
                <w:bCs/>
                <w:sz w:val="16"/>
                <w:szCs w:val="18"/>
              </w:rPr>
              <w:t>Approved by Designer</w:t>
            </w:r>
          </w:p>
        </w:tc>
        <w:tc>
          <w:tcPr>
            <w:tcW w:w="1036" w:type="dxa"/>
            <w:vAlign w:val="center"/>
          </w:tcPr>
          <w:p w14:paraId="1E5CD773" w14:textId="77777777" w:rsidR="000D250C" w:rsidRPr="00943277" w:rsidRDefault="000D250C" w:rsidP="000D250C">
            <w:pPr>
              <w:jc w:val="center"/>
              <w:rPr>
                <w:rFonts w:ascii="Calibri" w:eastAsia="Calibri" w:hAnsi="Calibri" w:cs="Arial"/>
                <w:sz w:val="16"/>
              </w:rPr>
            </w:pPr>
            <w:r w:rsidRPr="00943277">
              <w:rPr>
                <w:rFonts w:ascii="Arial Narrow" w:eastAsia="Times New Roman" w:hAnsi="Arial Narrow" w:cs="Arial"/>
                <w:b/>
                <w:bCs/>
                <w:sz w:val="16"/>
                <w:szCs w:val="18"/>
              </w:rPr>
              <w:t>Approved by Contractor</w:t>
            </w:r>
          </w:p>
        </w:tc>
        <w:tc>
          <w:tcPr>
            <w:tcW w:w="992" w:type="dxa"/>
            <w:vAlign w:val="center"/>
          </w:tcPr>
          <w:p w14:paraId="6AC22872" w14:textId="77777777" w:rsidR="000D250C" w:rsidRPr="00943277" w:rsidRDefault="000D250C" w:rsidP="000D250C">
            <w:pPr>
              <w:jc w:val="center"/>
              <w:rPr>
                <w:rFonts w:ascii="Calibri" w:eastAsia="Calibri" w:hAnsi="Calibri" w:cs="Arial"/>
                <w:sz w:val="16"/>
              </w:rPr>
            </w:pPr>
            <w:r w:rsidRPr="00943277">
              <w:rPr>
                <w:rFonts w:ascii="Arial Narrow" w:eastAsia="Times New Roman" w:hAnsi="Arial Narrow" w:cs="Arial"/>
                <w:b/>
                <w:bCs/>
                <w:sz w:val="16"/>
                <w:szCs w:val="18"/>
              </w:rPr>
              <w:t>Date</w:t>
            </w:r>
          </w:p>
        </w:tc>
      </w:tr>
      <w:tr w:rsidR="000D250C" w:rsidRPr="00943277" w14:paraId="791FF314" w14:textId="77777777" w:rsidTr="00A7434E">
        <w:tc>
          <w:tcPr>
            <w:tcW w:w="9776" w:type="dxa"/>
            <w:gridSpan w:val="7"/>
            <w:vAlign w:val="center"/>
          </w:tcPr>
          <w:p w14:paraId="6E1848D8" w14:textId="140DC244" w:rsidR="000D250C" w:rsidRPr="00943277" w:rsidRDefault="000D250C" w:rsidP="000D250C">
            <w:pPr>
              <w:jc w:val="left"/>
              <w:rPr>
                <w:rFonts w:ascii="Arial Narrow" w:eastAsia="Times New Roman" w:hAnsi="Arial Narrow" w:cs="Arial"/>
                <w:szCs w:val="24"/>
              </w:rPr>
            </w:pPr>
            <w:r w:rsidRPr="00943277">
              <w:rPr>
                <w:rFonts w:ascii="Arial Narrow" w:eastAsia="Times New Roman" w:hAnsi="Arial Narrow" w:cs="Arial"/>
                <w:szCs w:val="24"/>
              </w:rPr>
              <w:t>Document Nr (</w:t>
            </w:r>
            <w:proofErr w:type="gramStart"/>
            <w:r w:rsidRPr="00943277">
              <w:rPr>
                <w:rFonts w:ascii="Arial Narrow" w:eastAsia="Times New Roman" w:hAnsi="Arial Narrow" w:cs="Arial"/>
                <w:szCs w:val="24"/>
              </w:rPr>
              <w:t xml:space="preserve">CSD)   </w:t>
            </w:r>
            <w:proofErr w:type="gramEnd"/>
            <w:r w:rsidRPr="00943277">
              <w:rPr>
                <w:rFonts w:ascii="Arial Narrow" w:eastAsia="Times New Roman" w:hAnsi="Arial Narrow" w:cs="Arial"/>
                <w:szCs w:val="24"/>
              </w:rPr>
              <w:t xml:space="preserve">                                 PER-E-2-U5-MAN-002-00-VHHR</w:t>
            </w:r>
          </w:p>
          <w:p w14:paraId="34AF7896" w14:textId="77777777" w:rsidR="000D250C" w:rsidRPr="00943277" w:rsidRDefault="000D250C" w:rsidP="000D250C">
            <w:pPr>
              <w:jc w:val="left"/>
              <w:rPr>
                <w:rFonts w:ascii="Arial Narrow" w:eastAsia="Times New Roman" w:hAnsi="Arial Narrow" w:cs="Arial"/>
                <w:szCs w:val="24"/>
              </w:rPr>
            </w:pPr>
            <w:r w:rsidRPr="00943277">
              <w:rPr>
                <w:rFonts w:ascii="Arial Narrow" w:eastAsia="Times New Roman" w:hAnsi="Arial Narrow" w:cs="Arial"/>
                <w:szCs w:val="24"/>
              </w:rPr>
              <w:t xml:space="preserve">         </w:t>
            </w:r>
            <w:r w:rsidRPr="00943277">
              <w:rPr>
                <w:rFonts w:ascii="Calibri" w:eastAsia="Calibri" w:hAnsi="Calibri" w:cs="Arial"/>
              </w:rPr>
              <w:t xml:space="preserve"> </w:t>
            </w:r>
          </w:p>
          <w:p w14:paraId="4AB1DE8B" w14:textId="77777777" w:rsidR="000D250C" w:rsidRPr="00943277" w:rsidRDefault="000D250C" w:rsidP="000D250C">
            <w:pPr>
              <w:jc w:val="left"/>
              <w:rPr>
                <w:rFonts w:ascii="Arial Narrow" w:eastAsia="Times New Roman" w:hAnsi="Arial Narrow" w:cs="Arial"/>
                <w:b/>
                <w:bCs/>
                <w:sz w:val="16"/>
                <w:szCs w:val="18"/>
              </w:rPr>
            </w:pPr>
          </w:p>
          <w:p w14:paraId="24B36259" w14:textId="77777777" w:rsidR="000D250C" w:rsidRPr="00943277" w:rsidRDefault="000D250C" w:rsidP="000D250C">
            <w:pPr>
              <w:jc w:val="left"/>
              <w:rPr>
                <w:rFonts w:ascii="Arial Narrow" w:eastAsia="Times New Roman" w:hAnsi="Arial Narrow" w:cs="Arial"/>
                <w:b/>
                <w:bCs/>
                <w:sz w:val="16"/>
                <w:szCs w:val="18"/>
              </w:rPr>
            </w:pPr>
          </w:p>
          <w:p w14:paraId="10D0C0BC" w14:textId="77777777" w:rsidR="000D250C" w:rsidRPr="00943277" w:rsidRDefault="000D250C" w:rsidP="000D250C">
            <w:pPr>
              <w:jc w:val="left"/>
              <w:rPr>
                <w:rFonts w:ascii="Arial Narrow" w:eastAsia="Times New Roman" w:hAnsi="Arial Narrow" w:cs="Arial"/>
                <w:b/>
                <w:bCs/>
                <w:sz w:val="16"/>
                <w:szCs w:val="18"/>
              </w:rPr>
            </w:pPr>
          </w:p>
          <w:p w14:paraId="337E9BF4" w14:textId="77777777" w:rsidR="000D250C" w:rsidRPr="00943277" w:rsidRDefault="000D250C" w:rsidP="000D250C">
            <w:pPr>
              <w:jc w:val="left"/>
              <w:rPr>
                <w:rFonts w:ascii="Arial Narrow" w:eastAsia="Times New Roman" w:hAnsi="Arial Narrow" w:cs="Arial"/>
                <w:b/>
                <w:bCs/>
                <w:sz w:val="16"/>
                <w:szCs w:val="18"/>
              </w:rPr>
            </w:pPr>
          </w:p>
          <w:p w14:paraId="1B31A733" w14:textId="77777777" w:rsidR="000D250C" w:rsidRPr="00943277" w:rsidRDefault="000D250C" w:rsidP="000D250C">
            <w:pPr>
              <w:jc w:val="left"/>
              <w:rPr>
                <w:rFonts w:ascii="Arial Narrow" w:eastAsia="Times New Roman" w:hAnsi="Arial Narrow" w:cs="Arial"/>
                <w:b/>
                <w:bCs/>
                <w:sz w:val="16"/>
                <w:szCs w:val="18"/>
              </w:rPr>
            </w:pPr>
          </w:p>
          <w:p w14:paraId="5AE814E9" w14:textId="77777777" w:rsidR="000D250C" w:rsidRPr="00943277" w:rsidRDefault="000D250C" w:rsidP="000D250C">
            <w:pPr>
              <w:jc w:val="left"/>
              <w:rPr>
                <w:rFonts w:ascii="Arial Narrow" w:eastAsia="Times New Roman" w:hAnsi="Arial Narrow" w:cs="Arial"/>
                <w:b/>
                <w:bCs/>
                <w:sz w:val="16"/>
                <w:szCs w:val="18"/>
              </w:rPr>
            </w:pPr>
          </w:p>
          <w:p w14:paraId="14771021" w14:textId="77777777" w:rsidR="000D250C" w:rsidRDefault="000D250C" w:rsidP="000D250C">
            <w:pPr>
              <w:jc w:val="left"/>
              <w:rPr>
                <w:rFonts w:ascii="Arial Narrow" w:eastAsia="Times New Roman" w:hAnsi="Arial Narrow" w:cs="Arial"/>
                <w:b/>
                <w:bCs/>
                <w:sz w:val="16"/>
                <w:szCs w:val="18"/>
              </w:rPr>
            </w:pPr>
          </w:p>
          <w:p w14:paraId="36B28187" w14:textId="77777777" w:rsidR="000D250C" w:rsidRPr="00943277" w:rsidRDefault="000D250C" w:rsidP="000D250C">
            <w:pPr>
              <w:jc w:val="left"/>
              <w:rPr>
                <w:rFonts w:ascii="Arial Narrow" w:eastAsia="Times New Roman" w:hAnsi="Arial Narrow" w:cs="Arial"/>
                <w:b/>
                <w:bCs/>
                <w:sz w:val="16"/>
                <w:szCs w:val="18"/>
              </w:rPr>
            </w:pPr>
          </w:p>
        </w:tc>
      </w:tr>
    </w:tbl>
    <w:tbl>
      <w:tblPr>
        <w:tblStyle w:val="TableGrid"/>
        <w:tblpPr w:leftFromText="180" w:rightFromText="180" w:vertAnchor="page" w:horzAnchor="margin" w:tblpY="11680"/>
        <w:tblOverlap w:val="never"/>
        <w:tblW w:w="9776" w:type="dxa"/>
        <w:tblLook w:val="04A0" w:firstRow="1" w:lastRow="0" w:firstColumn="1" w:lastColumn="0" w:noHBand="0" w:noVBand="1"/>
      </w:tblPr>
      <w:tblGrid>
        <w:gridCol w:w="3243"/>
        <w:gridCol w:w="3231"/>
        <w:gridCol w:w="3302"/>
      </w:tblGrid>
      <w:tr w:rsidR="00BD2902" w:rsidRPr="003E112A" w14:paraId="28CF4A40" w14:textId="77777777" w:rsidTr="00CE30C5">
        <w:trPr>
          <w:trHeight w:val="1181"/>
        </w:trPr>
        <w:tc>
          <w:tcPr>
            <w:tcW w:w="3243" w:type="dxa"/>
          </w:tcPr>
          <w:p w14:paraId="59BD3AB4" w14:textId="77777777" w:rsidR="00BD2902" w:rsidRPr="003E112A" w:rsidRDefault="00BD2902" w:rsidP="00CE30C5">
            <w:pPr>
              <w:jc w:val="left"/>
              <w:rPr>
                <w:rFonts w:ascii="Arial Narrow" w:eastAsia="Times New Roman" w:hAnsi="Arial Narrow" w:cs="Arial"/>
                <w:b/>
                <w:bCs/>
                <w:sz w:val="16"/>
                <w:szCs w:val="16"/>
              </w:rPr>
            </w:pPr>
            <w:bookmarkStart w:id="1" w:name="_Hlk165026703"/>
            <w:bookmarkEnd w:id="0"/>
            <w:r w:rsidRPr="003E112A">
              <w:rPr>
                <w:rFonts w:ascii="Arial Narrow" w:eastAsia="Times New Roman" w:hAnsi="Arial Narrow" w:cs="Arial"/>
                <w:b/>
                <w:bCs/>
                <w:sz w:val="16"/>
                <w:szCs w:val="16"/>
              </w:rPr>
              <w:t>Employer:</w:t>
            </w:r>
          </w:p>
          <w:p w14:paraId="4B81EFB8" w14:textId="77777777" w:rsidR="00BD2902" w:rsidRPr="003E112A" w:rsidRDefault="00BD2902" w:rsidP="00CE30C5">
            <w:pPr>
              <w:jc w:val="left"/>
              <w:rPr>
                <w:rFonts w:ascii="Arial Narrow" w:eastAsia="Times New Roman" w:hAnsi="Arial Narrow" w:cs="Arial"/>
                <w:b/>
                <w:bCs/>
                <w:sz w:val="16"/>
                <w:szCs w:val="16"/>
              </w:rPr>
            </w:pPr>
            <w:r w:rsidRPr="003E112A">
              <w:rPr>
                <w:rFonts w:ascii="Calibri" w:eastAsia="Times New Roman" w:hAnsi="Calibri" w:cs="Arial"/>
                <w:noProof/>
                <w:sz w:val="20"/>
                <w:szCs w:val="20"/>
              </w:rPr>
              <w:drawing>
                <wp:anchor distT="0" distB="0" distL="114300" distR="114300" simplePos="0" relativeHeight="251669504" behindDoc="0" locked="0" layoutInCell="1" allowOverlap="1" wp14:anchorId="422E98AE" wp14:editId="10A42C2C">
                  <wp:simplePos x="0" y="0"/>
                  <wp:positionH relativeFrom="column">
                    <wp:posOffset>-25400</wp:posOffset>
                  </wp:positionH>
                  <wp:positionV relativeFrom="paragraph">
                    <wp:posOffset>24130</wp:posOffset>
                  </wp:positionV>
                  <wp:extent cx="1605915" cy="577850"/>
                  <wp:effectExtent l="0" t="0" r="0" b="0"/>
                  <wp:wrapNone/>
                  <wp:docPr id="12336" name="Picture 12336" descr="Slika na kojoj se prikazuje tekst, Font, logotip, grafika&#10;&#10;Opis je automatski generiran"/>
                  <wp:cNvGraphicFramePr/>
                  <a:graphic xmlns:a="http://schemas.openxmlformats.org/drawingml/2006/main">
                    <a:graphicData uri="http://schemas.openxmlformats.org/drawingml/2006/picture">
                      <pic:pic xmlns:pic="http://schemas.openxmlformats.org/drawingml/2006/picture">
                        <pic:nvPicPr>
                          <pic:cNvPr id="12336" name="Picture 12336" descr="Slika na kojoj se prikazuje tekst, Font, logotip, grafika&#10;&#10;Opis je automatski generiran"/>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813" r="3223" b="8796"/>
                          <a:stretch/>
                        </pic:blipFill>
                        <pic:spPr bwMode="auto">
                          <a:xfrm>
                            <a:off x="0" y="0"/>
                            <a:ext cx="1605915" cy="57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31" w:type="dxa"/>
          </w:tcPr>
          <w:p w14:paraId="52D64800" w14:textId="77777777" w:rsidR="00BD2902" w:rsidRPr="003E112A" w:rsidRDefault="00BD2902" w:rsidP="00CE30C5">
            <w:pPr>
              <w:jc w:val="left"/>
              <w:rPr>
                <w:rFonts w:ascii="Arial Narrow" w:eastAsia="Times New Roman" w:hAnsi="Arial Narrow" w:cs="Arial"/>
                <w:b/>
                <w:bCs/>
                <w:sz w:val="16"/>
                <w:szCs w:val="16"/>
              </w:rPr>
            </w:pPr>
            <w:r w:rsidRPr="003E112A">
              <w:rPr>
                <w:rFonts w:ascii="Arial Narrow" w:eastAsia="Times New Roman" w:hAnsi="Arial Narrow" w:cs="Arial"/>
                <w:b/>
                <w:bCs/>
                <w:sz w:val="16"/>
                <w:szCs w:val="16"/>
              </w:rPr>
              <w:t>Consultant:</w:t>
            </w:r>
          </w:p>
          <w:p w14:paraId="0194FFE5" w14:textId="77777777" w:rsidR="00BD2902" w:rsidRPr="003E112A" w:rsidRDefault="00BD2902" w:rsidP="00CE30C5">
            <w:pPr>
              <w:jc w:val="left"/>
              <w:rPr>
                <w:rFonts w:ascii="Arial Narrow" w:eastAsia="Times New Roman" w:hAnsi="Arial Narrow" w:cs="Arial"/>
                <w:b/>
                <w:bCs/>
                <w:sz w:val="16"/>
                <w:szCs w:val="16"/>
              </w:rPr>
            </w:pPr>
            <w:r w:rsidRPr="003E112A">
              <w:rPr>
                <w:rFonts w:ascii="Calibri" w:eastAsia="Times New Roman" w:hAnsi="Calibri" w:cs="Arial"/>
                <w:noProof/>
                <w:sz w:val="20"/>
                <w:szCs w:val="20"/>
              </w:rPr>
              <w:drawing>
                <wp:anchor distT="0" distB="0" distL="114300" distR="114300" simplePos="0" relativeHeight="251670528" behindDoc="0" locked="0" layoutInCell="1" allowOverlap="1" wp14:anchorId="053F491D" wp14:editId="67E488B1">
                  <wp:simplePos x="0" y="0"/>
                  <wp:positionH relativeFrom="column">
                    <wp:posOffset>-18001</wp:posOffset>
                  </wp:positionH>
                  <wp:positionV relativeFrom="paragraph">
                    <wp:posOffset>167971</wp:posOffset>
                  </wp:positionV>
                  <wp:extent cx="1956021" cy="243766"/>
                  <wp:effectExtent l="0" t="0" r="0" b="4445"/>
                  <wp:wrapNone/>
                  <wp:docPr id="12333" name="Picture 12333" descr="logo"/>
                  <wp:cNvGraphicFramePr/>
                  <a:graphic xmlns:a="http://schemas.openxmlformats.org/drawingml/2006/main">
                    <a:graphicData uri="http://schemas.openxmlformats.org/drawingml/2006/picture">
                      <pic:pic xmlns:pic="http://schemas.openxmlformats.org/drawingml/2006/picture">
                        <pic:nvPicPr>
                          <pic:cNvPr id="12333" name="Picture 12333" descr="logo"/>
                          <pic:cNvPicPr/>
                        </pic:nvPicPr>
                        <pic:blipFill>
                          <a:blip r:embed="rId13">
                            <a:extLst>
                              <a:ext uri="{BEBA8EAE-BF5A-486C-A8C5-ECC9F3942E4B}">
                                <a14:imgProps xmlns:a14="http://schemas.microsoft.com/office/drawing/2010/main">
                                  <a14:imgLayer r:embed="rId14">
                                    <a14:imgEffect>
                                      <a14:brightnessContrast bright="20000" contrast="-20000"/>
                                    </a14:imgEffect>
                                  </a14:imgLayer>
                                </a14:imgProps>
                              </a:ext>
                              <a:ext uri="{28A0092B-C50C-407E-A947-70E740481C1C}">
                                <a14:useLocalDpi xmlns:a14="http://schemas.microsoft.com/office/drawing/2010/main" val="0"/>
                              </a:ext>
                            </a:extLst>
                          </a:blip>
                          <a:srcRect l="2269" t="15747" r="2238" b="7899"/>
                          <a:stretch>
                            <a:fillRect/>
                          </a:stretch>
                        </pic:blipFill>
                        <pic:spPr bwMode="auto">
                          <a:xfrm>
                            <a:off x="0" y="0"/>
                            <a:ext cx="2014845" cy="251097"/>
                          </a:xfrm>
                          <a:prstGeom prst="rect">
                            <a:avLst/>
                          </a:prstGeom>
                          <a:noFill/>
                          <a:ln>
                            <a:noFill/>
                          </a:ln>
                        </pic:spPr>
                      </pic:pic>
                    </a:graphicData>
                  </a:graphic>
                  <wp14:sizeRelH relativeFrom="margin">
                    <wp14:pctWidth>0</wp14:pctWidth>
                  </wp14:sizeRelH>
                </wp:anchor>
              </w:drawing>
            </w:r>
          </w:p>
        </w:tc>
        <w:tc>
          <w:tcPr>
            <w:tcW w:w="3302" w:type="dxa"/>
          </w:tcPr>
          <w:p w14:paraId="4C29AA24" w14:textId="77777777" w:rsidR="00BD2902" w:rsidRPr="003E112A" w:rsidRDefault="00BD2902" w:rsidP="00CE30C5">
            <w:pPr>
              <w:jc w:val="left"/>
              <w:rPr>
                <w:rFonts w:ascii="Arial" w:eastAsia="Calibri" w:hAnsi="Arial" w:cs="Arial"/>
              </w:rPr>
            </w:pPr>
            <w:r w:rsidRPr="003E112A">
              <w:rPr>
                <w:rFonts w:ascii="Arial" w:eastAsia="Calibri" w:hAnsi="Arial" w:cs="Arial"/>
                <w:noProof/>
              </w:rPr>
              <w:drawing>
                <wp:anchor distT="0" distB="0" distL="114300" distR="114300" simplePos="0" relativeHeight="251671552" behindDoc="0" locked="0" layoutInCell="1" allowOverlap="1" wp14:anchorId="455CE01E" wp14:editId="170EB55E">
                  <wp:simplePos x="0" y="0"/>
                  <wp:positionH relativeFrom="column">
                    <wp:posOffset>349857</wp:posOffset>
                  </wp:positionH>
                  <wp:positionV relativeFrom="paragraph">
                    <wp:posOffset>228241</wp:posOffset>
                  </wp:positionV>
                  <wp:extent cx="1151756" cy="262668"/>
                  <wp:effectExtent l="0" t="0" r="0" b="4445"/>
                  <wp:wrapNone/>
                  <wp:docPr id="2" name="image2.png" descr="Logo, 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51756" cy="262668"/>
                          </a:xfrm>
                          <a:prstGeom prst="rect">
                            <a:avLst/>
                          </a:prstGeom>
                        </pic:spPr>
                      </pic:pic>
                    </a:graphicData>
                  </a:graphic>
                  <wp14:sizeRelH relativeFrom="margin">
                    <wp14:pctWidth>0</wp14:pctWidth>
                  </wp14:sizeRelH>
                  <wp14:sizeRelV relativeFrom="margin">
                    <wp14:pctHeight>0</wp14:pctHeight>
                  </wp14:sizeRelV>
                </wp:anchor>
              </w:drawing>
            </w:r>
            <w:r w:rsidRPr="003E112A">
              <w:rPr>
                <w:rFonts w:ascii="Arial Narrow" w:eastAsia="Times New Roman" w:hAnsi="Arial Narrow" w:cs="Arial"/>
                <w:b/>
                <w:bCs/>
                <w:sz w:val="16"/>
                <w:szCs w:val="16"/>
              </w:rPr>
              <w:t>Contractor:</w:t>
            </w:r>
            <w:r w:rsidRPr="003E112A">
              <w:rPr>
                <w:rFonts w:ascii="Arial" w:eastAsia="Calibri" w:hAnsi="Arial" w:cs="Arial"/>
              </w:rPr>
              <w:t xml:space="preserve"> </w:t>
            </w:r>
          </w:p>
          <w:p w14:paraId="7570F886" w14:textId="77777777" w:rsidR="00BD2902" w:rsidRPr="003E112A" w:rsidRDefault="00BD2902" w:rsidP="00CE30C5">
            <w:pPr>
              <w:jc w:val="left"/>
              <w:rPr>
                <w:rFonts w:ascii="Arial Narrow" w:eastAsia="Times New Roman" w:hAnsi="Arial Narrow" w:cs="Arial"/>
                <w:b/>
                <w:bCs/>
                <w:sz w:val="16"/>
                <w:szCs w:val="16"/>
              </w:rPr>
            </w:pPr>
          </w:p>
          <w:p w14:paraId="09FB22FF" w14:textId="77777777" w:rsidR="00BD2902" w:rsidRPr="003E112A" w:rsidRDefault="00BD2902" w:rsidP="00CE30C5">
            <w:pPr>
              <w:jc w:val="left"/>
              <w:rPr>
                <w:rFonts w:ascii="Arial Narrow" w:eastAsia="Times New Roman" w:hAnsi="Arial Narrow" w:cs="Arial"/>
                <w:b/>
                <w:bCs/>
                <w:sz w:val="16"/>
                <w:szCs w:val="16"/>
              </w:rPr>
            </w:pPr>
          </w:p>
          <w:p w14:paraId="027A3CEC" w14:textId="77777777" w:rsidR="00BD2902" w:rsidRPr="003E112A" w:rsidRDefault="00BD2902" w:rsidP="00CE30C5">
            <w:pPr>
              <w:jc w:val="left"/>
              <w:rPr>
                <w:rFonts w:ascii="Arial Narrow" w:eastAsia="Times New Roman" w:hAnsi="Arial Narrow" w:cs="Arial"/>
                <w:b/>
                <w:bCs/>
                <w:sz w:val="16"/>
                <w:szCs w:val="16"/>
              </w:rPr>
            </w:pPr>
          </w:p>
          <w:p w14:paraId="267FEAA0" w14:textId="77777777" w:rsidR="00BD2902" w:rsidRPr="003E112A" w:rsidRDefault="00BD2902" w:rsidP="00CE30C5">
            <w:pPr>
              <w:jc w:val="left"/>
              <w:rPr>
                <w:rFonts w:ascii="Arial Narrow" w:eastAsia="Times New Roman" w:hAnsi="Arial Narrow" w:cs="Arial"/>
                <w:bCs/>
                <w:sz w:val="14"/>
                <w:szCs w:val="16"/>
              </w:rPr>
            </w:pPr>
          </w:p>
          <w:p w14:paraId="1458BB25" w14:textId="77777777" w:rsidR="00BD2902" w:rsidRPr="003E112A" w:rsidRDefault="00BD2902" w:rsidP="00CE30C5">
            <w:pPr>
              <w:widowControl w:val="0"/>
              <w:autoSpaceDE w:val="0"/>
              <w:autoSpaceDN w:val="0"/>
              <w:jc w:val="center"/>
              <w:rPr>
                <w:rFonts w:ascii="Arial" w:eastAsia="Calibri" w:hAnsi="Arial" w:cs="Arial"/>
                <w:b/>
                <w:sz w:val="14"/>
                <w:szCs w:val="18"/>
              </w:rPr>
            </w:pPr>
            <w:r w:rsidRPr="003E112A">
              <w:rPr>
                <w:rFonts w:ascii="Arial" w:eastAsia="Calibri" w:hAnsi="Arial" w:cs="Arial"/>
                <w:b/>
                <w:sz w:val="14"/>
                <w:szCs w:val="18"/>
              </w:rPr>
              <w:t xml:space="preserve">VOITH HYDRO </w:t>
            </w:r>
            <w:proofErr w:type="spellStart"/>
            <w:r w:rsidRPr="003E112A">
              <w:rPr>
                <w:rFonts w:ascii="Arial" w:eastAsia="Calibri" w:hAnsi="Arial" w:cs="Arial"/>
                <w:b/>
                <w:sz w:val="14"/>
                <w:szCs w:val="18"/>
              </w:rPr>
              <w:t>GmbH&amp;CoKG</w:t>
            </w:r>
            <w:proofErr w:type="spellEnd"/>
            <w:r w:rsidRPr="003E112A">
              <w:rPr>
                <w:rFonts w:ascii="Arial" w:eastAsia="Calibri" w:hAnsi="Arial" w:cs="Arial"/>
                <w:b/>
                <w:sz w:val="14"/>
                <w:szCs w:val="18"/>
              </w:rPr>
              <w:t>,</w:t>
            </w:r>
          </w:p>
          <w:p w14:paraId="2B103BB5" w14:textId="77777777" w:rsidR="00BD2902" w:rsidRPr="003E112A" w:rsidRDefault="00BD2902" w:rsidP="00CE30C5">
            <w:pPr>
              <w:jc w:val="center"/>
              <w:rPr>
                <w:rFonts w:ascii="Arial Narrow" w:eastAsia="Times New Roman" w:hAnsi="Arial Narrow" w:cs="Arial"/>
                <w:b/>
                <w:bCs/>
                <w:sz w:val="16"/>
                <w:szCs w:val="16"/>
              </w:rPr>
            </w:pPr>
            <w:r w:rsidRPr="003E112A">
              <w:rPr>
                <w:rFonts w:ascii="Arial" w:eastAsia="Calibri" w:hAnsi="Arial" w:cs="Arial"/>
                <w:b/>
                <w:sz w:val="14"/>
                <w:szCs w:val="18"/>
              </w:rPr>
              <w:t xml:space="preserve">St. </w:t>
            </w:r>
            <w:proofErr w:type="spellStart"/>
            <w:r w:rsidRPr="003E112A">
              <w:rPr>
                <w:rFonts w:ascii="Arial" w:eastAsia="Calibri" w:hAnsi="Arial" w:cs="Arial"/>
                <w:b/>
                <w:sz w:val="14"/>
                <w:szCs w:val="18"/>
              </w:rPr>
              <w:t>Pölten</w:t>
            </w:r>
            <w:proofErr w:type="spellEnd"/>
          </w:p>
        </w:tc>
      </w:tr>
      <w:tr w:rsidR="00BD2902" w:rsidRPr="003E112A" w14:paraId="0749225A" w14:textId="77777777" w:rsidTr="00CE30C5">
        <w:trPr>
          <w:trHeight w:val="1086"/>
        </w:trPr>
        <w:tc>
          <w:tcPr>
            <w:tcW w:w="9776" w:type="dxa"/>
            <w:gridSpan w:val="3"/>
          </w:tcPr>
          <w:p w14:paraId="33603545" w14:textId="77777777" w:rsidR="00BD2902" w:rsidRPr="003E112A" w:rsidRDefault="00BD2902" w:rsidP="00CE30C5">
            <w:pPr>
              <w:jc w:val="left"/>
              <w:rPr>
                <w:rFonts w:ascii="Arial Narrow" w:eastAsia="Times New Roman" w:hAnsi="Arial Narrow" w:cs="Arial"/>
                <w:b/>
                <w:bCs/>
                <w:sz w:val="16"/>
                <w:szCs w:val="16"/>
              </w:rPr>
            </w:pPr>
            <w:r w:rsidRPr="003E112A">
              <w:rPr>
                <w:rFonts w:ascii="Arial Narrow" w:eastAsia="Times New Roman" w:hAnsi="Arial Narrow" w:cs="Arial"/>
                <w:b/>
                <w:bCs/>
                <w:sz w:val="16"/>
                <w:szCs w:val="16"/>
              </w:rPr>
              <w:t>Project:</w:t>
            </w:r>
          </w:p>
          <w:p w14:paraId="0CE85E81" w14:textId="77777777" w:rsidR="00BD2902" w:rsidRPr="003E112A" w:rsidRDefault="00BD2902" w:rsidP="00CE30C5">
            <w:pPr>
              <w:widowControl w:val="0"/>
              <w:tabs>
                <w:tab w:val="left" w:pos="5520"/>
              </w:tabs>
              <w:autoSpaceDE w:val="0"/>
              <w:autoSpaceDN w:val="0"/>
              <w:spacing w:before="52"/>
              <w:ind w:right="39"/>
              <w:jc w:val="center"/>
              <w:rPr>
                <w:rFonts w:ascii="Arial" w:eastAsia="Calibri" w:hAnsi="Arial" w:cs="Arial"/>
                <w:b/>
                <w:spacing w:val="-2"/>
                <w:sz w:val="28"/>
                <w:szCs w:val="28"/>
              </w:rPr>
            </w:pPr>
            <w:r w:rsidRPr="003E112A">
              <w:rPr>
                <w:rFonts w:ascii="Arial" w:eastAsia="Calibri" w:hAnsi="Arial" w:cs="Arial"/>
                <w:b/>
                <w:sz w:val="28"/>
                <w:szCs w:val="28"/>
              </w:rPr>
              <w:t>Reconstruction</w:t>
            </w:r>
            <w:r w:rsidRPr="003E112A">
              <w:rPr>
                <w:rFonts w:ascii="Arial" w:eastAsia="Calibri" w:hAnsi="Arial" w:cs="Arial"/>
                <w:b/>
                <w:spacing w:val="-5"/>
                <w:sz w:val="28"/>
                <w:szCs w:val="28"/>
              </w:rPr>
              <w:t xml:space="preserve"> </w:t>
            </w:r>
            <w:r w:rsidRPr="003E112A">
              <w:rPr>
                <w:rFonts w:ascii="Arial" w:eastAsia="Calibri" w:hAnsi="Arial" w:cs="Arial"/>
                <w:b/>
                <w:sz w:val="28"/>
                <w:szCs w:val="28"/>
              </w:rPr>
              <w:t>and</w:t>
            </w:r>
            <w:r w:rsidRPr="003E112A">
              <w:rPr>
                <w:rFonts w:ascii="Arial" w:eastAsia="Calibri" w:hAnsi="Arial" w:cs="Arial"/>
                <w:b/>
                <w:spacing w:val="-7"/>
                <w:sz w:val="28"/>
                <w:szCs w:val="28"/>
              </w:rPr>
              <w:t xml:space="preserve"> </w:t>
            </w:r>
            <w:proofErr w:type="spellStart"/>
            <w:r w:rsidRPr="003E112A">
              <w:rPr>
                <w:rFonts w:ascii="Arial" w:eastAsia="Calibri" w:hAnsi="Arial" w:cs="Arial"/>
                <w:b/>
                <w:sz w:val="28"/>
                <w:szCs w:val="28"/>
              </w:rPr>
              <w:t>Modernisation</w:t>
            </w:r>
            <w:proofErr w:type="spellEnd"/>
            <w:r w:rsidRPr="003E112A">
              <w:rPr>
                <w:rFonts w:ascii="Arial" w:eastAsia="Calibri" w:hAnsi="Arial" w:cs="Arial"/>
                <w:b/>
                <w:spacing w:val="-2"/>
                <w:sz w:val="28"/>
                <w:szCs w:val="28"/>
              </w:rPr>
              <w:t xml:space="preserve"> </w:t>
            </w:r>
          </w:p>
          <w:p w14:paraId="497E2473" w14:textId="77777777" w:rsidR="00BD2902" w:rsidRPr="003E112A" w:rsidRDefault="00BD2902" w:rsidP="00CE30C5">
            <w:pPr>
              <w:widowControl w:val="0"/>
              <w:tabs>
                <w:tab w:val="left" w:pos="5520"/>
              </w:tabs>
              <w:autoSpaceDE w:val="0"/>
              <w:autoSpaceDN w:val="0"/>
              <w:spacing w:before="52"/>
              <w:ind w:right="39"/>
              <w:jc w:val="center"/>
              <w:rPr>
                <w:rFonts w:ascii="Calibri" w:eastAsia="Calibri" w:hAnsi="Calibri" w:cs="Calibri"/>
              </w:rPr>
            </w:pPr>
            <w:r w:rsidRPr="003E112A">
              <w:rPr>
                <w:rFonts w:ascii="Arial" w:eastAsia="Calibri" w:hAnsi="Arial" w:cs="Arial"/>
                <w:b/>
                <w:sz w:val="28"/>
                <w:szCs w:val="28"/>
              </w:rPr>
              <w:t>of</w:t>
            </w:r>
            <w:r w:rsidRPr="003E112A">
              <w:rPr>
                <w:rFonts w:ascii="Arial" w:eastAsia="Calibri" w:hAnsi="Arial" w:cs="Arial"/>
                <w:b/>
                <w:spacing w:val="-3"/>
                <w:sz w:val="28"/>
                <w:szCs w:val="28"/>
              </w:rPr>
              <w:t xml:space="preserve"> </w:t>
            </w:r>
            <w:r w:rsidRPr="003E112A">
              <w:rPr>
                <w:rFonts w:ascii="Arial" w:eastAsia="Calibri" w:hAnsi="Arial" w:cs="Arial"/>
                <w:b/>
                <w:sz w:val="28"/>
                <w:szCs w:val="28"/>
              </w:rPr>
              <w:t xml:space="preserve">HPP </w:t>
            </w:r>
            <w:proofErr w:type="spellStart"/>
            <w:r w:rsidRPr="003E112A">
              <w:rPr>
                <w:rFonts w:ascii="Arial" w:eastAsia="Calibri" w:hAnsi="Arial" w:cs="Arial"/>
                <w:b/>
                <w:spacing w:val="-4"/>
                <w:sz w:val="28"/>
                <w:szCs w:val="28"/>
              </w:rPr>
              <w:t>P</w:t>
            </w:r>
            <w:r w:rsidRPr="003E112A">
              <w:rPr>
                <w:rFonts w:ascii="Arial" w:eastAsia="Calibri" w:hAnsi="Arial" w:cs="Arial"/>
                <w:b/>
                <w:sz w:val="28"/>
                <w:szCs w:val="28"/>
              </w:rPr>
              <w:t>erućica</w:t>
            </w:r>
            <w:proofErr w:type="spellEnd"/>
            <w:r w:rsidRPr="003E112A">
              <w:rPr>
                <w:rFonts w:ascii="Arial" w:eastAsia="Calibri" w:hAnsi="Arial" w:cs="Arial"/>
                <w:b/>
                <w:spacing w:val="3"/>
                <w:sz w:val="28"/>
                <w:szCs w:val="28"/>
              </w:rPr>
              <w:t xml:space="preserve"> </w:t>
            </w:r>
            <w:r w:rsidRPr="003E112A">
              <w:rPr>
                <w:rFonts w:ascii="Arial" w:eastAsia="Calibri" w:hAnsi="Arial" w:cs="Arial"/>
                <w:b/>
                <w:sz w:val="28"/>
                <w:szCs w:val="28"/>
              </w:rPr>
              <w:t>-</w:t>
            </w:r>
            <w:r w:rsidRPr="003E112A">
              <w:rPr>
                <w:rFonts w:ascii="Arial" w:eastAsia="Calibri" w:hAnsi="Arial" w:cs="Arial"/>
                <w:b/>
                <w:spacing w:val="-3"/>
                <w:sz w:val="28"/>
                <w:szCs w:val="28"/>
              </w:rPr>
              <w:t xml:space="preserve"> </w:t>
            </w:r>
            <w:r w:rsidRPr="003E112A">
              <w:rPr>
                <w:rFonts w:ascii="Arial" w:eastAsia="Calibri" w:hAnsi="Arial" w:cs="Arial"/>
                <w:b/>
                <w:sz w:val="28"/>
                <w:szCs w:val="28"/>
              </w:rPr>
              <w:t>Phase</w:t>
            </w:r>
            <w:r w:rsidRPr="003E112A">
              <w:rPr>
                <w:rFonts w:ascii="Arial" w:eastAsia="Calibri" w:hAnsi="Arial" w:cs="Arial"/>
                <w:b/>
                <w:spacing w:val="-3"/>
                <w:sz w:val="28"/>
                <w:szCs w:val="28"/>
              </w:rPr>
              <w:t xml:space="preserve"> </w:t>
            </w:r>
            <w:r w:rsidRPr="003E112A">
              <w:rPr>
                <w:rFonts w:ascii="Arial" w:eastAsia="Calibri" w:hAnsi="Arial" w:cs="Arial"/>
                <w:b/>
                <w:spacing w:val="-5"/>
                <w:sz w:val="28"/>
                <w:szCs w:val="28"/>
              </w:rPr>
              <w:t>II</w:t>
            </w:r>
          </w:p>
        </w:tc>
      </w:tr>
      <w:tr w:rsidR="00BD2902" w:rsidRPr="003E112A" w14:paraId="186E1805" w14:textId="77777777" w:rsidTr="00CE30C5">
        <w:trPr>
          <w:trHeight w:val="936"/>
        </w:trPr>
        <w:tc>
          <w:tcPr>
            <w:tcW w:w="9776" w:type="dxa"/>
            <w:gridSpan w:val="3"/>
          </w:tcPr>
          <w:p w14:paraId="1BB7909E" w14:textId="77777777" w:rsidR="00BD2902" w:rsidRPr="003E112A" w:rsidRDefault="00BD2902" w:rsidP="00CE30C5">
            <w:pPr>
              <w:jc w:val="left"/>
              <w:rPr>
                <w:rFonts w:ascii="Arial Narrow" w:eastAsia="Times New Roman" w:hAnsi="Arial Narrow" w:cs="Arial"/>
                <w:b/>
                <w:bCs/>
                <w:sz w:val="16"/>
                <w:szCs w:val="16"/>
              </w:rPr>
            </w:pPr>
            <w:r w:rsidRPr="003E112A">
              <w:rPr>
                <w:rFonts w:ascii="Arial Narrow" w:eastAsia="Times New Roman" w:hAnsi="Arial Narrow" w:cs="Arial"/>
                <w:b/>
                <w:bCs/>
                <w:sz w:val="16"/>
                <w:szCs w:val="16"/>
              </w:rPr>
              <w:t>Title:</w:t>
            </w:r>
          </w:p>
          <w:p w14:paraId="6C33C088" w14:textId="6DD64B6E" w:rsidR="00BD2902" w:rsidRPr="003E112A" w:rsidRDefault="00000000" w:rsidP="00CE30C5">
            <w:pPr>
              <w:widowControl w:val="0"/>
              <w:tabs>
                <w:tab w:val="left" w:pos="5520"/>
              </w:tabs>
              <w:autoSpaceDE w:val="0"/>
              <w:autoSpaceDN w:val="0"/>
              <w:spacing w:before="52"/>
              <w:ind w:right="39"/>
              <w:jc w:val="center"/>
              <w:rPr>
                <w:rFonts w:ascii="Calibri" w:eastAsia="Calibri" w:hAnsi="Calibri" w:cs="Arial"/>
                <w:sz w:val="24"/>
              </w:rPr>
            </w:pPr>
            <w:sdt>
              <w:sdtPr>
                <w:rPr>
                  <w:rFonts w:ascii="Arial" w:eastAsia="Calibri" w:hAnsi="Arial" w:cs="Arial"/>
                  <w:b/>
                  <w:sz w:val="24"/>
                  <w:szCs w:val="28"/>
                </w:rPr>
                <w:alias w:val="Title"/>
                <w:tag w:val=""/>
                <w:id w:val="-322586490"/>
                <w:placeholder>
                  <w:docPart w:val="7D958F00E31C4D5BB479A01ED8853BB1"/>
                </w:placeholder>
                <w:dataBinding w:prefixMappings="xmlns:ns0='http://purl.org/dc/elements/1.1/' xmlns:ns1='http://schemas.openxmlformats.org/package/2006/metadata/core-properties' " w:xpath="/ns1:coreProperties[1]/ns0:title[1]" w:storeItemID="{6C3C8BC8-F283-45AE-878A-BAB7291924A1}"/>
                <w:text/>
              </w:sdtPr>
              <w:sdtContent>
                <w:r w:rsidR="00A202AA">
                  <w:rPr>
                    <w:rFonts w:ascii="Arial" w:eastAsia="Calibri" w:hAnsi="Arial" w:cs="Arial"/>
                    <w:b/>
                    <w:sz w:val="24"/>
                    <w:szCs w:val="28"/>
                  </w:rPr>
                  <w:t xml:space="preserve">Unit 5 turbine governor cubicle - Operating and maintenance </w:t>
                </w:r>
                <w:r w:rsidR="004C4D35">
                  <w:rPr>
                    <w:rFonts w:ascii="Arial" w:eastAsia="Calibri" w:hAnsi="Arial" w:cs="Arial"/>
                    <w:b/>
                    <w:sz w:val="24"/>
                    <w:szCs w:val="28"/>
                  </w:rPr>
                  <w:t>manual</w:t>
                </w:r>
              </w:sdtContent>
            </w:sdt>
          </w:p>
        </w:tc>
      </w:tr>
      <w:tr w:rsidR="00BD2902" w:rsidRPr="003E112A" w14:paraId="238705C6" w14:textId="77777777" w:rsidTr="00CE30C5">
        <w:trPr>
          <w:trHeight w:val="325"/>
        </w:trPr>
        <w:tc>
          <w:tcPr>
            <w:tcW w:w="3243" w:type="dxa"/>
            <w:vMerge w:val="restart"/>
          </w:tcPr>
          <w:p w14:paraId="529C3FF9" w14:textId="77777777" w:rsidR="00BD2902" w:rsidRPr="003E112A" w:rsidRDefault="00BD2902" w:rsidP="00CE30C5">
            <w:pPr>
              <w:jc w:val="left"/>
              <w:rPr>
                <w:rFonts w:ascii="Arial Narrow" w:eastAsia="Times New Roman" w:hAnsi="Arial Narrow" w:cs="Arial"/>
                <w:b/>
                <w:bCs/>
                <w:sz w:val="16"/>
                <w:szCs w:val="16"/>
              </w:rPr>
            </w:pPr>
            <w:r w:rsidRPr="003E112A">
              <w:rPr>
                <w:rFonts w:ascii="Calibri" w:eastAsia="Calibri" w:hAnsi="Calibri" w:cs="Arial"/>
                <w:noProof/>
              </w:rPr>
              <w:drawing>
                <wp:anchor distT="0" distB="0" distL="114300" distR="114300" simplePos="0" relativeHeight="251672576" behindDoc="1" locked="0" layoutInCell="1" allowOverlap="1" wp14:anchorId="2A50A227" wp14:editId="0760625F">
                  <wp:simplePos x="0" y="0"/>
                  <wp:positionH relativeFrom="column">
                    <wp:posOffset>563880</wp:posOffset>
                  </wp:positionH>
                  <wp:positionV relativeFrom="paragraph">
                    <wp:posOffset>13970</wp:posOffset>
                  </wp:positionV>
                  <wp:extent cx="1216025" cy="401955"/>
                  <wp:effectExtent l="0" t="0" r="3175" b="0"/>
                  <wp:wrapThrough wrapText="bothSides">
                    <wp:wrapPolygon edited="0">
                      <wp:start x="0" y="0"/>
                      <wp:lineTo x="0" y="20474"/>
                      <wp:lineTo x="21318" y="20474"/>
                      <wp:lineTo x="21318" y="0"/>
                      <wp:lineTo x="0" y="0"/>
                    </wp:wrapPolygon>
                  </wp:wrapThrough>
                  <wp:docPr id="826019121" name="Picture 1" descr="A grey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9121" name="Picture 1" descr="A grey text on a white backgroun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16025" cy="401955"/>
                          </a:xfrm>
                          <a:prstGeom prst="rect">
                            <a:avLst/>
                          </a:prstGeom>
                        </pic:spPr>
                      </pic:pic>
                    </a:graphicData>
                  </a:graphic>
                  <wp14:sizeRelH relativeFrom="margin">
                    <wp14:pctWidth>0</wp14:pctWidth>
                  </wp14:sizeRelH>
                  <wp14:sizeRelV relativeFrom="margin">
                    <wp14:pctHeight>0</wp14:pctHeight>
                  </wp14:sizeRelV>
                </wp:anchor>
              </w:drawing>
            </w:r>
            <w:r w:rsidRPr="003E112A">
              <w:rPr>
                <w:rFonts w:ascii="Arial Narrow" w:eastAsia="Times New Roman" w:hAnsi="Arial Narrow" w:cs="Arial"/>
                <w:b/>
                <w:bCs/>
                <w:sz w:val="16"/>
                <w:szCs w:val="16"/>
              </w:rPr>
              <w:t>Designer:</w:t>
            </w:r>
          </w:p>
          <w:p w14:paraId="4F4F0A39" w14:textId="77777777" w:rsidR="00BD2902" w:rsidRPr="003E112A" w:rsidRDefault="00BD2902" w:rsidP="00CE30C5">
            <w:pPr>
              <w:jc w:val="left"/>
              <w:rPr>
                <w:rFonts w:ascii="Arial Narrow" w:eastAsia="Times New Roman" w:hAnsi="Arial Narrow" w:cs="Arial"/>
                <w:b/>
                <w:bCs/>
                <w:sz w:val="16"/>
                <w:szCs w:val="16"/>
              </w:rPr>
            </w:pPr>
          </w:p>
        </w:tc>
        <w:tc>
          <w:tcPr>
            <w:tcW w:w="3231" w:type="dxa"/>
            <w:vAlign w:val="center"/>
          </w:tcPr>
          <w:p w14:paraId="26481396" w14:textId="77777777" w:rsidR="00BD2902" w:rsidRPr="003E112A" w:rsidRDefault="00BD2902" w:rsidP="00CE30C5">
            <w:pPr>
              <w:jc w:val="center"/>
              <w:rPr>
                <w:rFonts w:ascii="Arial Narrow" w:eastAsia="Times New Roman" w:hAnsi="Arial Narrow" w:cs="Arial"/>
                <w:b/>
                <w:bCs/>
                <w:sz w:val="16"/>
                <w:szCs w:val="16"/>
              </w:rPr>
            </w:pPr>
            <w:r w:rsidRPr="003E112A">
              <w:rPr>
                <w:rFonts w:ascii="Arial Narrow" w:eastAsia="Times New Roman" w:hAnsi="Arial Narrow" w:cs="Arial"/>
                <w:b/>
                <w:bCs/>
                <w:sz w:val="18"/>
                <w:szCs w:val="20"/>
              </w:rPr>
              <w:t>Document No.:</w:t>
            </w:r>
          </w:p>
        </w:tc>
        <w:tc>
          <w:tcPr>
            <w:tcW w:w="3302" w:type="dxa"/>
            <w:vAlign w:val="center"/>
          </w:tcPr>
          <w:p w14:paraId="36242408" w14:textId="77777777" w:rsidR="00BD2902" w:rsidRPr="003E112A" w:rsidRDefault="00BD2902" w:rsidP="00CE30C5">
            <w:pPr>
              <w:jc w:val="center"/>
              <w:rPr>
                <w:rFonts w:ascii="Arial Narrow" w:eastAsia="Times New Roman" w:hAnsi="Arial Narrow" w:cs="Arial"/>
                <w:b/>
                <w:bCs/>
                <w:sz w:val="16"/>
                <w:szCs w:val="16"/>
              </w:rPr>
            </w:pPr>
            <w:r w:rsidRPr="003E112A">
              <w:rPr>
                <w:rFonts w:ascii="Arial Narrow" w:eastAsia="Times New Roman" w:hAnsi="Arial Narrow" w:cs="Arial"/>
                <w:b/>
                <w:bCs/>
                <w:sz w:val="18"/>
                <w:szCs w:val="20"/>
              </w:rPr>
              <w:t>Designer's No.:</w:t>
            </w:r>
          </w:p>
        </w:tc>
      </w:tr>
      <w:tr w:rsidR="00BD2902" w:rsidRPr="003E112A" w14:paraId="0D0406CC" w14:textId="77777777" w:rsidTr="00CE30C5">
        <w:trPr>
          <w:trHeight w:val="325"/>
        </w:trPr>
        <w:tc>
          <w:tcPr>
            <w:tcW w:w="3243" w:type="dxa"/>
            <w:vMerge/>
          </w:tcPr>
          <w:p w14:paraId="0DF53F9F" w14:textId="77777777" w:rsidR="00BD2902" w:rsidRPr="003E112A" w:rsidRDefault="00BD2902" w:rsidP="00CE30C5">
            <w:pPr>
              <w:jc w:val="left"/>
              <w:rPr>
                <w:rFonts w:ascii="Arial Narrow" w:eastAsia="Times New Roman" w:hAnsi="Arial Narrow" w:cs="Arial"/>
                <w:b/>
                <w:bCs/>
                <w:sz w:val="16"/>
                <w:szCs w:val="16"/>
              </w:rPr>
            </w:pPr>
          </w:p>
        </w:tc>
        <w:tc>
          <w:tcPr>
            <w:tcW w:w="3231" w:type="dxa"/>
            <w:vAlign w:val="center"/>
          </w:tcPr>
          <w:p w14:paraId="14965D34" w14:textId="0A021E45" w:rsidR="00BD2902" w:rsidRPr="003E112A" w:rsidRDefault="006914FE" w:rsidP="00CE30C5">
            <w:pPr>
              <w:jc w:val="center"/>
              <w:rPr>
                <w:rFonts w:ascii="Calibri" w:eastAsia="Calibri" w:hAnsi="Calibri" w:cs="Calibri"/>
                <w:color w:val="000000"/>
                <w:lang w:val="hr-HR"/>
              </w:rPr>
            </w:pPr>
            <w:r w:rsidRPr="006914FE">
              <w:rPr>
                <w:rFonts w:ascii="Arial Narrow" w:eastAsia="Times New Roman" w:hAnsi="Arial Narrow" w:cs="Arial"/>
                <w:bCs/>
                <w:sz w:val="18"/>
                <w:szCs w:val="16"/>
              </w:rPr>
              <w:t>PERU-01-15-111-70-002</w:t>
            </w:r>
          </w:p>
        </w:tc>
        <w:tc>
          <w:tcPr>
            <w:tcW w:w="3302" w:type="dxa"/>
            <w:vAlign w:val="center"/>
          </w:tcPr>
          <w:p w14:paraId="67824E55" w14:textId="2BB1F755" w:rsidR="00BD2902" w:rsidRPr="003E112A" w:rsidRDefault="006914FE" w:rsidP="00CE30C5">
            <w:pPr>
              <w:jc w:val="center"/>
              <w:rPr>
                <w:rFonts w:ascii="Calibri" w:eastAsia="Calibri" w:hAnsi="Calibri" w:cs="Calibri"/>
                <w:color w:val="000000"/>
                <w:lang w:val="hr-HR"/>
              </w:rPr>
            </w:pPr>
            <w:r w:rsidRPr="006914FE">
              <w:rPr>
                <w:rFonts w:ascii="Arial Narrow" w:eastAsia="Times New Roman" w:hAnsi="Arial Narrow" w:cs="Arial"/>
                <w:bCs/>
                <w:sz w:val="18"/>
                <w:szCs w:val="16"/>
              </w:rPr>
              <w:t>22044-DD-EE-02-05-401</w:t>
            </w:r>
          </w:p>
        </w:tc>
      </w:tr>
      <w:bookmarkEnd w:id="1"/>
    </w:tbl>
    <w:p w14:paraId="401F1426" w14:textId="2FEF87CA" w:rsidR="00D172DD" w:rsidRPr="00BD2902" w:rsidRDefault="00D172DD" w:rsidP="00BD2902">
      <w:pPr>
        <w:pStyle w:val="TOC1"/>
        <w:tabs>
          <w:tab w:val="left" w:pos="400"/>
          <w:tab w:val="right" w:leader="dot" w:pos="9636"/>
        </w:tabs>
        <w:rPr>
          <w:rFonts w:ascii="Arial" w:hAnsi="Arial"/>
          <w:sz w:val="28"/>
          <w:lang w:val="en-GB"/>
        </w:rPr>
        <w:sectPr w:rsidR="00D172DD" w:rsidRPr="00BD2902" w:rsidSect="005E43BB">
          <w:headerReference w:type="default" r:id="rId17"/>
          <w:footerReference w:type="default" r:id="rId18"/>
          <w:headerReference w:type="first" r:id="rId19"/>
          <w:footerReference w:type="first" r:id="rId20"/>
          <w:pgSz w:w="11907" w:h="16839" w:code="9"/>
          <w:pgMar w:top="850" w:right="850" w:bottom="1138" w:left="1411" w:header="454" w:footer="0" w:gutter="0"/>
          <w:cols w:space="708"/>
          <w:docGrid w:linePitch="360"/>
        </w:sectPr>
      </w:pPr>
    </w:p>
    <w:bookmarkStart w:id="2" w:name="_Toc165014249" w:displacedByCustomXml="next"/>
    <w:bookmarkStart w:id="3" w:name="_Toc103068765" w:displacedByCustomXml="next"/>
    <w:bookmarkStart w:id="4" w:name="_Ref102567539" w:displacedByCustomXml="next"/>
    <w:bookmarkStart w:id="5" w:name="_Ref102567535" w:displacedByCustomXml="next"/>
    <w:sdt>
      <w:sdtPr>
        <w:rPr>
          <w:rFonts w:ascii="Calibri" w:eastAsia="Calibri" w:hAnsi="Calibri" w:cs="Calibri"/>
          <w:smallCaps/>
          <w:sz w:val="24"/>
          <w:szCs w:val="24"/>
        </w:rPr>
        <w:id w:val="-1791504476"/>
        <w:docPartObj>
          <w:docPartGallery w:val="Table of Contents"/>
          <w:docPartUnique/>
        </w:docPartObj>
      </w:sdtPr>
      <w:sdtEndPr>
        <w:rPr>
          <w:rFonts w:cs="Arial"/>
          <w:bCs/>
          <w:smallCaps w:val="0"/>
          <w:sz w:val="22"/>
          <w:szCs w:val="22"/>
        </w:rPr>
      </w:sdtEndPr>
      <w:sdtContent>
        <w:p w14:paraId="11E918E7" w14:textId="673048DD" w:rsidR="00BD2902" w:rsidRPr="00962BE2" w:rsidRDefault="00BD2902" w:rsidP="00BD2902">
          <w:pPr>
            <w:keepNext/>
            <w:keepLines/>
            <w:adjustRightInd w:val="0"/>
            <w:snapToGrid w:val="0"/>
            <w:spacing w:before="240" w:line="259" w:lineRule="auto"/>
            <w:jc w:val="left"/>
            <w:rPr>
              <w:rFonts w:ascii="Calibri" w:eastAsia="Arial Unicode MS" w:hAnsi="Calibri" w:cs="Calibri"/>
              <w:b/>
              <w:smallCaps/>
              <w:snapToGrid w:val="0"/>
              <w:kern w:val="16"/>
              <w:sz w:val="36"/>
              <w:szCs w:val="36"/>
              <w:lang w:eastAsia="de-DE"/>
            </w:rPr>
          </w:pPr>
          <w:r w:rsidRPr="00962BE2">
            <w:rPr>
              <w:rFonts w:ascii="Calibri" w:eastAsia="Arial Unicode MS" w:hAnsi="Calibri" w:cs="Calibri"/>
              <w:b/>
              <w:smallCaps/>
              <w:snapToGrid w:val="0"/>
              <w:kern w:val="16"/>
              <w:sz w:val="36"/>
              <w:szCs w:val="36"/>
              <w:lang w:eastAsia="de-DE"/>
            </w:rPr>
            <w:t>Table of contents</w:t>
          </w:r>
        </w:p>
        <w:p w14:paraId="65C3B0D9" w14:textId="032B2D1F" w:rsidR="00120BC2" w:rsidRDefault="00BD2902">
          <w:pPr>
            <w:pStyle w:val="TOC1"/>
            <w:tabs>
              <w:tab w:val="left" w:pos="400"/>
              <w:tab w:val="right" w:leader="dot" w:pos="9636"/>
            </w:tabs>
            <w:rPr>
              <w:rFonts w:eastAsiaTheme="minorEastAsia"/>
              <w:noProof/>
              <w:kern w:val="2"/>
              <w:sz w:val="24"/>
              <w:szCs w:val="24"/>
              <w:lang w:val="hr-HR" w:eastAsia="hr-HR"/>
              <w14:ligatures w14:val="standardContextual"/>
            </w:rPr>
          </w:pPr>
          <w:r w:rsidRPr="00AA5B4F">
            <w:rPr>
              <w:rFonts w:eastAsia="Arial Unicode MS" w:cstheme="minorHAnsi"/>
              <w:bCs/>
              <w:snapToGrid w:val="0"/>
              <w:kern w:val="16"/>
              <w:lang w:eastAsia="ja-JP"/>
            </w:rPr>
            <w:fldChar w:fldCharType="begin"/>
          </w:r>
          <w:r w:rsidRPr="00AA5B4F">
            <w:rPr>
              <w:rFonts w:eastAsia="Arial Unicode MS" w:cstheme="minorHAnsi"/>
              <w:bCs/>
              <w:snapToGrid w:val="0"/>
              <w:kern w:val="16"/>
              <w:lang w:eastAsia="ja-JP"/>
            </w:rPr>
            <w:instrText xml:space="preserve"> TOC \o "1-4" \h \z \u </w:instrText>
          </w:r>
          <w:r w:rsidRPr="00AA5B4F">
            <w:rPr>
              <w:rFonts w:eastAsia="Arial Unicode MS" w:cstheme="minorHAnsi"/>
              <w:bCs/>
              <w:snapToGrid w:val="0"/>
              <w:kern w:val="16"/>
              <w:lang w:eastAsia="ja-JP"/>
            </w:rPr>
            <w:fldChar w:fldCharType="separate"/>
          </w:r>
          <w:hyperlink w:anchor="_Toc237350053" w:history="1">
            <w:r w:rsidR="00120BC2" w:rsidRPr="000B25D9">
              <w:rPr>
                <w:rStyle w:val="Hyperlink"/>
                <w:noProof/>
              </w:rPr>
              <w:t>1</w:t>
            </w:r>
            <w:r w:rsidR="00120BC2">
              <w:rPr>
                <w:rFonts w:eastAsiaTheme="minorEastAsia"/>
                <w:noProof/>
                <w:kern w:val="2"/>
                <w:sz w:val="24"/>
                <w:szCs w:val="24"/>
                <w:lang w:val="hr-HR" w:eastAsia="hr-HR"/>
                <w14:ligatures w14:val="standardContextual"/>
              </w:rPr>
              <w:tab/>
            </w:r>
            <w:r w:rsidR="00120BC2" w:rsidRPr="000B25D9">
              <w:rPr>
                <w:rStyle w:val="Hyperlink"/>
                <w:noProof/>
              </w:rPr>
              <w:t>Turbine governor cubicle</w:t>
            </w:r>
            <w:r w:rsidR="00120BC2">
              <w:rPr>
                <w:noProof/>
                <w:webHidden/>
              </w:rPr>
              <w:tab/>
            </w:r>
            <w:r w:rsidR="00120BC2">
              <w:rPr>
                <w:noProof/>
                <w:webHidden/>
              </w:rPr>
              <w:fldChar w:fldCharType="begin"/>
            </w:r>
            <w:r w:rsidR="00120BC2">
              <w:rPr>
                <w:noProof/>
                <w:webHidden/>
              </w:rPr>
              <w:instrText xml:space="preserve"> PAGEREF _Toc237350053 \h </w:instrText>
            </w:r>
            <w:r w:rsidR="00120BC2">
              <w:rPr>
                <w:noProof/>
                <w:webHidden/>
              </w:rPr>
            </w:r>
            <w:r w:rsidR="00120BC2">
              <w:rPr>
                <w:noProof/>
                <w:webHidden/>
              </w:rPr>
              <w:fldChar w:fldCharType="separate"/>
            </w:r>
            <w:r w:rsidR="00120BC2">
              <w:rPr>
                <w:noProof/>
                <w:webHidden/>
              </w:rPr>
              <w:t>3</w:t>
            </w:r>
            <w:r w:rsidR="00120BC2">
              <w:rPr>
                <w:noProof/>
                <w:webHidden/>
              </w:rPr>
              <w:fldChar w:fldCharType="end"/>
            </w:r>
          </w:hyperlink>
        </w:p>
        <w:p w14:paraId="1F6467A0" w14:textId="725AE034" w:rsidR="00120BC2" w:rsidRDefault="00120BC2">
          <w:pPr>
            <w:pStyle w:val="TOC2"/>
            <w:tabs>
              <w:tab w:val="left" w:pos="800"/>
              <w:tab w:val="right" w:leader="dot" w:pos="9636"/>
            </w:tabs>
            <w:rPr>
              <w:rFonts w:eastAsiaTheme="minorEastAsia"/>
              <w:noProof/>
              <w:kern w:val="2"/>
              <w:sz w:val="24"/>
              <w:szCs w:val="24"/>
              <w:lang w:val="hr-HR" w:eastAsia="hr-HR"/>
              <w14:ligatures w14:val="standardContextual"/>
            </w:rPr>
          </w:pPr>
          <w:hyperlink w:anchor="_Toc237350054" w:history="1">
            <w:r w:rsidRPr="000B25D9">
              <w:rPr>
                <w:rStyle w:val="Hyperlink"/>
                <w:rFonts w:cstheme="minorHAnsi"/>
                <w:noProof/>
                <w:lang w:val="en-GB"/>
              </w:rPr>
              <w:t>1.1</w:t>
            </w:r>
            <w:r>
              <w:rPr>
                <w:rFonts w:eastAsiaTheme="minorEastAsia"/>
                <w:noProof/>
                <w:kern w:val="2"/>
                <w:sz w:val="24"/>
                <w:szCs w:val="24"/>
                <w:lang w:val="hr-HR" w:eastAsia="hr-HR"/>
                <w14:ligatures w14:val="standardContextual"/>
              </w:rPr>
              <w:tab/>
            </w:r>
            <w:r w:rsidRPr="000B25D9">
              <w:rPr>
                <w:rStyle w:val="Hyperlink"/>
                <w:rFonts w:cstheme="minorHAnsi"/>
                <w:noProof/>
                <w:lang w:val="en-GB"/>
              </w:rPr>
              <w:t>Equipment overview</w:t>
            </w:r>
            <w:r>
              <w:rPr>
                <w:noProof/>
                <w:webHidden/>
              </w:rPr>
              <w:tab/>
            </w:r>
            <w:r>
              <w:rPr>
                <w:noProof/>
                <w:webHidden/>
              </w:rPr>
              <w:fldChar w:fldCharType="begin"/>
            </w:r>
            <w:r>
              <w:rPr>
                <w:noProof/>
                <w:webHidden/>
              </w:rPr>
              <w:instrText xml:space="preserve"> PAGEREF _Toc237350054 \h </w:instrText>
            </w:r>
            <w:r>
              <w:rPr>
                <w:noProof/>
                <w:webHidden/>
              </w:rPr>
            </w:r>
            <w:r>
              <w:rPr>
                <w:noProof/>
                <w:webHidden/>
              </w:rPr>
              <w:fldChar w:fldCharType="separate"/>
            </w:r>
            <w:r>
              <w:rPr>
                <w:noProof/>
                <w:webHidden/>
              </w:rPr>
              <w:t>3</w:t>
            </w:r>
            <w:r>
              <w:rPr>
                <w:noProof/>
                <w:webHidden/>
              </w:rPr>
              <w:fldChar w:fldCharType="end"/>
            </w:r>
          </w:hyperlink>
        </w:p>
        <w:p w14:paraId="69E82317" w14:textId="0823CD59"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55" w:history="1">
            <w:r w:rsidRPr="000B25D9">
              <w:rPr>
                <w:rStyle w:val="Hyperlink"/>
                <w:noProof/>
              </w:rPr>
              <w:t>1.1.1</w:t>
            </w:r>
            <w:r>
              <w:rPr>
                <w:rFonts w:eastAsiaTheme="minorEastAsia"/>
                <w:noProof/>
                <w:kern w:val="2"/>
                <w:sz w:val="24"/>
                <w:szCs w:val="24"/>
                <w:lang w:val="hr-HR" w:eastAsia="hr-HR"/>
                <w14:ligatures w14:val="standardContextual"/>
              </w:rPr>
              <w:tab/>
            </w:r>
            <w:r w:rsidRPr="000B25D9">
              <w:rPr>
                <w:rStyle w:val="Hyperlink"/>
                <w:noProof/>
              </w:rPr>
              <w:t>Control system devices</w:t>
            </w:r>
            <w:r>
              <w:rPr>
                <w:noProof/>
                <w:webHidden/>
              </w:rPr>
              <w:tab/>
            </w:r>
            <w:r>
              <w:rPr>
                <w:noProof/>
                <w:webHidden/>
              </w:rPr>
              <w:fldChar w:fldCharType="begin"/>
            </w:r>
            <w:r>
              <w:rPr>
                <w:noProof/>
                <w:webHidden/>
              </w:rPr>
              <w:instrText xml:space="preserve"> PAGEREF _Toc237350055 \h </w:instrText>
            </w:r>
            <w:r>
              <w:rPr>
                <w:noProof/>
                <w:webHidden/>
              </w:rPr>
            </w:r>
            <w:r>
              <w:rPr>
                <w:noProof/>
                <w:webHidden/>
              </w:rPr>
              <w:fldChar w:fldCharType="separate"/>
            </w:r>
            <w:r>
              <w:rPr>
                <w:noProof/>
                <w:webHidden/>
              </w:rPr>
              <w:t>9</w:t>
            </w:r>
            <w:r>
              <w:rPr>
                <w:noProof/>
                <w:webHidden/>
              </w:rPr>
              <w:fldChar w:fldCharType="end"/>
            </w:r>
          </w:hyperlink>
        </w:p>
        <w:p w14:paraId="09970B84" w14:textId="18ADD6E1" w:rsidR="00120BC2" w:rsidRDefault="00120BC2">
          <w:pPr>
            <w:pStyle w:val="TOC2"/>
            <w:tabs>
              <w:tab w:val="left" w:pos="800"/>
              <w:tab w:val="right" w:leader="dot" w:pos="9636"/>
            </w:tabs>
            <w:rPr>
              <w:rFonts w:eastAsiaTheme="minorEastAsia"/>
              <w:noProof/>
              <w:kern w:val="2"/>
              <w:sz w:val="24"/>
              <w:szCs w:val="24"/>
              <w:lang w:val="hr-HR" w:eastAsia="hr-HR"/>
              <w14:ligatures w14:val="standardContextual"/>
            </w:rPr>
          </w:pPr>
          <w:hyperlink w:anchor="_Toc237350056" w:history="1">
            <w:r w:rsidRPr="000B25D9">
              <w:rPr>
                <w:rStyle w:val="Hyperlink"/>
                <w:noProof/>
                <w:lang w:val="en-GB"/>
              </w:rPr>
              <w:t>1.2</w:t>
            </w:r>
            <w:r>
              <w:rPr>
                <w:rFonts w:eastAsiaTheme="minorEastAsia"/>
                <w:noProof/>
                <w:kern w:val="2"/>
                <w:sz w:val="24"/>
                <w:szCs w:val="24"/>
                <w:lang w:val="hr-HR" w:eastAsia="hr-HR"/>
                <w14:ligatures w14:val="standardContextual"/>
              </w:rPr>
              <w:tab/>
            </w:r>
            <w:r w:rsidRPr="000B25D9">
              <w:rPr>
                <w:rStyle w:val="Hyperlink"/>
                <w:noProof/>
                <w:lang w:val="en-GB"/>
              </w:rPr>
              <w:t>Turbine and auxiliary systems control</w:t>
            </w:r>
            <w:r>
              <w:rPr>
                <w:noProof/>
                <w:webHidden/>
              </w:rPr>
              <w:tab/>
            </w:r>
            <w:r>
              <w:rPr>
                <w:noProof/>
                <w:webHidden/>
              </w:rPr>
              <w:fldChar w:fldCharType="begin"/>
            </w:r>
            <w:r>
              <w:rPr>
                <w:noProof/>
                <w:webHidden/>
              </w:rPr>
              <w:instrText xml:space="preserve"> PAGEREF _Toc237350056 \h </w:instrText>
            </w:r>
            <w:r>
              <w:rPr>
                <w:noProof/>
                <w:webHidden/>
              </w:rPr>
            </w:r>
            <w:r>
              <w:rPr>
                <w:noProof/>
                <w:webHidden/>
              </w:rPr>
              <w:fldChar w:fldCharType="separate"/>
            </w:r>
            <w:r>
              <w:rPr>
                <w:noProof/>
                <w:webHidden/>
              </w:rPr>
              <w:t>11</w:t>
            </w:r>
            <w:r>
              <w:rPr>
                <w:noProof/>
                <w:webHidden/>
              </w:rPr>
              <w:fldChar w:fldCharType="end"/>
            </w:r>
          </w:hyperlink>
        </w:p>
        <w:p w14:paraId="02A1787C" w14:textId="42967A66"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57" w:history="1">
            <w:r w:rsidRPr="000B25D9">
              <w:rPr>
                <w:rStyle w:val="Hyperlink"/>
                <w:noProof/>
              </w:rPr>
              <w:t>1.2.1</w:t>
            </w:r>
            <w:r>
              <w:rPr>
                <w:rFonts w:eastAsiaTheme="minorEastAsia"/>
                <w:noProof/>
                <w:kern w:val="2"/>
                <w:sz w:val="24"/>
                <w:szCs w:val="24"/>
                <w:lang w:val="hr-HR" w:eastAsia="hr-HR"/>
                <w14:ligatures w14:val="standardContextual"/>
              </w:rPr>
              <w:tab/>
            </w:r>
            <w:r w:rsidRPr="000B25D9">
              <w:rPr>
                <w:rStyle w:val="Hyperlink"/>
                <w:noProof/>
              </w:rPr>
              <w:t>Start diagram – manual mode</w:t>
            </w:r>
            <w:r>
              <w:rPr>
                <w:noProof/>
                <w:webHidden/>
              </w:rPr>
              <w:tab/>
            </w:r>
            <w:r>
              <w:rPr>
                <w:noProof/>
                <w:webHidden/>
              </w:rPr>
              <w:fldChar w:fldCharType="begin"/>
            </w:r>
            <w:r>
              <w:rPr>
                <w:noProof/>
                <w:webHidden/>
              </w:rPr>
              <w:instrText xml:space="preserve"> PAGEREF _Toc237350057 \h </w:instrText>
            </w:r>
            <w:r>
              <w:rPr>
                <w:noProof/>
                <w:webHidden/>
              </w:rPr>
            </w:r>
            <w:r>
              <w:rPr>
                <w:noProof/>
                <w:webHidden/>
              </w:rPr>
              <w:fldChar w:fldCharType="separate"/>
            </w:r>
            <w:r>
              <w:rPr>
                <w:noProof/>
                <w:webHidden/>
              </w:rPr>
              <w:t>11</w:t>
            </w:r>
            <w:r>
              <w:rPr>
                <w:noProof/>
                <w:webHidden/>
              </w:rPr>
              <w:fldChar w:fldCharType="end"/>
            </w:r>
          </w:hyperlink>
        </w:p>
        <w:p w14:paraId="0797E300" w14:textId="08B69AD7"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58" w:history="1">
            <w:r w:rsidRPr="000B25D9">
              <w:rPr>
                <w:rStyle w:val="Hyperlink"/>
                <w:noProof/>
              </w:rPr>
              <w:t>1.2.2</w:t>
            </w:r>
            <w:r>
              <w:rPr>
                <w:rFonts w:eastAsiaTheme="minorEastAsia"/>
                <w:noProof/>
                <w:kern w:val="2"/>
                <w:sz w:val="24"/>
                <w:szCs w:val="24"/>
                <w:lang w:val="hr-HR" w:eastAsia="hr-HR"/>
                <w14:ligatures w14:val="standardContextual"/>
              </w:rPr>
              <w:tab/>
            </w:r>
            <w:r w:rsidRPr="000B25D9">
              <w:rPr>
                <w:rStyle w:val="Hyperlink"/>
                <w:noProof/>
              </w:rPr>
              <w:t>Start diagram – automatic mode</w:t>
            </w:r>
            <w:r>
              <w:rPr>
                <w:noProof/>
                <w:webHidden/>
              </w:rPr>
              <w:tab/>
            </w:r>
            <w:r>
              <w:rPr>
                <w:noProof/>
                <w:webHidden/>
              </w:rPr>
              <w:fldChar w:fldCharType="begin"/>
            </w:r>
            <w:r>
              <w:rPr>
                <w:noProof/>
                <w:webHidden/>
              </w:rPr>
              <w:instrText xml:space="preserve"> PAGEREF _Toc237350058 \h </w:instrText>
            </w:r>
            <w:r>
              <w:rPr>
                <w:noProof/>
                <w:webHidden/>
              </w:rPr>
            </w:r>
            <w:r>
              <w:rPr>
                <w:noProof/>
                <w:webHidden/>
              </w:rPr>
              <w:fldChar w:fldCharType="separate"/>
            </w:r>
            <w:r>
              <w:rPr>
                <w:noProof/>
                <w:webHidden/>
              </w:rPr>
              <w:t>15</w:t>
            </w:r>
            <w:r>
              <w:rPr>
                <w:noProof/>
                <w:webHidden/>
              </w:rPr>
              <w:fldChar w:fldCharType="end"/>
            </w:r>
          </w:hyperlink>
        </w:p>
        <w:p w14:paraId="68EC2215" w14:textId="32648EEE"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59" w:history="1">
            <w:r w:rsidRPr="000B25D9">
              <w:rPr>
                <w:rStyle w:val="Hyperlink"/>
                <w:noProof/>
              </w:rPr>
              <w:t>1.2.3</w:t>
            </w:r>
            <w:r>
              <w:rPr>
                <w:rFonts w:eastAsiaTheme="minorEastAsia"/>
                <w:noProof/>
                <w:kern w:val="2"/>
                <w:sz w:val="24"/>
                <w:szCs w:val="24"/>
                <w:lang w:val="hr-HR" w:eastAsia="hr-HR"/>
                <w14:ligatures w14:val="standardContextual"/>
              </w:rPr>
              <w:tab/>
            </w:r>
            <w:r w:rsidRPr="000B25D9">
              <w:rPr>
                <w:rStyle w:val="Hyperlink"/>
                <w:noProof/>
              </w:rPr>
              <w:t>HPP online</w:t>
            </w:r>
            <w:r>
              <w:rPr>
                <w:noProof/>
                <w:webHidden/>
              </w:rPr>
              <w:tab/>
            </w:r>
            <w:r>
              <w:rPr>
                <w:noProof/>
                <w:webHidden/>
              </w:rPr>
              <w:fldChar w:fldCharType="begin"/>
            </w:r>
            <w:r>
              <w:rPr>
                <w:noProof/>
                <w:webHidden/>
              </w:rPr>
              <w:instrText xml:space="preserve"> PAGEREF _Toc237350059 \h </w:instrText>
            </w:r>
            <w:r>
              <w:rPr>
                <w:noProof/>
                <w:webHidden/>
              </w:rPr>
            </w:r>
            <w:r>
              <w:rPr>
                <w:noProof/>
                <w:webHidden/>
              </w:rPr>
              <w:fldChar w:fldCharType="separate"/>
            </w:r>
            <w:r>
              <w:rPr>
                <w:noProof/>
                <w:webHidden/>
              </w:rPr>
              <w:t>19</w:t>
            </w:r>
            <w:r>
              <w:rPr>
                <w:noProof/>
                <w:webHidden/>
              </w:rPr>
              <w:fldChar w:fldCharType="end"/>
            </w:r>
          </w:hyperlink>
        </w:p>
        <w:p w14:paraId="45E48178" w14:textId="6FA6A74E" w:rsidR="00120BC2" w:rsidRPr="00120BC2" w:rsidRDefault="00120BC2">
          <w:pPr>
            <w:pStyle w:val="TOC4"/>
            <w:tabs>
              <w:tab w:val="left" w:pos="1400"/>
              <w:tab w:val="right" w:leader="dot" w:pos="9636"/>
            </w:tabs>
            <w:rPr>
              <w:rFonts w:asciiTheme="minorHAnsi" w:eastAsiaTheme="minorEastAsia" w:hAnsiTheme="minorHAnsi" w:cstheme="minorHAnsi"/>
              <w:noProof/>
              <w:kern w:val="2"/>
              <w:sz w:val="22"/>
              <w:lang w:val="hr-HR" w:eastAsia="hr-HR"/>
              <w14:ligatures w14:val="standardContextual"/>
            </w:rPr>
          </w:pPr>
          <w:hyperlink w:anchor="_Toc237350060" w:history="1">
            <w:r w:rsidRPr="00120BC2">
              <w:rPr>
                <w:rStyle w:val="Hyperlink"/>
                <w:rFonts w:asciiTheme="minorHAnsi" w:hAnsiTheme="minorHAnsi" w:cstheme="minorHAnsi"/>
                <w:noProof/>
                <w:sz w:val="22"/>
                <w:lang w:val="en-GB"/>
              </w:rPr>
              <w:t>1.2.3.1</w:t>
            </w:r>
            <w:r w:rsidRPr="00120BC2">
              <w:rPr>
                <w:rFonts w:asciiTheme="minorHAnsi" w:eastAsiaTheme="minorEastAsia" w:hAnsiTheme="minorHAnsi" w:cstheme="minorHAnsi"/>
                <w:noProof/>
                <w:kern w:val="2"/>
                <w:sz w:val="22"/>
                <w:lang w:val="hr-HR" w:eastAsia="hr-HR"/>
                <w14:ligatures w14:val="standardContextual"/>
              </w:rPr>
              <w:tab/>
            </w:r>
            <w:r w:rsidRPr="00120BC2">
              <w:rPr>
                <w:rStyle w:val="Hyperlink"/>
                <w:rFonts w:asciiTheme="minorHAnsi" w:hAnsiTheme="minorHAnsi" w:cstheme="minorHAnsi"/>
                <w:noProof/>
                <w:sz w:val="22"/>
                <w:lang w:val="en-GB"/>
              </w:rPr>
              <w:t>Turbine flow control</w:t>
            </w:r>
            <w:r w:rsidRPr="00120BC2">
              <w:rPr>
                <w:rFonts w:asciiTheme="minorHAnsi" w:hAnsiTheme="minorHAnsi" w:cstheme="minorHAnsi"/>
                <w:noProof/>
                <w:webHidden/>
                <w:sz w:val="22"/>
              </w:rPr>
              <w:tab/>
            </w:r>
            <w:r w:rsidRPr="00120BC2">
              <w:rPr>
                <w:rFonts w:asciiTheme="minorHAnsi" w:hAnsiTheme="minorHAnsi" w:cstheme="minorHAnsi"/>
                <w:noProof/>
                <w:webHidden/>
                <w:sz w:val="22"/>
              </w:rPr>
              <w:fldChar w:fldCharType="begin"/>
            </w:r>
            <w:r w:rsidRPr="00120BC2">
              <w:rPr>
                <w:rFonts w:asciiTheme="minorHAnsi" w:hAnsiTheme="minorHAnsi" w:cstheme="minorHAnsi"/>
                <w:noProof/>
                <w:webHidden/>
                <w:sz w:val="22"/>
              </w:rPr>
              <w:instrText xml:space="preserve"> PAGEREF _Toc237350060 \h </w:instrText>
            </w:r>
            <w:r w:rsidRPr="00120BC2">
              <w:rPr>
                <w:rFonts w:asciiTheme="minorHAnsi" w:hAnsiTheme="minorHAnsi" w:cstheme="minorHAnsi"/>
                <w:noProof/>
                <w:webHidden/>
                <w:sz w:val="22"/>
              </w:rPr>
            </w:r>
            <w:r w:rsidRPr="00120BC2">
              <w:rPr>
                <w:rFonts w:asciiTheme="minorHAnsi" w:hAnsiTheme="minorHAnsi" w:cstheme="minorHAnsi"/>
                <w:noProof/>
                <w:webHidden/>
                <w:sz w:val="22"/>
              </w:rPr>
              <w:fldChar w:fldCharType="separate"/>
            </w:r>
            <w:r w:rsidRPr="00120BC2">
              <w:rPr>
                <w:rFonts w:asciiTheme="minorHAnsi" w:hAnsiTheme="minorHAnsi" w:cstheme="minorHAnsi"/>
                <w:noProof/>
                <w:webHidden/>
                <w:sz w:val="22"/>
              </w:rPr>
              <w:t>19</w:t>
            </w:r>
            <w:r w:rsidRPr="00120BC2">
              <w:rPr>
                <w:rFonts w:asciiTheme="minorHAnsi" w:hAnsiTheme="minorHAnsi" w:cstheme="minorHAnsi"/>
                <w:noProof/>
                <w:webHidden/>
                <w:sz w:val="22"/>
              </w:rPr>
              <w:fldChar w:fldCharType="end"/>
            </w:r>
          </w:hyperlink>
        </w:p>
        <w:p w14:paraId="6A47C131" w14:textId="67C84130" w:rsidR="00120BC2" w:rsidRPr="00120BC2" w:rsidRDefault="00120BC2">
          <w:pPr>
            <w:pStyle w:val="TOC4"/>
            <w:tabs>
              <w:tab w:val="left" w:pos="1400"/>
              <w:tab w:val="right" w:leader="dot" w:pos="9636"/>
            </w:tabs>
            <w:rPr>
              <w:rFonts w:asciiTheme="minorHAnsi" w:eastAsiaTheme="minorEastAsia" w:hAnsiTheme="minorHAnsi" w:cstheme="minorHAnsi"/>
              <w:noProof/>
              <w:kern w:val="2"/>
              <w:sz w:val="22"/>
              <w:lang w:val="hr-HR" w:eastAsia="hr-HR"/>
              <w14:ligatures w14:val="standardContextual"/>
            </w:rPr>
          </w:pPr>
          <w:hyperlink w:anchor="_Toc237350061" w:history="1">
            <w:r w:rsidRPr="00120BC2">
              <w:rPr>
                <w:rStyle w:val="Hyperlink"/>
                <w:rFonts w:asciiTheme="minorHAnsi" w:hAnsiTheme="minorHAnsi" w:cstheme="minorHAnsi"/>
                <w:noProof/>
                <w:sz w:val="22"/>
                <w:lang w:val="en-GB"/>
              </w:rPr>
              <w:t>1.2.3.2</w:t>
            </w:r>
            <w:r w:rsidRPr="00120BC2">
              <w:rPr>
                <w:rFonts w:asciiTheme="minorHAnsi" w:eastAsiaTheme="minorEastAsia" w:hAnsiTheme="minorHAnsi" w:cstheme="minorHAnsi"/>
                <w:noProof/>
                <w:kern w:val="2"/>
                <w:sz w:val="22"/>
                <w:lang w:val="hr-HR" w:eastAsia="hr-HR"/>
                <w14:ligatures w14:val="standardContextual"/>
              </w:rPr>
              <w:tab/>
            </w:r>
            <w:r w:rsidRPr="00120BC2">
              <w:rPr>
                <w:rStyle w:val="Hyperlink"/>
                <w:rFonts w:asciiTheme="minorHAnsi" w:hAnsiTheme="minorHAnsi" w:cstheme="minorHAnsi"/>
                <w:noProof/>
                <w:sz w:val="22"/>
                <w:lang w:val="en-GB"/>
              </w:rPr>
              <w:t>Active power control</w:t>
            </w:r>
            <w:r w:rsidRPr="00120BC2">
              <w:rPr>
                <w:rFonts w:asciiTheme="minorHAnsi" w:hAnsiTheme="minorHAnsi" w:cstheme="minorHAnsi"/>
                <w:noProof/>
                <w:webHidden/>
                <w:sz w:val="22"/>
              </w:rPr>
              <w:tab/>
            </w:r>
            <w:r w:rsidRPr="00120BC2">
              <w:rPr>
                <w:rFonts w:asciiTheme="minorHAnsi" w:hAnsiTheme="minorHAnsi" w:cstheme="minorHAnsi"/>
                <w:noProof/>
                <w:webHidden/>
                <w:sz w:val="22"/>
              </w:rPr>
              <w:fldChar w:fldCharType="begin"/>
            </w:r>
            <w:r w:rsidRPr="00120BC2">
              <w:rPr>
                <w:rFonts w:asciiTheme="minorHAnsi" w:hAnsiTheme="minorHAnsi" w:cstheme="minorHAnsi"/>
                <w:noProof/>
                <w:webHidden/>
                <w:sz w:val="22"/>
              </w:rPr>
              <w:instrText xml:space="preserve"> PAGEREF _Toc237350061 \h </w:instrText>
            </w:r>
            <w:r w:rsidRPr="00120BC2">
              <w:rPr>
                <w:rFonts w:asciiTheme="minorHAnsi" w:hAnsiTheme="minorHAnsi" w:cstheme="minorHAnsi"/>
                <w:noProof/>
                <w:webHidden/>
                <w:sz w:val="22"/>
              </w:rPr>
            </w:r>
            <w:r w:rsidRPr="00120BC2">
              <w:rPr>
                <w:rFonts w:asciiTheme="minorHAnsi" w:hAnsiTheme="minorHAnsi" w:cstheme="minorHAnsi"/>
                <w:noProof/>
                <w:webHidden/>
                <w:sz w:val="22"/>
              </w:rPr>
              <w:fldChar w:fldCharType="separate"/>
            </w:r>
            <w:r w:rsidRPr="00120BC2">
              <w:rPr>
                <w:rFonts w:asciiTheme="minorHAnsi" w:hAnsiTheme="minorHAnsi" w:cstheme="minorHAnsi"/>
                <w:noProof/>
                <w:webHidden/>
                <w:sz w:val="22"/>
              </w:rPr>
              <w:t>19</w:t>
            </w:r>
            <w:r w:rsidRPr="00120BC2">
              <w:rPr>
                <w:rFonts w:asciiTheme="minorHAnsi" w:hAnsiTheme="minorHAnsi" w:cstheme="minorHAnsi"/>
                <w:noProof/>
                <w:webHidden/>
                <w:sz w:val="22"/>
              </w:rPr>
              <w:fldChar w:fldCharType="end"/>
            </w:r>
          </w:hyperlink>
        </w:p>
        <w:p w14:paraId="5DCB6484" w14:textId="41167C7D" w:rsidR="00120BC2" w:rsidRDefault="00120BC2">
          <w:pPr>
            <w:pStyle w:val="TOC4"/>
            <w:tabs>
              <w:tab w:val="left" w:pos="1400"/>
              <w:tab w:val="right" w:leader="dot" w:pos="9636"/>
            </w:tabs>
            <w:rPr>
              <w:rFonts w:asciiTheme="minorHAnsi" w:eastAsiaTheme="minorEastAsia" w:hAnsiTheme="minorHAnsi"/>
              <w:noProof/>
              <w:kern w:val="2"/>
              <w:sz w:val="24"/>
              <w:szCs w:val="24"/>
              <w:lang w:val="hr-HR" w:eastAsia="hr-HR"/>
              <w14:ligatures w14:val="standardContextual"/>
            </w:rPr>
          </w:pPr>
          <w:hyperlink w:anchor="_Toc237350062" w:history="1">
            <w:r w:rsidRPr="00120BC2">
              <w:rPr>
                <w:rStyle w:val="Hyperlink"/>
                <w:rFonts w:asciiTheme="minorHAnsi" w:hAnsiTheme="minorHAnsi" w:cstheme="minorHAnsi"/>
                <w:noProof/>
                <w:sz w:val="22"/>
                <w:lang w:val="en-GB"/>
              </w:rPr>
              <w:t>1.2.3.3</w:t>
            </w:r>
            <w:r w:rsidRPr="00120BC2">
              <w:rPr>
                <w:rFonts w:asciiTheme="minorHAnsi" w:eastAsiaTheme="minorEastAsia" w:hAnsiTheme="minorHAnsi" w:cstheme="minorHAnsi"/>
                <w:noProof/>
                <w:kern w:val="2"/>
                <w:sz w:val="22"/>
                <w:lang w:val="hr-HR" w:eastAsia="hr-HR"/>
                <w14:ligatures w14:val="standardContextual"/>
              </w:rPr>
              <w:tab/>
            </w:r>
            <w:r w:rsidRPr="00120BC2">
              <w:rPr>
                <w:rStyle w:val="Hyperlink"/>
                <w:rFonts w:asciiTheme="minorHAnsi" w:hAnsiTheme="minorHAnsi" w:cstheme="minorHAnsi"/>
                <w:noProof/>
                <w:sz w:val="22"/>
                <w:lang w:val="en-GB"/>
              </w:rPr>
              <w:t>Turbine speed control</w:t>
            </w:r>
            <w:r w:rsidRPr="00120BC2">
              <w:rPr>
                <w:rFonts w:asciiTheme="minorHAnsi" w:hAnsiTheme="minorHAnsi" w:cstheme="minorHAnsi"/>
                <w:noProof/>
                <w:webHidden/>
                <w:sz w:val="22"/>
              </w:rPr>
              <w:tab/>
            </w:r>
            <w:r w:rsidRPr="00120BC2">
              <w:rPr>
                <w:rFonts w:asciiTheme="minorHAnsi" w:hAnsiTheme="minorHAnsi" w:cstheme="minorHAnsi"/>
                <w:noProof/>
                <w:webHidden/>
                <w:sz w:val="22"/>
              </w:rPr>
              <w:fldChar w:fldCharType="begin"/>
            </w:r>
            <w:r w:rsidRPr="00120BC2">
              <w:rPr>
                <w:rFonts w:asciiTheme="minorHAnsi" w:hAnsiTheme="minorHAnsi" w:cstheme="minorHAnsi"/>
                <w:noProof/>
                <w:webHidden/>
                <w:sz w:val="22"/>
              </w:rPr>
              <w:instrText xml:space="preserve"> PAGEREF _Toc237350062 \h </w:instrText>
            </w:r>
            <w:r w:rsidRPr="00120BC2">
              <w:rPr>
                <w:rFonts w:asciiTheme="minorHAnsi" w:hAnsiTheme="minorHAnsi" w:cstheme="minorHAnsi"/>
                <w:noProof/>
                <w:webHidden/>
                <w:sz w:val="22"/>
              </w:rPr>
            </w:r>
            <w:r w:rsidRPr="00120BC2">
              <w:rPr>
                <w:rFonts w:asciiTheme="minorHAnsi" w:hAnsiTheme="minorHAnsi" w:cstheme="minorHAnsi"/>
                <w:noProof/>
                <w:webHidden/>
                <w:sz w:val="22"/>
              </w:rPr>
              <w:fldChar w:fldCharType="separate"/>
            </w:r>
            <w:r w:rsidRPr="00120BC2">
              <w:rPr>
                <w:rFonts w:asciiTheme="minorHAnsi" w:hAnsiTheme="minorHAnsi" w:cstheme="minorHAnsi"/>
                <w:noProof/>
                <w:webHidden/>
                <w:sz w:val="22"/>
              </w:rPr>
              <w:t>19</w:t>
            </w:r>
            <w:r w:rsidRPr="00120BC2">
              <w:rPr>
                <w:rFonts w:asciiTheme="minorHAnsi" w:hAnsiTheme="minorHAnsi" w:cstheme="minorHAnsi"/>
                <w:noProof/>
                <w:webHidden/>
                <w:sz w:val="22"/>
              </w:rPr>
              <w:fldChar w:fldCharType="end"/>
            </w:r>
          </w:hyperlink>
        </w:p>
        <w:p w14:paraId="5EDC157C" w14:textId="5B8DE0B1"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63" w:history="1">
            <w:r w:rsidRPr="000B25D9">
              <w:rPr>
                <w:rStyle w:val="Hyperlink"/>
                <w:noProof/>
              </w:rPr>
              <w:t>1.2.4</w:t>
            </w:r>
            <w:r>
              <w:rPr>
                <w:rFonts w:eastAsiaTheme="minorEastAsia"/>
                <w:noProof/>
                <w:kern w:val="2"/>
                <w:sz w:val="24"/>
                <w:szCs w:val="24"/>
                <w:lang w:val="hr-HR" w:eastAsia="hr-HR"/>
                <w14:ligatures w14:val="standardContextual"/>
              </w:rPr>
              <w:tab/>
            </w:r>
            <w:r w:rsidRPr="000B25D9">
              <w:rPr>
                <w:rStyle w:val="Hyperlink"/>
                <w:noProof/>
              </w:rPr>
              <w:t>Normal shutdown</w:t>
            </w:r>
            <w:r>
              <w:rPr>
                <w:noProof/>
                <w:webHidden/>
              </w:rPr>
              <w:tab/>
            </w:r>
            <w:r>
              <w:rPr>
                <w:noProof/>
                <w:webHidden/>
              </w:rPr>
              <w:fldChar w:fldCharType="begin"/>
            </w:r>
            <w:r>
              <w:rPr>
                <w:noProof/>
                <w:webHidden/>
              </w:rPr>
              <w:instrText xml:space="preserve"> PAGEREF _Toc237350063 \h </w:instrText>
            </w:r>
            <w:r>
              <w:rPr>
                <w:noProof/>
                <w:webHidden/>
              </w:rPr>
            </w:r>
            <w:r>
              <w:rPr>
                <w:noProof/>
                <w:webHidden/>
              </w:rPr>
              <w:fldChar w:fldCharType="separate"/>
            </w:r>
            <w:r>
              <w:rPr>
                <w:noProof/>
                <w:webHidden/>
              </w:rPr>
              <w:t>20</w:t>
            </w:r>
            <w:r>
              <w:rPr>
                <w:noProof/>
                <w:webHidden/>
              </w:rPr>
              <w:fldChar w:fldCharType="end"/>
            </w:r>
          </w:hyperlink>
        </w:p>
        <w:p w14:paraId="3C3127B7" w14:textId="12AF87E1"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64" w:history="1">
            <w:r w:rsidRPr="000B25D9">
              <w:rPr>
                <w:rStyle w:val="Hyperlink"/>
                <w:noProof/>
              </w:rPr>
              <w:t>1.2.5</w:t>
            </w:r>
            <w:r>
              <w:rPr>
                <w:rFonts w:eastAsiaTheme="minorEastAsia"/>
                <w:noProof/>
                <w:kern w:val="2"/>
                <w:sz w:val="24"/>
                <w:szCs w:val="24"/>
                <w:lang w:val="hr-HR" w:eastAsia="hr-HR"/>
                <w14:ligatures w14:val="standardContextual"/>
              </w:rPr>
              <w:tab/>
            </w:r>
            <w:r w:rsidRPr="000B25D9">
              <w:rPr>
                <w:rStyle w:val="Hyperlink"/>
                <w:noProof/>
              </w:rPr>
              <w:t>Quick shutdown</w:t>
            </w:r>
            <w:r>
              <w:rPr>
                <w:noProof/>
                <w:webHidden/>
              </w:rPr>
              <w:tab/>
            </w:r>
            <w:r>
              <w:rPr>
                <w:noProof/>
                <w:webHidden/>
              </w:rPr>
              <w:fldChar w:fldCharType="begin"/>
            </w:r>
            <w:r>
              <w:rPr>
                <w:noProof/>
                <w:webHidden/>
              </w:rPr>
              <w:instrText xml:space="preserve"> PAGEREF _Toc237350064 \h </w:instrText>
            </w:r>
            <w:r>
              <w:rPr>
                <w:noProof/>
                <w:webHidden/>
              </w:rPr>
            </w:r>
            <w:r>
              <w:rPr>
                <w:noProof/>
                <w:webHidden/>
              </w:rPr>
              <w:fldChar w:fldCharType="separate"/>
            </w:r>
            <w:r>
              <w:rPr>
                <w:noProof/>
                <w:webHidden/>
              </w:rPr>
              <w:t>22</w:t>
            </w:r>
            <w:r>
              <w:rPr>
                <w:noProof/>
                <w:webHidden/>
              </w:rPr>
              <w:fldChar w:fldCharType="end"/>
            </w:r>
          </w:hyperlink>
        </w:p>
        <w:p w14:paraId="44CD6003" w14:textId="5DF9037E"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65" w:history="1">
            <w:r w:rsidRPr="000B25D9">
              <w:rPr>
                <w:rStyle w:val="Hyperlink"/>
                <w:noProof/>
              </w:rPr>
              <w:t>1.2.6</w:t>
            </w:r>
            <w:r>
              <w:rPr>
                <w:rFonts w:eastAsiaTheme="minorEastAsia"/>
                <w:noProof/>
                <w:kern w:val="2"/>
                <w:sz w:val="24"/>
                <w:szCs w:val="24"/>
                <w:lang w:val="hr-HR" w:eastAsia="hr-HR"/>
                <w14:ligatures w14:val="standardContextual"/>
              </w:rPr>
              <w:tab/>
            </w:r>
            <w:r w:rsidRPr="000B25D9">
              <w:rPr>
                <w:rStyle w:val="Hyperlink"/>
                <w:noProof/>
              </w:rPr>
              <w:t>Emergency shutdown</w:t>
            </w:r>
            <w:r>
              <w:rPr>
                <w:noProof/>
                <w:webHidden/>
              </w:rPr>
              <w:tab/>
            </w:r>
            <w:r>
              <w:rPr>
                <w:noProof/>
                <w:webHidden/>
              </w:rPr>
              <w:fldChar w:fldCharType="begin"/>
            </w:r>
            <w:r>
              <w:rPr>
                <w:noProof/>
                <w:webHidden/>
              </w:rPr>
              <w:instrText xml:space="preserve"> PAGEREF _Toc237350065 \h </w:instrText>
            </w:r>
            <w:r>
              <w:rPr>
                <w:noProof/>
                <w:webHidden/>
              </w:rPr>
            </w:r>
            <w:r>
              <w:rPr>
                <w:noProof/>
                <w:webHidden/>
              </w:rPr>
              <w:fldChar w:fldCharType="separate"/>
            </w:r>
            <w:r>
              <w:rPr>
                <w:noProof/>
                <w:webHidden/>
              </w:rPr>
              <w:t>24</w:t>
            </w:r>
            <w:r>
              <w:rPr>
                <w:noProof/>
                <w:webHidden/>
              </w:rPr>
              <w:fldChar w:fldCharType="end"/>
            </w:r>
          </w:hyperlink>
        </w:p>
        <w:p w14:paraId="15E92657" w14:textId="07F9A4C8"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66" w:history="1">
            <w:r w:rsidRPr="000B25D9">
              <w:rPr>
                <w:rStyle w:val="Hyperlink"/>
                <w:noProof/>
              </w:rPr>
              <w:t>1.2.7</w:t>
            </w:r>
            <w:r>
              <w:rPr>
                <w:rFonts w:eastAsiaTheme="minorEastAsia"/>
                <w:noProof/>
                <w:kern w:val="2"/>
                <w:sz w:val="24"/>
                <w:szCs w:val="24"/>
                <w:lang w:val="hr-HR" w:eastAsia="hr-HR"/>
                <w14:ligatures w14:val="standardContextual"/>
              </w:rPr>
              <w:tab/>
            </w:r>
            <w:r w:rsidRPr="000B25D9">
              <w:rPr>
                <w:rStyle w:val="Hyperlink"/>
                <w:noProof/>
              </w:rPr>
              <w:t>Partial stop</w:t>
            </w:r>
            <w:r>
              <w:rPr>
                <w:noProof/>
                <w:webHidden/>
              </w:rPr>
              <w:tab/>
            </w:r>
            <w:r>
              <w:rPr>
                <w:noProof/>
                <w:webHidden/>
              </w:rPr>
              <w:fldChar w:fldCharType="begin"/>
            </w:r>
            <w:r>
              <w:rPr>
                <w:noProof/>
                <w:webHidden/>
              </w:rPr>
              <w:instrText xml:space="preserve"> PAGEREF _Toc237350066 \h </w:instrText>
            </w:r>
            <w:r>
              <w:rPr>
                <w:noProof/>
                <w:webHidden/>
              </w:rPr>
            </w:r>
            <w:r>
              <w:rPr>
                <w:noProof/>
                <w:webHidden/>
              </w:rPr>
              <w:fldChar w:fldCharType="separate"/>
            </w:r>
            <w:r>
              <w:rPr>
                <w:noProof/>
                <w:webHidden/>
              </w:rPr>
              <w:t>26</w:t>
            </w:r>
            <w:r>
              <w:rPr>
                <w:noProof/>
                <w:webHidden/>
              </w:rPr>
              <w:fldChar w:fldCharType="end"/>
            </w:r>
          </w:hyperlink>
        </w:p>
        <w:p w14:paraId="2C708384" w14:textId="3A80FD6C" w:rsidR="00120BC2" w:rsidRDefault="00120BC2">
          <w:pPr>
            <w:pStyle w:val="TOC2"/>
            <w:tabs>
              <w:tab w:val="left" w:pos="800"/>
              <w:tab w:val="right" w:leader="dot" w:pos="9636"/>
            </w:tabs>
            <w:rPr>
              <w:rFonts w:eastAsiaTheme="minorEastAsia"/>
              <w:noProof/>
              <w:kern w:val="2"/>
              <w:sz w:val="24"/>
              <w:szCs w:val="24"/>
              <w:lang w:val="hr-HR" w:eastAsia="hr-HR"/>
              <w14:ligatures w14:val="standardContextual"/>
            </w:rPr>
          </w:pPr>
          <w:hyperlink w:anchor="_Toc237350067" w:history="1">
            <w:r w:rsidRPr="000B25D9">
              <w:rPr>
                <w:rStyle w:val="Hyperlink"/>
                <w:rFonts w:cstheme="minorHAnsi"/>
                <w:noProof/>
                <w:lang w:val="en-GB"/>
              </w:rPr>
              <w:t>1.3</w:t>
            </w:r>
            <w:r>
              <w:rPr>
                <w:rFonts w:eastAsiaTheme="minorEastAsia"/>
                <w:noProof/>
                <w:kern w:val="2"/>
                <w:sz w:val="24"/>
                <w:szCs w:val="24"/>
                <w:lang w:val="hr-HR" w:eastAsia="hr-HR"/>
                <w14:ligatures w14:val="standardContextual"/>
              </w:rPr>
              <w:tab/>
            </w:r>
            <w:r w:rsidRPr="000B25D9">
              <w:rPr>
                <w:rStyle w:val="Hyperlink"/>
                <w:rFonts w:cstheme="minorHAnsi"/>
                <w:noProof/>
                <w:lang w:val="en-GB"/>
              </w:rPr>
              <w:t>Monitoring and security</w:t>
            </w:r>
            <w:r>
              <w:rPr>
                <w:noProof/>
                <w:webHidden/>
              </w:rPr>
              <w:tab/>
            </w:r>
            <w:r>
              <w:rPr>
                <w:noProof/>
                <w:webHidden/>
              </w:rPr>
              <w:fldChar w:fldCharType="begin"/>
            </w:r>
            <w:r>
              <w:rPr>
                <w:noProof/>
                <w:webHidden/>
              </w:rPr>
              <w:instrText xml:space="preserve"> PAGEREF _Toc237350067 \h </w:instrText>
            </w:r>
            <w:r>
              <w:rPr>
                <w:noProof/>
                <w:webHidden/>
              </w:rPr>
            </w:r>
            <w:r>
              <w:rPr>
                <w:noProof/>
                <w:webHidden/>
              </w:rPr>
              <w:fldChar w:fldCharType="separate"/>
            </w:r>
            <w:r>
              <w:rPr>
                <w:noProof/>
                <w:webHidden/>
              </w:rPr>
              <w:t>27</w:t>
            </w:r>
            <w:r>
              <w:rPr>
                <w:noProof/>
                <w:webHidden/>
              </w:rPr>
              <w:fldChar w:fldCharType="end"/>
            </w:r>
          </w:hyperlink>
        </w:p>
        <w:p w14:paraId="7372235C" w14:textId="31970DDA"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68" w:history="1">
            <w:r w:rsidRPr="000B25D9">
              <w:rPr>
                <w:rStyle w:val="Hyperlink"/>
                <w:noProof/>
              </w:rPr>
              <w:t>1.3.1</w:t>
            </w:r>
            <w:r>
              <w:rPr>
                <w:rFonts w:eastAsiaTheme="minorEastAsia"/>
                <w:noProof/>
                <w:kern w:val="2"/>
                <w:sz w:val="24"/>
                <w:szCs w:val="24"/>
                <w:lang w:val="hr-HR" w:eastAsia="hr-HR"/>
                <w14:ligatures w14:val="standardContextual"/>
              </w:rPr>
              <w:tab/>
            </w:r>
            <w:r w:rsidRPr="000B25D9">
              <w:rPr>
                <w:rStyle w:val="Hyperlink"/>
                <w:noProof/>
              </w:rPr>
              <w:t>Emergency shutdown circuit</w:t>
            </w:r>
            <w:r>
              <w:rPr>
                <w:noProof/>
                <w:webHidden/>
              </w:rPr>
              <w:tab/>
            </w:r>
            <w:r>
              <w:rPr>
                <w:noProof/>
                <w:webHidden/>
              </w:rPr>
              <w:fldChar w:fldCharType="begin"/>
            </w:r>
            <w:r>
              <w:rPr>
                <w:noProof/>
                <w:webHidden/>
              </w:rPr>
              <w:instrText xml:space="preserve"> PAGEREF _Toc237350068 \h </w:instrText>
            </w:r>
            <w:r>
              <w:rPr>
                <w:noProof/>
                <w:webHidden/>
              </w:rPr>
            </w:r>
            <w:r>
              <w:rPr>
                <w:noProof/>
                <w:webHidden/>
              </w:rPr>
              <w:fldChar w:fldCharType="separate"/>
            </w:r>
            <w:r>
              <w:rPr>
                <w:noProof/>
                <w:webHidden/>
              </w:rPr>
              <w:t>27</w:t>
            </w:r>
            <w:r>
              <w:rPr>
                <w:noProof/>
                <w:webHidden/>
              </w:rPr>
              <w:fldChar w:fldCharType="end"/>
            </w:r>
          </w:hyperlink>
        </w:p>
        <w:p w14:paraId="7CC37A67" w14:textId="60182404" w:rsidR="00120BC2" w:rsidRDefault="00120BC2">
          <w:pPr>
            <w:pStyle w:val="TOC3"/>
            <w:tabs>
              <w:tab w:val="left" w:pos="1200"/>
              <w:tab w:val="right" w:leader="dot" w:pos="9636"/>
            </w:tabs>
            <w:rPr>
              <w:rFonts w:eastAsiaTheme="minorEastAsia"/>
              <w:noProof/>
              <w:kern w:val="2"/>
              <w:sz w:val="24"/>
              <w:szCs w:val="24"/>
              <w:lang w:val="hr-HR" w:eastAsia="hr-HR"/>
              <w14:ligatures w14:val="standardContextual"/>
            </w:rPr>
          </w:pPr>
          <w:hyperlink w:anchor="_Toc237350069" w:history="1">
            <w:r w:rsidRPr="000B25D9">
              <w:rPr>
                <w:rStyle w:val="Hyperlink"/>
                <w:noProof/>
              </w:rPr>
              <w:t>1.3.2</w:t>
            </w:r>
            <w:r>
              <w:rPr>
                <w:rFonts w:eastAsiaTheme="minorEastAsia"/>
                <w:noProof/>
                <w:kern w:val="2"/>
                <w:sz w:val="24"/>
                <w:szCs w:val="24"/>
                <w:lang w:val="hr-HR" w:eastAsia="hr-HR"/>
                <w14:ligatures w14:val="standardContextual"/>
              </w:rPr>
              <w:tab/>
            </w:r>
            <w:r w:rsidRPr="000B25D9">
              <w:rPr>
                <w:rStyle w:val="Hyperlink"/>
                <w:noProof/>
              </w:rPr>
              <w:t>Maintenance</w:t>
            </w:r>
            <w:r>
              <w:rPr>
                <w:noProof/>
                <w:webHidden/>
              </w:rPr>
              <w:tab/>
            </w:r>
            <w:r>
              <w:rPr>
                <w:noProof/>
                <w:webHidden/>
              </w:rPr>
              <w:fldChar w:fldCharType="begin"/>
            </w:r>
            <w:r>
              <w:rPr>
                <w:noProof/>
                <w:webHidden/>
              </w:rPr>
              <w:instrText xml:space="preserve"> PAGEREF _Toc237350069 \h </w:instrText>
            </w:r>
            <w:r>
              <w:rPr>
                <w:noProof/>
                <w:webHidden/>
              </w:rPr>
            </w:r>
            <w:r>
              <w:rPr>
                <w:noProof/>
                <w:webHidden/>
              </w:rPr>
              <w:fldChar w:fldCharType="separate"/>
            </w:r>
            <w:r>
              <w:rPr>
                <w:noProof/>
                <w:webHidden/>
              </w:rPr>
              <w:t>28</w:t>
            </w:r>
            <w:r>
              <w:rPr>
                <w:noProof/>
                <w:webHidden/>
              </w:rPr>
              <w:fldChar w:fldCharType="end"/>
            </w:r>
          </w:hyperlink>
        </w:p>
        <w:p w14:paraId="398D41E7" w14:textId="723BB687" w:rsidR="00BD2902" w:rsidRPr="00BD2902" w:rsidRDefault="00BD2902" w:rsidP="00BD2902">
          <w:pPr>
            <w:spacing w:after="160" w:line="259" w:lineRule="auto"/>
            <w:jc w:val="left"/>
            <w:rPr>
              <w:rFonts w:ascii="Calibri" w:eastAsia="Calibri" w:hAnsi="Calibri" w:cs="Arial"/>
              <w:bCs/>
            </w:rPr>
          </w:pPr>
          <w:r w:rsidRPr="00AA5B4F">
            <w:rPr>
              <w:rFonts w:eastAsia="Arial Unicode MS" w:cstheme="minorHAnsi"/>
              <w:bCs/>
              <w:snapToGrid w:val="0"/>
              <w:kern w:val="16"/>
              <w:lang w:eastAsia="ja-JP"/>
            </w:rPr>
            <w:fldChar w:fldCharType="end"/>
          </w:r>
        </w:p>
      </w:sdtContent>
    </w:sdt>
    <w:p w14:paraId="4D4002E2" w14:textId="77777777" w:rsidR="00BD2902" w:rsidRDefault="00BD2902">
      <w:pPr>
        <w:spacing w:after="200" w:line="276" w:lineRule="auto"/>
        <w:jc w:val="left"/>
        <w:rPr>
          <w:rFonts w:cs="Arial"/>
          <w:b/>
          <w:color w:val="365F91" w:themeColor="accent1" w:themeShade="BF"/>
          <w:sz w:val="28"/>
          <w:szCs w:val="28"/>
          <w:lang w:val="en-GB"/>
        </w:rPr>
      </w:pPr>
      <w:r>
        <w:rPr>
          <w:lang w:val="en-GB"/>
        </w:rPr>
        <w:br w:type="page"/>
      </w:r>
    </w:p>
    <w:p w14:paraId="66C6E9AD" w14:textId="51691A89" w:rsidR="001C5CA3" w:rsidRPr="00E05C8B" w:rsidRDefault="001A670D" w:rsidP="00BD2902">
      <w:pPr>
        <w:pStyle w:val="Heading1"/>
      </w:pPr>
      <w:bookmarkStart w:id="6" w:name="_Toc237350053"/>
      <w:r>
        <w:lastRenderedPageBreak/>
        <w:t>Turbine governor</w:t>
      </w:r>
      <w:r w:rsidR="00712B82">
        <w:t xml:space="preserve"> </w:t>
      </w:r>
      <w:r w:rsidR="001C5CA3" w:rsidRPr="00E05C8B">
        <w:t>cubicle</w:t>
      </w:r>
      <w:bookmarkEnd w:id="5"/>
      <w:bookmarkEnd w:id="4"/>
      <w:bookmarkEnd w:id="3"/>
      <w:bookmarkEnd w:id="2"/>
      <w:bookmarkEnd w:id="6"/>
    </w:p>
    <w:p w14:paraId="1E9EFBEB" w14:textId="634511C2" w:rsidR="001C5CA3" w:rsidRPr="00E05C8B" w:rsidRDefault="001A670D" w:rsidP="001C5CA3">
      <w:pPr>
        <w:rPr>
          <w:rFonts w:cstheme="minorHAnsi"/>
          <w:lang w:val="en-GB"/>
        </w:rPr>
      </w:pPr>
      <w:r>
        <w:rPr>
          <w:rFonts w:cstheme="minorHAnsi"/>
          <w:lang w:val="en-GB"/>
        </w:rPr>
        <w:t>Turbine governor</w:t>
      </w:r>
      <w:r w:rsidR="001C5CA3" w:rsidRPr="00E05C8B">
        <w:rPr>
          <w:rFonts w:cstheme="minorHAnsi"/>
          <w:lang w:val="en-GB"/>
        </w:rPr>
        <w:t xml:space="preserve"> cubicle </w:t>
      </w:r>
      <w:r>
        <w:rPr>
          <w:rFonts w:cstheme="minorHAnsi"/>
          <w:lang w:val="en-GB"/>
        </w:rPr>
        <w:t>is</w:t>
      </w:r>
      <w:r w:rsidR="001C5CA3" w:rsidRPr="00E05C8B">
        <w:rPr>
          <w:rFonts w:cstheme="minorHAnsi"/>
          <w:lang w:val="en-GB"/>
        </w:rPr>
        <w:t xml:space="preserve"> used for </w:t>
      </w:r>
      <w:r>
        <w:rPr>
          <w:rFonts w:cstheme="minorHAnsi"/>
          <w:lang w:val="en-GB"/>
        </w:rPr>
        <w:t>turbine</w:t>
      </w:r>
      <w:r w:rsidR="001C5CA3" w:rsidRPr="00E05C8B">
        <w:rPr>
          <w:rFonts w:cstheme="minorHAnsi"/>
          <w:lang w:val="en-GB"/>
        </w:rPr>
        <w:t xml:space="preserve"> control, protection and monitoring. </w:t>
      </w:r>
      <w:r w:rsidR="00C138E9" w:rsidRPr="00C138E9">
        <w:rPr>
          <w:rFonts w:cstheme="minorHAnsi"/>
          <w:lang w:val="en-GB"/>
        </w:rPr>
        <w:t xml:space="preserve">Turbine control includes nozzles and deflector control (position control) as well as power control in the parallel operation and speed control in off-load operation and </w:t>
      </w:r>
      <w:r w:rsidR="00897204">
        <w:rPr>
          <w:rFonts w:cstheme="minorHAnsi"/>
          <w:lang w:val="en-GB"/>
        </w:rPr>
        <w:t>i</w:t>
      </w:r>
      <w:r w:rsidR="00C138E9" w:rsidRPr="00C138E9">
        <w:rPr>
          <w:rFonts w:cstheme="minorHAnsi"/>
          <w:lang w:val="en-GB"/>
        </w:rPr>
        <w:t>n isolated grid operation.</w:t>
      </w:r>
    </w:p>
    <w:p w14:paraId="543338B7" w14:textId="77777777" w:rsidR="001C5CA3" w:rsidRPr="00E05C8B" w:rsidRDefault="001C5CA3" w:rsidP="001C5CA3">
      <w:pPr>
        <w:pStyle w:val="Heading2"/>
        <w:rPr>
          <w:rFonts w:asciiTheme="minorHAnsi" w:hAnsiTheme="minorHAnsi" w:cstheme="minorHAnsi"/>
          <w:lang w:val="en-GB"/>
        </w:rPr>
      </w:pPr>
      <w:bookmarkStart w:id="7" w:name="_Toc103068766"/>
      <w:bookmarkStart w:id="8" w:name="_Toc165014250"/>
      <w:bookmarkStart w:id="9" w:name="_Toc237350054"/>
      <w:r w:rsidRPr="00E05C8B">
        <w:rPr>
          <w:rFonts w:asciiTheme="minorHAnsi" w:hAnsiTheme="minorHAnsi" w:cstheme="minorHAnsi"/>
          <w:lang w:val="en-GB"/>
        </w:rPr>
        <w:t>Equipment overview</w:t>
      </w:r>
      <w:bookmarkEnd w:id="7"/>
      <w:bookmarkEnd w:id="8"/>
      <w:bookmarkEnd w:id="9"/>
    </w:p>
    <w:p w14:paraId="4C13B639" w14:textId="6D50F5EB" w:rsidR="001C5CA3" w:rsidRDefault="00E316A7" w:rsidP="001C5CA3">
      <w:pPr>
        <w:ind w:right="-2"/>
        <w:rPr>
          <w:lang w:val="en-GB" w:eastAsia="x-none"/>
        </w:rPr>
      </w:pPr>
      <w:r>
        <w:rPr>
          <w:lang w:val="en-GB" w:eastAsia="x-none"/>
        </w:rPr>
        <w:fldChar w:fldCharType="begin"/>
      </w:r>
      <w:r>
        <w:rPr>
          <w:lang w:val="en-GB" w:eastAsia="x-none"/>
        </w:rPr>
        <w:instrText xml:space="preserve"> REF _Ref165538799 \h </w:instrText>
      </w:r>
      <w:r>
        <w:rPr>
          <w:lang w:val="en-GB" w:eastAsia="x-none"/>
        </w:rPr>
      </w:r>
      <w:r>
        <w:rPr>
          <w:lang w:val="en-GB" w:eastAsia="x-none"/>
        </w:rPr>
        <w:fldChar w:fldCharType="separate"/>
      </w:r>
      <w:r w:rsidR="0095146C">
        <w:t xml:space="preserve">Figure </w:t>
      </w:r>
      <w:r w:rsidR="0095146C">
        <w:rPr>
          <w:noProof/>
        </w:rPr>
        <w:t>1</w:t>
      </w:r>
      <w:r w:rsidR="0095146C">
        <w:t>.</w:t>
      </w:r>
      <w:r w:rsidR="0095146C">
        <w:rPr>
          <w:noProof/>
        </w:rPr>
        <w:t>1</w:t>
      </w:r>
      <w:r>
        <w:rPr>
          <w:lang w:val="en-GB" w:eastAsia="x-none"/>
        </w:rPr>
        <w:fldChar w:fldCharType="end"/>
      </w:r>
      <w:r>
        <w:rPr>
          <w:lang w:val="en-GB" w:eastAsia="x-none"/>
        </w:rPr>
        <w:t xml:space="preserve"> </w:t>
      </w:r>
      <w:r w:rsidR="001C5CA3" w:rsidRPr="00E05C8B">
        <w:rPr>
          <w:lang w:val="en-GB" w:eastAsia="x-none"/>
        </w:rPr>
        <w:t xml:space="preserve">shows the </w:t>
      </w:r>
      <w:r w:rsidR="001C5CA3" w:rsidRPr="006D1F88">
        <w:rPr>
          <w:lang w:val="en-GB" w:eastAsia="x-none"/>
        </w:rPr>
        <w:t>+</w:t>
      </w:r>
      <w:r w:rsidR="006D1F88" w:rsidRPr="006D1F88">
        <w:rPr>
          <w:lang w:val="en-GB" w:eastAsia="x-none"/>
        </w:rPr>
        <w:t>U</w:t>
      </w:r>
      <w:r w:rsidR="0095146C">
        <w:rPr>
          <w:lang w:val="en-GB" w:eastAsia="x-none"/>
        </w:rPr>
        <w:t>5</w:t>
      </w:r>
      <w:r w:rsidR="006D1F88" w:rsidRPr="006D1F88">
        <w:rPr>
          <w:lang w:val="en-GB" w:eastAsia="x-none"/>
        </w:rPr>
        <w:t>CBC10</w:t>
      </w:r>
      <w:r w:rsidR="001C5CA3" w:rsidRPr="00E05C8B">
        <w:rPr>
          <w:lang w:val="en-GB" w:eastAsia="x-none"/>
        </w:rPr>
        <w:t xml:space="preserve"> cubicle door layout while </w:t>
      </w:r>
      <w:r>
        <w:rPr>
          <w:lang w:val="en-GB" w:eastAsia="x-none"/>
        </w:rPr>
        <w:fldChar w:fldCharType="begin"/>
      </w:r>
      <w:r>
        <w:rPr>
          <w:lang w:val="en-GB" w:eastAsia="x-none"/>
        </w:rPr>
        <w:instrText xml:space="preserve"> REF _Ref165538837 \h </w:instrText>
      </w:r>
      <w:r>
        <w:rPr>
          <w:lang w:val="en-GB" w:eastAsia="x-none"/>
        </w:rPr>
      </w:r>
      <w:r>
        <w:rPr>
          <w:lang w:val="en-GB" w:eastAsia="x-none"/>
        </w:rPr>
        <w:fldChar w:fldCharType="separate"/>
      </w:r>
      <w:r w:rsidR="0095146C">
        <w:t xml:space="preserve">Table </w:t>
      </w:r>
      <w:r w:rsidR="0095146C">
        <w:rPr>
          <w:noProof/>
        </w:rPr>
        <w:t>1</w:t>
      </w:r>
      <w:r w:rsidR="0095146C">
        <w:t>.</w:t>
      </w:r>
      <w:r w:rsidR="0095146C">
        <w:rPr>
          <w:noProof/>
        </w:rPr>
        <w:t>1</w:t>
      </w:r>
      <w:r>
        <w:rPr>
          <w:lang w:val="en-GB" w:eastAsia="x-none"/>
        </w:rPr>
        <w:fldChar w:fldCharType="end"/>
      </w:r>
      <w:r>
        <w:rPr>
          <w:lang w:val="en-GB" w:eastAsia="x-none"/>
        </w:rPr>
        <w:t xml:space="preserve"> </w:t>
      </w:r>
      <w:r w:rsidR="001C5CA3" w:rsidRPr="00E05C8B">
        <w:rPr>
          <w:lang w:val="en-GB" w:eastAsia="x-none"/>
        </w:rPr>
        <w:t>contains its elements and their brief description.</w:t>
      </w:r>
    </w:p>
    <w:p w14:paraId="0C99912A" w14:textId="7EF517CE" w:rsidR="00292250" w:rsidRDefault="00292250">
      <w:pPr>
        <w:spacing w:after="200" w:line="276" w:lineRule="auto"/>
        <w:jc w:val="left"/>
        <w:rPr>
          <w:lang w:val="en-GB" w:eastAsia="x-none"/>
        </w:rPr>
      </w:pPr>
    </w:p>
    <w:p w14:paraId="297CD730" w14:textId="77777777" w:rsidR="000B5966" w:rsidRDefault="005D1DF1" w:rsidP="00E316A7">
      <w:pPr>
        <w:keepNext/>
        <w:ind w:right="-2"/>
        <w:jc w:val="center"/>
        <w:rPr>
          <w:noProof/>
          <w:lang w:val="hr-BA" w:eastAsia="x-none"/>
        </w:rPr>
      </w:pPr>
      <w:r w:rsidRPr="005D1DF1">
        <w:rPr>
          <w:noProof/>
        </w:rPr>
        <w:lastRenderedPageBreak/>
        <w:t xml:space="preserve"> </w:t>
      </w:r>
    </w:p>
    <w:p w14:paraId="20E03D64" w14:textId="77777777" w:rsidR="000B5966" w:rsidRDefault="000B5966" w:rsidP="00E316A7">
      <w:pPr>
        <w:keepNext/>
        <w:ind w:right="-2"/>
        <w:jc w:val="center"/>
        <w:rPr>
          <w:noProof/>
          <w:lang w:val="hr-BA" w:eastAsia="x-none"/>
        </w:rPr>
      </w:pPr>
    </w:p>
    <w:p w14:paraId="7371543F" w14:textId="77C4B0CF" w:rsidR="00E316A7" w:rsidRDefault="005977B5" w:rsidP="00E316A7">
      <w:pPr>
        <w:keepNext/>
        <w:ind w:right="-2"/>
        <w:jc w:val="center"/>
      </w:pPr>
      <w:r w:rsidRPr="005977B5">
        <w:drawing>
          <wp:inline distT="0" distB="0" distL="0" distR="0" wp14:anchorId="4FC00057" wp14:editId="691C8D2A">
            <wp:extent cx="4216179" cy="8582025"/>
            <wp:effectExtent l="0" t="0" r="0" b="0"/>
            <wp:docPr id="15299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4380" name=""/>
                    <pic:cNvPicPr/>
                  </pic:nvPicPr>
                  <pic:blipFill>
                    <a:blip r:embed="rId21"/>
                    <a:stretch>
                      <a:fillRect/>
                    </a:stretch>
                  </pic:blipFill>
                  <pic:spPr>
                    <a:xfrm>
                      <a:off x="0" y="0"/>
                      <a:ext cx="4243298" cy="8637225"/>
                    </a:xfrm>
                    <a:prstGeom prst="rect">
                      <a:avLst/>
                    </a:prstGeom>
                  </pic:spPr>
                </pic:pic>
              </a:graphicData>
            </a:graphic>
          </wp:inline>
        </w:drawing>
      </w:r>
    </w:p>
    <w:p w14:paraId="0D30DA81" w14:textId="06E0A0FC" w:rsidR="004848FB" w:rsidRDefault="00E316A7" w:rsidP="00E316A7">
      <w:pPr>
        <w:pStyle w:val="Caption"/>
      </w:pPr>
      <w:bookmarkStart w:id="10" w:name="_Ref165538799"/>
      <w:r>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rsidR="003354C1">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1</w:t>
      </w:r>
      <w:r w:rsidR="00F8708B">
        <w:rPr>
          <w:noProof/>
        </w:rPr>
        <w:fldChar w:fldCharType="end"/>
      </w:r>
      <w:bookmarkEnd w:id="10"/>
      <w:r w:rsidR="004C3AD5">
        <w:t>.</w:t>
      </w:r>
      <w:r>
        <w:t xml:space="preserve"> </w:t>
      </w:r>
      <w:r w:rsidRPr="006D1F88">
        <w:t>+</w:t>
      </w:r>
      <w:r w:rsidR="006D1F88">
        <w:t>U</w:t>
      </w:r>
      <w:r w:rsidR="0095146C">
        <w:t>5</w:t>
      </w:r>
      <w:r w:rsidR="006D1F88">
        <w:t>CBC10</w:t>
      </w:r>
      <w:r w:rsidRPr="00F66544">
        <w:t xml:space="preserve"> cubicle door layout</w:t>
      </w:r>
    </w:p>
    <w:p w14:paraId="6B6BF434" w14:textId="59B4AAF2" w:rsidR="00E316A7" w:rsidRDefault="00E316A7" w:rsidP="00E316A7">
      <w:pPr>
        <w:pStyle w:val="Caption"/>
        <w:keepNext/>
      </w:pPr>
      <w:bookmarkStart w:id="11" w:name="_Ref165538837"/>
      <w:r>
        <w:lastRenderedPageBreak/>
        <w:t xml:space="preserve">Table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t>.</w:t>
      </w:r>
      <w:r w:rsidR="00F8708B">
        <w:rPr>
          <w:noProof/>
        </w:rPr>
        <w:fldChar w:fldCharType="begin"/>
      </w:r>
      <w:r w:rsidR="00F8708B">
        <w:rPr>
          <w:noProof/>
        </w:rPr>
        <w:instrText xml:space="preserve"> SEQ Table \* ARABIC \s 1 </w:instrText>
      </w:r>
      <w:r w:rsidR="00F8708B">
        <w:rPr>
          <w:noProof/>
        </w:rPr>
        <w:fldChar w:fldCharType="separate"/>
      </w:r>
      <w:r w:rsidR="0095146C">
        <w:rPr>
          <w:noProof/>
        </w:rPr>
        <w:t>1</w:t>
      </w:r>
      <w:r w:rsidR="00F8708B">
        <w:rPr>
          <w:noProof/>
        </w:rPr>
        <w:fldChar w:fldCharType="end"/>
      </w:r>
      <w:bookmarkEnd w:id="11"/>
      <w:r>
        <w:t xml:space="preserve"> </w:t>
      </w:r>
      <w:r w:rsidRPr="00F13ED9">
        <w:t>Cubicles outdoor elements</w:t>
      </w:r>
    </w:p>
    <w:tbl>
      <w:tblPr>
        <w:tblStyle w:val="Reetkatablice1"/>
        <w:tblW w:w="0" w:type="auto"/>
        <w:tblLook w:val="04A0" w:firstRow="1" w:lastRow="0" w:firstColumn="1" w:lastColumn="0" w:noHBand="0" w:noVBand="1"/>
      </w:tblPr>
      <w:tblGrid>
        <w:gridCol w:w="1097"/>
        <w:gridCol w:w="2495"/>
        <w:gridCol w:w="5468"/>
      </w:tblGrid>
      <w:tr w:rsidR="00292250" w:rsidRPr="00E05C8B" w14:paraId="07BFFFC9" w14:textId="77777777" w:rsidTr="00561443">
        <w:trPr>
          <w:trHeight w:val="391"/>
        </w:trPr>
        <w:tc>
          <w:tcPr>
            <w:tcW w:w="1097" w:type="dxa"/>
            <w:vAlign w:val="center"/>
          </w:tcPr>
          <w:p w14:paraId="697E1471" w14:textId="77777777" w:rsidR="00292250" w:rsidRPr="00561443" w:rsidRDefault="00292250" w:rsidP="00561443">
            <w:pPr>
              <w:jc w:val="center"/>
              <w:rPr>
                <w:rFonts w:cstheme="minorHAnsi"/>
                <w:b/>
                <w:bCs/>
                <w:lang w:val="en-GB" w:eastAsia="x-none"/>
              </w:rPr>
            </w:pPr>
            <w:r w:rsidRPr="00561443">
              <w:rPr>
                <w:rFonts w:cstheme="minorHAnsi"/>
                <w:b/>
                <w:bCs/>
                <w:lang w:val="en-GB" w:eastAsia="x-none"/>
              </w:rPr>
              <w:t>Label</w:t>
            </w:r>
          </w:p>
        </w:tc>
        <w:tc>
          <w:tcPr>
            <w:tcW w:w="2495" w:type="dxa"/>
            <w:vAlign w:val="center"/>
          </w:tcPr>
          <w:p w14:paraId="24E32DDC" w14:textId="77777777" w:rsidR="00292250" w:rsidRPr="00561443" w:rsidRDefault="00292250" w:rsidP="00561443">
            <w:pPr>
              <w:jc w:val="center"/>
              <w:rPr>
                <w:rFonts w:cstheme="minorHAnsi"/>
                <w:b/>
                <w:bCs/>
                <w:lang w:val="en-GB" w:eastAsia="x-none"/>
              </w:rPr>
            </w:pPr>
            <w:r w:rsidRPr="00561443">
              <w:rPr>
                <w:rFonts w:cstheme="minorHAnsi"/>
                <w:b/>
                <w:bCs/>
                <w:lang w:val="en-GB" w:eastAsia="x-none"/>
              </w:rPr>
              <w:t>Name</w:t>
            </w:r>
          </w:p>
        </w:tc>
        <w:tc>
          <w:tcPr>
            <w:tcW w:w="5468" w:type="dxa"/>
            <w:vAlign w:val="center"/>
          </w:tcPr>
          <w:p w14:paraId="3A631F99" w14:textId="77777777" w:rsidR="00292250" w:rsidRPr="00561443" w:rsidRDefault="00292250" w:rsidP="00561443">
            <w:pPr>
              <w:jc w:val="center"/>
              <w:rPr>
                <w:rFonts w:cstheme="minorHAnsi"/>
                <w:b/>
                <w:bCs/>
                <w:lang w:val="en-GB" w:eastAsia="x-none"/>
              </w:rPr>
            </w:pPr>
            <w:r w:rsidRPr="00561443">
              <w:rPr>
                <w:rFonts w:cstheme="minorHAnsi"/>
                <w:b/>
                <w:bCs/>
                <w:lang w:val="en-GB" w:eastAsia="x-none"/>
              </w:rPr>
              <w:t>Description</w:t>
            </w:r>
          </w:p>
        </w:tc>
      </w:tr>
      <w:tr w:rsidR="00292250" w:rsidRPr="00E05C8B" w14:paraId="2E99AE6B" w14:textId="77777777" w:rsidTr="00561443">
        <w:trPr>
          <w:trHeight w:val="391"/>
        </w:trPr>
        <w:tc>
          <w:tcPr>
            <w:tcW w:w="1097" w:type="dxa"/>
            <w:vAlign w:val="center"/>
          </w:tcPr>
          <w:p w14:paraId="6BC47545" w14:textId="788E2C8D" w:rsidR="00292250" w:rsidRPr="00E05C8B" w:rsidRDefault="00292250" w:rsidP="00561443">
            <w:pPr>
              <w:jc w:val="center"/>
              <w:rPr>
                <w:rFonts w:cstheme="minorHAnsi"/>
                <w:lang w:val="en-GB" w:eastAsia="x-none"/>
              </w:rPr>
            </w:pPr>
            <w:r w:rsidRPr="00E05C8B">
              <w:rPr>
                <w:rFonts w:cstheme="minorHAnsi"/>
                <w:lang w:val="en-GB" w:eastAsia="x-none"/>
              </w:rPr>
              <w:t>-A</w:t>
            </w:r>
            <w:r w:rsidR="00017B44">
              <w:rPr>
                <w:rFonts w:cstheme="minorHAnsi"/>
                <w:lang w:val="en-GB" w:eastAsia="x-none"/>
              </w:rPr>
              <w:t>350</w:t>
            </w:r>
          </w:p>
        </w:tc>
        <w:tc>
          <w:tcPr>
            <w:tcW w:w="2495" w:type="dxa"/>
            <w:vAlign w:val="center"/>
          </w:tcPr>
          <w:p w14:paraId="6AD3BB32" w14:textId="77777777" w:rsidR="00292250" w:rsidRPr="00E05C8B" w:rsidRDefault="00292250" w:rsidP="00561443">
            <w:pPr>
              <w:jc w:val="center"/>
              <w:rPr>
                <w:rFonts w:cstheme="minorHAnsi"/>
                <w:lang w:val="en-GB" w:eastAsia="x-none"/>
              </w:rPr>
            </w:pPr>
            <w:r w:rsidRPr="00E05C8B">
              <w:rPr>
                <w:rFonts w:cstheme="minorHAnsi"/>
                <w:lang w:val="en-GB" w:eastAsia="x-none"/>
              </w:rPr>
              <w:t>Operating panel (HMI)</w:t>
            </w:r>
          </w:p>
        </w:tc>
        <w:tc>
          <w:tcPr>
            <w:tcW w:w="5468" w:type="dxa"/>
          </w:tcPr>
          <w:p w14:paraId="57C152FE" w14:textId="6D727636" w:rsidR="00292250" w:rsidRPr="00E05C8B" w:rsidRDefault="00292250" w:rsidP="00CE30C5">
            <w:pPr>
              <w:ind w:right="-2"/>
              <w:rPr>
                <w:rFonts w:cstheme="minorHAnsi"/>
                <w:lang w:val="en-GB" w:eastAsia="x-none"/>
              </w:rPr>
            </w:pPr>
            <w:r w:rsidRPr="00E05C8B">
              <w:rPr>
                <w:rFonts w:cstheme="minorHAnsi"/>
                <w:lang w:val="en-GB" w:eastAsia="x-none"/>
              </w:rPr>
              <w:t xml:space="preserve">This HMI device allows operator to change parameters and to monitor and control the entire process. It also indicates warnings and errors when they occur. </w:t>
            </w:r>
          </w:p>
        </w:tc>
      </w:tr>
      <w:tr w:rsidR="00292250" w:rsidRPr="00E05C8B" w14:paraId="55A81554" w14:textId="77777777" w:rsidTr="00CD39CB">
        <w:trPr>
          <w:trHeight w:val="391"/>
        </w:trPr>
        <w:tc>
          <w:tcPr>
            <w:tcW w:w="1097" w:type="dxa"/>
            <w:vAlign w:val="bottom"/>
          </w:tcPr>
          <w:p w14:paraId="3A998369" w14:textId="608C1406" w:rsidR="005D1DF1" w:rsidRPr="00E05C8B" w:rsidRDefault="00292250" w:rsidP="00CD39CB">
            <w:pPr>
              <w:jc w:val="center"/>
              <w:rPr>
                <w:rFonts w:cstheme="minorHAnsi"/>
                <w:lang w:val="en-GB" w:eastAsia="x-none"/>
              </w:rPr>
            </w:pPr>
            <w:r w:rsidRPr="00E05C8B">
              <w:rPr>
                <w:rFonts w:cstheme="minorHAnsi"/>
                <w:lang w:val="en-GB" w:eastAsia="x-none"/>
              </w:rPr>
              <w:t>-</w:t>
            </w:r>
            <w:r w:rsidR="0036113D">
              <w:rPr>
                <w:rFonts w:cstheme="minorHAnsi"/>
                <w:lang w:val="en-GB" w:eastAsia="x-none"/>
              </w:rPr>
              <w:t>P1</w:t>
            </w:r>
          </w:p>
          <w:p w14:paraId="58C51809" w14:textId="460DC515" w:rsidR="005F305C" w:rsidRPr="00E05C8B" w:rsidRDefault="005F305C" w:rsidP="00CD39CB">
            <w:pPr>
              <w:jc w:val="center"/>
              <w:rPr>
                <w:rFonts w:cstheme="minorHAnsi"/>
                <w:lang w:val="en-GB" w:eastAsia="x-none"/>
              </w:rPr>
            </w:pPr>
          </w:p>
        </w:tc>
        <w:tc>
          <w:tcPr>
            <w:tcW w:w="2495" w:type="dxa"/>
            <w:vAlign w:val="center"/>
          </w:tcPr>
          <w:p w14:paraId="1C37F0F5" w14:textId="6EF10B0B" w:rsidR="00292250" w:rsidRPr="00E05C8B" w:rsidRDefault="0036113D" w:rsidP="00561443">
            <w:pPr>
              <w:jc w:val="center"/>
              <w:rPr>
                <w:rFonts w:cstheme="minorHAnsi"/>
                <w:lang w:val="en-GB" w:eastAsia="x-none"/>
              </w:rPr>
            </w:pPr>
            <w:r>
              <w:rPr>
                <w:rFonts w:cstheme="minorHAnsi"/>
                <w:lang w:val="en-GB" w:eastAsia="x-none"/>
              </w:rPr>
              <w:t>Analog panel meter</w:t>
            </w:r>
          </w:p>
        </w:tc>
        <w:tc>
          <w:tcPr>
            <w:tcW w:w="5468" w:type="dxa"/>
          </w:tcPr>
          <w:p w14:paraId="292398C2" w14:textId="18F7647C" w:rsidR="00292250" w:rsidRPr="00E05C8B" w:rsidRDefault="004A2BE3" w:rsidP="00CE30C5">
            <w:pPr>
              <w:ind w:right="-2"/>
              <w:rPr>
                <w:rFonts w:cstheme="minorHAnsi"/>
                <w:lang w:val="en-GB" w:eastAsia="x-none"/>
              </w:rPr>
            </w:pPr>
            <w:r w:rsidRPr="004A2BE3">
              <w:rPr>
                <w:rFonts w:cstheme="minorHAnsi"/>
                <w:lang w:val="en-GB" w:eastAsia="x-none"/>
              </w:rPr>
              <w:t xml:space="preserve">Analog panel meter </w:t>
            </w:r>
            <w:r w:rsidR="0037126A">
              <w:rPr>
                <w:rFonts w:cstheme="minorHAnsi"/>
                <w:lang w:val="en-GB" w:eastAsia="x-none"/>
              </w:rPr>
              <w:t>is</w:t>
            </w:r>
            <w:r w:rsidRPr="004A2BE3">
              <w:rPr>
                <w:rFonts w:cstheme="minorHAnsi"/>
                <w:lang w:val="en-GB" w:eastAsia="x-none"/>
              </w:rPr>
              <w:t xml:space="preserve"> a type of panel meter that measure</w:t>
            </w:r>
            <w:r w:rsidR="0037126A">
              <w:rPr>
                <w:rFonts w:cstheme="minorHAnsi"/>
                <w:lang w:val="en-GB" w:eastAsia="x-none"/>
              </w:rPr>
              <w:t>s</w:t>
            </w:r>
            <w:r w:rsidRPr="004A2BE3">
              <w:rPr>
                <w:rFonts w:cstheme="minorHAnsi"/>
                <w:lang w:val="en-GB" w:eastAsia="x-none"/>
              </w:rPr>
              <w:t xml:space="preserve"> electrical parameters and display</w:t>
            </w:r>
            <w:r w:rsidR="0037126A">
              <w:rPr>
                <w:rFonts w:cstheme="minorHAnsi"/>
                <w:lang w:val="en-GB" w:eastAsia="x-none"/>
              </w:rPr>
              <w:t>s</w:t>
            </w:r>
            <w:r w:rsidRPr="004A2BE3">
              <w:rPr>
                <w:rFonts w:cstheme="minorHAnsi"/>
                <w:lang w:val="en-GB" w:eastAsia="x-none"/>
              </w:rPr>
              <w:t xml:space="preserve"> them using a moving needle or pointer on a dial.</w:t>
            </w:r>
            <w:r>
              <w:rPr>
                <w:rFonts w:cstheme="minorHAnsi"/>
                <w:lang w:val="en-GB" w:eastAsia="x-none"/>
              </w:rPr>
              <w:t xml:space="preserve"> </w:t>
            </w:r>
            <w:r w:rsidRPr="00C55C23">
              <w:rPr>
                <w:rFonts w:cstheme="minorHAnsi"/>
                <w:lang w:val="en-GB" w:eastAsia="x-none"/>
              </w:rPr>
              <w:t xml:space="preserve">Scale </w:t>
            </w:r>
            <w:r w:rsidR="005D1DF1">
              <w:rPr>
                <w:rFonts w:cstheme="minorHAnsi"/>
                <w:lang w:val="en-GB" w:eastAsia="x-none"/>
              </w:rPr>
              <w:t>of</w:t>
            </w:r>
            <w:r w:rsidRPr="00C55C23">
              <w:rPr>
                <w:rFonts w:cstheme="minorHAnsi"/>
                <w:lang w:val="en-GB" w:eastAsia="x-none"/>
              </w:rPr>
              <w:t xml:space="preserve"> P1</w:t>
            </w:r>
            <w:r w:rsidR="005D1DF1">
              <w:rPr>
                <w:rFonts w:cstheme="minorHAnsi"/>
                <w:lang w:val="en-GB" w:eastAsia="x-none"/>
              </w:rPr>
              <w:t xml:space="preserve"> </w:t>
            </w:r>
            <w:r w:rsidRPr="00C55C23">
              <w:rPr>
                <w:rFonts w:cstheme="minorHAnsi"/>
                <w:lang w:val="en-GB" w:eastAsia="x-none"/>
              </w:rPr>
              <w:t>is 0-200%.</w:t>
            </w:r>
          </w:p>
        </w:tc>
      </w:tr>
      <w:tr w:rsidR="00017B44" w:rsidRPr="00E05C8B" w14:paraId="12036BCE" w14:textId="77777777" w:rsidTr="00561443">
        <w:trPr>
          <w:trHeight w:val="391"/>
        </w:trPr>
        <w:tc>
          <w:tcPr>
            <w:tcW w:w="1097" w:type="dxa"/>
            <w:vAlign w:val="center"/>
          </w:tcPr>
          <w:p w14:paraId="54DACAB4" w14:textId="6913F8C0" w:rsidR="00017B44" w:rsidRPr="00E05C8B" w:rsidRDefault="00017B44" w:rsidP="00561443">
            <w:pPr>
              <w:jc w:val="center"/>
              <w:rPr>
                <w:rFonts w:cstheme="minorHAnsi"/>
                <w:lang w:val="en-GB" w:eastAsia="x-none"/>
              </w:rPr>
            </w:pPr>
            <w:r w:rsidRPr="00E05C8B">
              <w:rPr>
                <w:rFonts w:cstheme="minorHAnsi"/>
                <w:lang w:val="en-GB" w:eastAsia="x-none"/>
              </w:rPr>
              <w:t>-H10</w:t>
            </w:r>
            <w:r w:rsidR="009435F1">
              <w:rPr>
                <w:rFonts w:cstheme="minorHAnsi"/>
                <w:lang w:val="en-GB" w:eastAsia="x-none"/>
              </w:rPr>
              <w:t>3</w:t>
            </w:r>
          </w:p>
        </w:tc>
        <w:tc>
          <w:tcPr>
            <w:tcW w:w="2495" w:type="dxa"/>
            <w:vAlign w:val="center"/>
          </w:tcPr>
          <w:p w14:paraId="689F4543" w14:textId="61B77E81" w:rsidR="00017B44" w:rsidRPr="00E05C8B" w:rsidRDefault="00017B44" w:rsidP="00561443">
            <w:pPr>
              <w:jc w:val="center"/>
              <w:rPr>
                <w:rFonts w:cstheme="minorHAnsi"/>
                <w:lang w:val="en-GB" w:eastAsia="x-none"/>
              </w:rPr>
            </w:pPr>
            <w:r w:rsidRPr="00E05C8B">
              <w:rPr>
                <w:rFonts w:cstheme="minorHAnsi"/>
                <w:lang w:val="en-GB" w:eastAsia="x-none"/>
              </w:rPr>
              <w:t xml:space="preserve">Indication lamp – </w:t>
            </w:r>
            <w:r w:rsidR="009435F1">
              <w:rPr>
                <w:rFonts w:cstheme="minorHAnsi"/>
                <w:lang w:val="en-GB" w:eastAsia="x-none"/>
              </w:rPr>
              <w:t>ALARM</w:t>
            </w:r>
            <w:r w:rsidRPr="00E05C8B">
              <w:rPr>
                <w:rFonts w:cstheme="minorHAnsi"/>
                <w:lang w:val="en-GB" w:eastAsia="x-none"/>
              </w:rPr>
              <w:t xml:space="preserve"> indication</w:t>
            </w:r>
          </w:p>
        </w:tc>
        <w:tc>
          <w:tcPr>
            <w:tcW w:w="5468" w:type="dxa"/>
          </w:tcPr>
          <w:p w14:paraId="41310E6E" w14:textId="403DE06E" w:rsidR="00017B44" w:rsidRPr="00E05C8B" w:rsidRDefault="00017B44" w:rsidP="00017B44">
            <w:pPr>
              <w:ind w:right="-2"/>
              <w:jc w:val="left"/>
              <w:rPr>
                <w:rFonts w:cstheme="minorHAnsi"/>
                <w:lang w:val="en-GB" w:eastAsia="x-none"/>
              </w:rPr>
            </w:pPr>
            <w:r w:rsidRPr="00E05C8B">
              <w:rPr>
                <w:rFonts w:cstheme="minorHAnsi"/>
                <w:lang w:val="en-GB" w:eastAsia="x-none"/>
              </w:rPr>
              <w:t>The red indication light lights up if any alarms which cause an emergency shutdown occurs.</w:t>
            </w:r>
          </w:p>
        </w:tc>
      </w:tr>
      <w:tr w:rsidR="00017B44" w:rsidRPr="00E05C8B" w14:paraId="572F7030" w14:textId="77777777" w:rsidTr="00561443">
        <w:trPr>
          <w:trHeight w:val="391"/>
        </w:trPr>
        <w:tc>
          <w:tcPr>
            <w:tcW w:w="1097" w:type="dxa"/>
            <w:vAlign w:val="center"/>
          </w:tcPr>
          <w:p w14:paraId="041A9243" w14:textId="7261D6D2" w:rsidR="00017B44" w:rsidRPr="00E05C8B" w:rsidRDefault="00017B44" w:rsidP="00561443">
            <w:pPr>
              <w:jc w:val="center"/>
              <w:rPr>
                <w:rFonts w:cstheme="minorHAnsi"/>
                <w:lang w:val="en-GB" w:eastAsia="x-none"/>
              </w:rPr>
            </w:pPr>
            <w:r w:rsidRPr="00E05C8B">
              <w:rPr>
                <w:rFonts w:cstheme="minorHAnsi"/>
                <w:lang w:val="en-GB" w:eastAsia="x-none"/>
              </w:rPr>
              <w:t>-H10</w:t>
            </w:r>
            <w:r w:rsidR="009435F1">
              <w:rPr>
                <w:rFonts w:cstheme="minorHAnsi"/>
                <w:lang w:val="en-GB" w:eastAsia="x-none"/>
              </w:rPr>
              <w:t>2</w:t>
            </w:r>
          </w:p>
        </w:tc>
        <w:tc>
          <w:tcPr>
            <w:tcW w:w="2495" w:type="dxa"/>
            <w:vAlign w:val="center"/>
          </w:tcPr>
          <w:p w14:paraId="0A69C2E0" w14:textId="45D75E54" w:rsidR="00017B44" w:rsidRPr="00E05C8B" w:rsidRDefault="00017B44" w:rsidP="00561443">
            <w:pPr>
              <w:jc w:val="center"/>
              <w:rPr>
                <w:rFonts w:cstheme="minorHAnsi"/>
                <w:lang w:val="en-GB" w:eastAsia="x-none"/>
              </w:rPr>
            </w:pPr>
            <w:r w:rsidRPr="00E05C8B">
              <w:rPr>
                <w:rFonts w:cstheme="minorHAnsi"/>
                <w:lang w:val="en-GB" w:eastAsia="x-none"/>
              </w:rPr>
              <w:t xml:space="preserve">Indication lamp – </w:t>
            </w:r>
            <w:r w:rsidR="009435F1">
              <w:rPr>
                <w:rFonts w:cstheme="minorHAnsi"/>
                <w:lang w:val="en-GB" w:eastAsia="x-none"/>
              </w:rPr>
              <w:t>WARNING</w:t>
            </w:r>
            <w:r w:rsidRPr="00E05C8B">
              <w:rPr>
                <w:rFonts w:cstheme="minorHAnsi"/>
                <w:lang w:val="en-GB" w:eastAsia="x-none"/>
              </w:rPr>
              <w:t xml:space="preserve"> indication</w:t>
            </w:r>
          </w:p>
        </w:tc>
        <w:tc>
          <w:tcPr>
            <w:tcW w:w="5468" w:type="dxa"/>
          </w:tcPr>
          <w:p w14:paraId="1665B723" w14:textId="4266F862" w:rsidR="00017B44" w:rsidRPr="00E05C8B" w:rsidRDefault="00017B44" w:rsidP="00CA5E9B">
            <w:pPr>
              <w:ind w:right="-2"/>
              <w:jc w:val="left"/>
              <w:rPr>
                <w:rFonts w:cstheme="minorHAnsi"/>
                <w:lang w:val="en-GB" w:eastAsia="x-none"/>
              </w:rPr>
            </w:pPr>
            <w:r w:rsidRPr="00E05C8B">
              <w:rPr>
                <w:rFonts w:cstheme="minorHAnsi"/>
                <w:lang w:val="en-GB" w:eastAsia="x-none"/>
              </w:rPr>
              <w:t>The yellow indication light lights up if any alarm is active.</w:t>
            </w:r>
          </w:p>
        </w:tc>
      </w:tr>
      <w:tr w:rsidR="00017B44" w:rsidRPr="00E05C8B" w14:paraId="726B8859" w14:textId="77777777" w:rsidTr="00561443">
        <w:trPr>
          <w:trHeight w:val="391"/>
        </w:trPr>
        <w:tc>
          <w:tcPr>
            <w:tcW w:w="1097" w:type="dxa"/>
            <w:vAlign w:val="center"/>
          </w:tcPr>
          <w:p w14:paraId="60074DCA" w14:textId="454E4F52" w:rsidR="00017B44" w:rsidRPr="00E05C8B" w:rsidRDefault="00017B44" w:rsidP="00561443">
            <w:pPr>
              <w:jc w:val="center"/>
              <w:rPr>
                <w:rFonts w:cstheme="minorHAnsi"/>
                <w:lang w:val="en-GB" w:eastAsia="x-none"/>
              </w:rPr>
            </w:pPr>
            <w:r w:rsidRPr="00E05C8B">
              <w:rPr>
                <w:rFonts w:cstheme="minorHAnsi"/>
                <w:lang w:val="en-GB" w:eastAsia="x-none"/>
              </w:rPr>
              <w:t>-H10</w:t>
            </w:r>
            <w:r w:rsidR="009435F1">
              <w:rPr>
                <w:rFonts w:cstheme="minorHAnsi"/>
                <w:lang w:val="en-GB" w:eastAsia="x-none"/>
              </w:rPr>
              <w:t>1</w:t>
            </w:r>
          </w:p>
        </w:tc>
        <w:tc>
          <w:tcPr>
            <w:tcW w:w="2495" w:type="dxa"/>
            <w:vAlign w:val="center"/>
          </w:tcPr>
          <w:p w14:paraId="13401F45" w14:textId="77777777" w:rsidR="00017B44" w:rsidRPr="00E05C8B" w:rsidRDefault="00017B44" w:rsidP="00561443">
            <w:pPr>
              <w:jc w:val="center"/>
              <w:rPr>
                <w:rFonts w:cstheme="minorHAnsi"/>
                <w:lang w:val="en-GB" w:eastAsia="x-none"/>
              </w:rPr>
            </w:pPr>
            <w:r w:rsidRPr="00E05C8B">
              <w:rPr>
                <w:rFonts w:cstheme="minorHAnsi"/>
                <w:lang w:val="en-GB" w:eastAsia="x-none"/>
              </w:rPr>
              <w:t>Indication lamp – READY FOR AUTO START indication</w:t>
            </w:r>
          </w:p>
        </w:tc>
        <w:tc>
          <w:tcPr>
            <w:tcW w:w="5468" w:type="dxa"/>
          </w:tcPr>
          <w:p w14:paraId="1DFC483A" w14:textId="77777777" w:rsidR="00017B44" w:rsidRPr="00E05C8B" w:rsidRDefault="00017B44" w:rsidP="00017B44">
            <w:pPr>
              <w:ind w:right="-2"/>
              <w:jc w:val="left"/>
              <w:rPr>
                <w:rFonts w:cstheme="minorHAnsi"/>
                <w:lang w:val="en-GB" w:eastAsia="x-none"/>
              </w:rPr>
            </w:pPr>
            <w:r w:rsidRPr="00E05C8B">
              <w:rPr>
                <w:rFonts w:cstheme="minorHAnsi"/>
                <w:lang w:val="en-GB" w:eastAsia="x-none"/>
              </w:rPr>
              <w:t>The white indication light lights up when all conditions for starting the HPP in automatic mode are fulfilled.</w:t>
            </w:r>
          </w:p>
        </w:tc>
      </w:tr>
      <w:tr w:rsidR="00017B44" w:rsidRPr="00E05C8B" w14:paraId="6A90DB05" w14:textId="77777777" w:rsidTr="00561443">
        <w:trPr>
          <w:trHeight w:val="391"/>
        </w:trPr>
        <w:tc>
          <w:tcPr>
            <w:tcW w:w="1097" w:type="dxa"/>
            <w:vAlign w:val="center"/>
          </w:tcPr>
          <w:p w14:paraId="10CE6A86" w14:textId="3FEC5C63" w:rsidR="00017B44" w:rsidRPr="00E05C8B" w:rsidRDefault="00017B44" w:rsidP="00561443">
            <w:pPr>
              <w:jc w:val="center"/>
              <w:rPr>
                <w:rFonts w:cstheme="minorHAnsi"/>
                <w:lang w:val="en-GB" w:eastAsia="x-none"/>
              </w:rPr>
            </w:pPr>
            <w:r>
              <w:rPr>
                <w:rFonts w:cstheme="minorHAnsi"/>
                <w:lang w:val="en-GB" w:eastAsia="x-none"/>
              </w:rPr>
              <w:t>-S29</w:t>
            </w:r>
            <w:r w:rsidR="00057FF7">
              <w:rPr>
                <w:rFonts w:cstheme="minorHAnsi"/>
                <w:lang w:val="en-GB" w:eastAsia="x-none"/>
              </w:rPr>
              <w:t>1</w:t>
            </w:r>
          </w:p>
        </w:tc>
        <w:tc>
          <w:tcPr>
            <w:tcW w:w="2495" w:type="dxa"/>
            <w:vAlign w:val="center"/>
          </w:tcPr>
          <w:p w14:paraId="59D95B76" w14:textId="308D8D0F" w:rsidR="00017B44" w:rsidRPr="00E05C8B" w:rsidRDefault="00372D10" w:rsidP="00561443">
            <w:pPr>
              <w:jc w:val="center"/>
              <w:rPr>
                <w:rFonts w:cstheme="minorHAnsi"/>
                <w:lang w:val="en-GB" w:eastAsia="x-none"/>
              </w:rPr>
            </w:pPr>
            <w:r w:rsidRPr="00372D10">
              <w:rPr>
                <w:rFonts w:cstheme="minorHAnsi"/>
                <w:lang w:val="en-GB" w:eastAsia="x-none"/>
              </w:rPr>
              <w:t xml:space="preserve">Pushbutton with indication </w:t>
            </w:r>
            <w:r w:rsidR="00017B44" w:rsidRPr="00E05C8B">
              <w:rPr>
                <w:rFonts w:cstheme="minorHAnsi"/>
                <w:lang w:val="en-GB" w:eastAsia="x-none"/>
              </w:rPr>
              <w:t>–</w:t>
            </w:r>
            <w:r w:rsidR="00622424">
              <w:rPr>
                <w:rFonts w:cstheme="minorHAnsi"/>
                <w:lang w:val="en-GB" w:eastAsia="x-none"/>
              </w:rPr>
              <w:t xml:space="preserve"> </w:t>
            </w:r>
            <w:r w:rsidR="00017B44" w:rsidRPr="00E05C8B">
              <w:rPr>
                <w:rFonts w:cstheme="minorHAnsi"/>
                <w:lang w:val="en-GB" w:eastAsia="x-none"/>
              </w:rPr>
              <w:t>ST</w:t>
            </w:r>
            <w:r w:rsidR="00E75D69">
              <w:rPr>
                <w:rFonts w:cstheme="minorHAnsi"/>
                <w:lang w:val="en-GB" w:eastAsia="x-none"/>
              </w:rPr>
              <w:t>ART</w:t>
            </w:r>
          </w:p>
        </w:tc>
        <w:tc>
          <w:tcPr>
            <w:tcW w:w="5468" w:type="dxa"/>
          </w:tcPr>
          <w:p w14:paraId="0296B455" w14:textId="7A40ADDD" w:rsidR="00017B44" w:rsidRPr="00E05C8B" w:rsidRDefault="00E75D69" w:rsidP="00CA5E9B">
            <w:pPr>
              <w:ind w:right="-2"/>
              <w:jc w:val="left"/>
              <w:rPr>
                <w:rFonts w:cstheme="minorHAnsi"/>
                <w:lang w:val="en-GB" w:eastAsia="x-none"/>
              </w:rPr>
            </w:pPr>
            <w:r w:rsidRPr="00E05C8B">
              <w:rPr>
                <w:rFonts w:cstheme="minorHAnsi"/>
                <w:lang w:val="en-GB" w:eastAsia="x-none"/>
              </w:rPr>
              <w:t>When all conditions are fulfilled, this pushbutton is used to start HPP in automatic mode.</w:t>
            </w:r>
          </w:p>
        </w:tc>
      </w:tr>
      <w:tr w:rsidR="00017B44" w:rsidRPr="00E05C8B" w14:paraId="7D4B863A" w14:textId="77777777" w:rsidTr="00561443">
        <w:trPr>
          <w:trHeight w:val="391"/>
        </w:trPr>
        <w:tc>
          <w:tcPr>
            <w:tcW w:w="1097" w:type="dxa"/>
            <w:vAlign w:val="center"/>
          </w:tcPr>
          <w:p w14:paraId="5FB1419E" w14:textId="665B0C7F" w:rsidR="00017B44" w:rsidRPr="00E05C8B" w:rsidRDefault="00017B44" w:rsidP="00561443">
            <w:pPr>
              <w:jc w:val="center"/>
              <w:rPr>
                <w:rFonts w:cstheme="minorHAnsi"/>
                <w:lang w:val="en-GB" w:eastAsia="x-none"/>
              </w:rPr>
            </w:pPr>
            <w:r>
              <w:rPr>
                <w:rFonts w:cstheme="minorHAnsi"/>
                <w:lang w:val="en-GB" w:eastAsia="x-none"/>
              </w:rPr>
              <w:t>-S29</w:t>
            </w:r>
            <w:r w:rsidR="00057FF7">
              <w:rPr>
                <w:rFonts w:cstheme="minorHAnsi"/>
                <w:lang w:val="en-GB" w:eastAsia="x-none"/>
              </w:rPr>
              <w:t>0</w:t>
            </w:r>
          </w:p>
        </w:tc>
        <w:tc>
          <w:tcPr>
            <w:tcW w:w="2495" w:type="dxa"/>
            <w:vAlign w:val="center"/>
          </w:tcPr>
          <w:p w14:paraId="2E2F3300" w14:textId="416951EA" w:rsidR="00017B44" w:rsidRPr="00E05C8B" w:rsidRDefault="00372D10" w:rsidP="00561443">
            <w:pPr>
              <w:jc w:val="center"/>
              <w:rPr>
                <w:rFonts w:cstheme="minorHAnsi"/>
                <w:lang w:val="en-GB" w:eastAsia="x-none"/>
              </w:rPr>
            </w:pPr>
            <w:r w:rsidRPr="00372D10">
              <w:rPr>
                <w:rFonts w:cstheme="minorHAnsi"/>
                <w:lang w:val="en-GB" w:eastAsia="x-none"/>
              </w:rPr>
              <w:t xml:space="preserve">Pushbutton with indication </w:t>
            </w:r>
            <w:r w:rsidR="00017B44" w:rsidRPr="00E05C8B">
              <w:rPr>
                <w:rFonts w:cstheme="minorHAnsi"/>
                <w:lang w:val="en-GB" w:eastAsia="x-none"/>
              </w:rPr>
              <w:t>–</w:t>
            </w:r>
            <w:r w:rsidR="00622424">
              <w:rPr>
                <w:rFonts w:cstheme="minorHAnsi"/>
                <w:lang w:val="en-GB" w:eastAsia="x-none"/>
              </w:rPr>
              <w:t xml:space="preserve"> </w:t>
            </w:r>
            <w:r w:rsidR="00017B44" w:rsidRPr="00E05C8B">
              <w:rPr>
                <w:rFonts w:cstheme="minorHAnsi"/>
                <w:lang w:val="en-GB" w:eastAsia="x-none"/>
              </w:rPr>
              <w:t>S</w:t>
            </w:r>
            <w:r w:rsidR="00E75D69">
              <w:rPr>
                <w:rFonts w:cstheme="minorHAnsi"/>
                <w:lang w:val="en-GB" w:eastAsia="x-none"/>
              </w:rPr>
              <w:t>TOP</w:t>
            </w:r>
          </w:p>
        </w:tc>
        <w:tc>
          <w:tcPr>
            <w:tcW w:w="5468" w:type="dxa"/>
          </w:tcPr>
          <w:p w14:paraId="63C4505A" w14:textId="2AF7A9FA" w:rsidR="00017B44" w:rsidRPr="00E05C8B" w:rsidRDefault="00E75D69" w:rsidP="00CA5E9B">
            <w:pPr>
              <w:ind w:right="-2"/>
              <w:jc w:val="left"/>
              <w:rPr>
                <w:rFonts w:cstheme="minorHAnsi"/>
                <w:lang w:val="en-GB" w:eastAsia="x-none"/>
              </w:rPr>
            </w:pPr>
            <w:r w:rsidRPr="00E05C8B">
              <w:rPr>
                <w:rFonts w:cstheme="minorHAnsi"/>
                <w:lang w:val="en-GB" w:eastAsia="x-none"/>
              </w:rPr>
              <w:t>The pushbutton is used to stop HPP in automatic and manual mode.</w:t>
            </w:r>
          </w:p>
        </w:tc>
      </w:tr>
      <w:tr w:rsidR="00462CD6" w:rsidRPr="00E05C8B" w14:paraId="42630573" w14:textId="77777777" w:rsidTr="00561443">
        <w:trPr>
          <w:trHeight w:val="391"/>
        </w:trPr>
        <w:tc>
          <w:tcPr>
            <w:tcW w:w="1097" w:type="dxa"/>
            <w:vAlign w:val="center"/>
          </w:tcPr>
          <w:p w14:paraId="2F71B4D4" w14:textId="5D3A6D2F" w:rsidR="00462CD6" w:rsidRDefault="00462CD6" w:rsidP="00561443">
            <w:pPr>
              <w:jc w:val="center"/>
              <w:rPr>
                <w:rFonts w:cstheme="minorHAnsi"/>
                <w:lang w:val="en-GB" w:eastAsia="x-none"/>
              </w:rPr>
            </w:pPr>
            <w:r>
              <w:rPr>
                <w:rFonts w:cstheme="minorHAnsi"/>
                <w:lang w:val="en-GB" w:eastAsia="x-none"/>
              </w:rPr>
              <w:t>-S103</w:t>
            </w:r>
          </w:p>
        </w:tc>
        <w:tc>
          <w:tcPr>
            <w:tcW w:w="2495" w:type="dxa"/>
            <w:vAlign w:val="center"/>
          </w:tcPr>
          <w:p w14:paraId="7FC2C1A3" w14:textId="77777777" w:rsidR="00462CD6" w:rsidRPr="00E05C8B" w:rsidRDefault="00462CD6" w:rsidP="00561443">
            <w:pPr>
              <w:jc w:val="center"/>
              <w:rPr>
                <w:rFonts w:cstheme="minorHAnsi"/>
                <w:lang w:val="en-GB" w:eastAsia="x-none"/>
              </w:rPr>
            </w:pPr>
          </w:p>
          <w:p w14:paraId="383305DA" w14:textId="6D8B7450" w:rsidR="00462CD6" w:rsidRDefault="00462CD6" w:rsidP="00561443">
            <w:pPr>
              <w:jc w:val="center"/>
              <w:rPr>
                <w:rFonts w:cstheme="minorHAnsi"/>
                <w:lang w:val="en-GB" w:eastAsia="x-none"/>
              </w:rPr>
            </w:pPr>
            <w:r w:rsidRPr="00E05C8B">
              <w:rPr>
                <w:rFonts w:cstheme="minorHAnsi"/>
                <w:lang w:val="en-GB" w:eastAsia="x-none"/>
              </w:rPr>
              <w:t xml:space="preserve">2 position </w:t>
            </w:r>
            <w:proofErr w:type="gramStart"/>
            <w:r w:rsidRPr="00E05C8B">
              <w:rPr>
                <w:rFonts w:cstheme="minorHAnsi"/>
                <w:lang w:val="en-GB" w:eastAsia="x-none"/>
              </w:rPr>
              <w:t>switch</w:t>
            </w:r>
            <w:proofErr w:type="gramEnd"/>
            <w:r w:rsidRPr="00E05C8B">
              <w:rPr>
                <w:rFonts w:cstheme="minorHAnsi"/>
                <w:lang w:val="en-GB" w:eastAsia="x-none"/>
              </w:rPr>
              <w:t>:</w:t>
            </w:r>
            <w:r w:rsidRPr="00E05C8B">
              <w:rPr>
                <w:rFonts w:cstheme="minorHAnsi"/>
                <w:lang w:val="en-GB" w:eastAsia="x-none"/>
              </w:rPr>
              <w:br/>
              <w:t>Local – Remote</w:t>
            </w:r>
            <w:r w:rsidRPr="00E05C8B">
              <w:rPr>
                <w:rFonts w:cstheme="minorHAnsi"/>
                <w:lang w:val="en-GB" w:eastAsia="x-none"/>
              </w:rPr>
              <w:br/>
            </w:r>
          </w:p>
        </w:tc>
        <w:tc>
          <w:tcPr>
            <w:tcW w:w="5468" w:type="dxa"/>
          </w:tcPr>
          <w:p w14:paraId="19FA02B2" w14:textId="77777777" w:rsidR="00462CD6" w:rsidRPr="00E05C8B" w:rsidRDefault="00462CD6" w:rsidP="00462CD6">
            <w:pPr>
              <w:ind w:right="-2"/>
              <w:rPr>
                <w:rFonts w:cstheme="minorHAnsi"/>
                <w:lang w:val="en-GB" w:eastAsia="x-none"/>
              </w:rPr>
            </w:pPr>
            <w:r w:rsidRPr="00E05C8B">
              <w:rPr>
                <w:rFonts w:cstheme="minorHAnsi"/>
                <w:lang w:val="en-GB" w:eastAsia="x-none"/>
              </w:rPr>
              <w:t>Switch positions:</w:t>
            </w:r>
          </w:p>
          <w:p w14:paraId="27463437" w14:textId="03A9CB3A" w:rsidR="00462CD6" w:rsidRPr="00E05C8B" w:rsidRDefault="00462CD6" w:rsidP="00462CD6">
            <w:pPr>
              <w:numPr>
                <w:ilvl w:val="0"/>
                <w:numId w:val="27"/>
              </w:numPr>
              <w:ind w:left="0" w:right="-2"/>
              <w:rPr>
                <w:rFonts w:cstheme="minorHAnsi"/>
                <w:lang w:val="en-GB" w:eastAsia="x-none"/>
              </w:rPr>
            </w:pPr>
            <w:r w:rsidRPr="00E05C8B">
              <w:rPr>
                <w:rFonts w:cstheme="minorHAnsi"/>
                <w:lang w:val="en-GB" w:eastAsia="x-none"/>
              </w:rPr>
              <w:t>Local</w:t>
            </w:r>
            <w:r w:rsidR="00F873C9">
              <w:rPr>
                <w:rFonts w:cstheme="minorHAnsi"/>
                <w:lang w:val="en-GB" w:eastAsia="x-none"/>
              </w:rPr>
              <w:t xml:space="preserve"> – </w:t>
            </w:r>
            <w:r w:rsidRPr="00E05C8B">
              <w:rPr>
                <w:rFonts w:cstheme="minorHAnsi"/>
                <w:lang w:val="en-GB" w:eastAsia="x-none"/>
              </w:rPr>
              <w:t xml:space="preserve">Local control mode is activated. </w:t>
            </w:r>
            <w:r w:rsidR="00A76D02">
              <w:rPr>
                <w:rFonts w:cstheme="minorHAnsi"/>
                <w:lang w:val="en-GB" w:eastAsia="x-none"/>
              </w:rPr>
              <w:t xml:space="preserve">Turbine governor </w:t>
            </w:r>
            <w:r w:rsidRPr="00E05C8B">
              <w:rPr>
                <w:rFonts w:cstheme="minorHAnsi"/>
                <w:lang w:val="en-GB" w:eastAsia="x-none"/>
              </w:rPr>
              <w:t xml:space="preserve">system receives commands and setpoints from operator </w:t>
            </w:r>
            <w:r w:rsidRPr="00E05C8B">
              <w:rPr>
                <w:rFonts w:cstheme="minorHAnsi"/>
                <w:szCs w:val="24"/>
                <w:lang w:val="en-GB"/>
              </w:rPr>
              <w:t xml:space="preserve">via </w:t>
            </w:r>
            <w:r w:rsidRPr="00E05C8B">
              <w:rPr>
                <w:rFonts w:cstheme="minorHAnsi"/>
                <w:lang w:val="en-GB" w:eastAsia="x-none"/>
              </w:rPr>
              <w:t>operating panel.</w:t>
            </w:r>
          </w:p>
          <w:p w14:paraId="1874580F" w14:textId="7D023784" w:rsidR="00462CD6" w:rsidRPr="00E05C8B" w:rsidRDefault="00462CD6" w:rsidP="00CA5E9B">
            <w:pPr>
              <w:ind w:right="-2"/>
              <w:jc w:val="left"/>
              <w:rPr>
                <w:rFonts w:cstheme="minorHAnsi"/>
                <w:lang w:val="en-GB" w:eastAsia="x-none"/>
              </w:rPr>
            </w:pPr>
            <w:r w:rsidRPr="00E05C8B">
              <w:rPr>
                <w:rFonts w:cstheme="minorHAnsi"/>
                <w:lang w:val="en-GB" w:eastAsia="x-none"/>
              </w:rPr>
              <w:t xml:space="preserve">Remote – Remote control mode is activated. </w:t>
            </w:r>
            <w:r w:rsidR="00A76D02">
              <w:rPr>
                <w:rFonts w:cstheme="minorHAnsi"/>
                <w:lang w:val="en-GB" w:eastAsia="x-none"/>
              </w:rPr>
              <w:t xml:space="preserve">Turbine governor </w:t>
            </w:r>
            <w:r w:rsidRPr="00E05C8B">
              <w:rPr>
                <w:rFonts w:cstheme="minorHAnsi"/>
                <w:lang w:val="en-GB" w:eastAsia="x-none"/>
              </w:rPr>
              <w:t xml:space="preserve">system receives commands and setpoints from superior control system or from operator </w:t>
            </w:r>
            <w:r w:rsidRPr="00E05C8B">
              <w:rPr>
                <w:rFonts w:cstheme="minorHAnsi"/>
                <w:szCs w:val="24"/>
                <w:lang w:val="en-GB"/>
              </w:rPr>
              <w:t xml:space="preserve">by </w:t>
            </w:r>
            <w:r w:rsidRPr="00E05C8B">
              <w:rPr>
                <w:rFonts w:cstheme="minorHAnsi"/>
                <w:lang w:val="en-GB" w:eastAsia="x-none"/>
              </w:rPr>
              <w:t>SCADA.</w:t>
            </w:r>
          </w:p>
        </w:tc>
      </w:tr>
      <w:tr w:rsidR="006343C8" w:rsidRPr="00E05C8B" w14:paraId="723BC477" w14:textId="77777777" w:rsidTr="00561443">
        <w:trPr>
          <w:trHeight w:val="391"/>
        </w:trPr>
        <w:tc>
          <w:tcPr>
            <w:tcW w:w="1097" w:type="dxa"/>
            <w:vAlign w:val="center"/>
          </w:tcPr>
          <w:p w14:paraId="38383A62" w14:textId="72488098" w:rsidR="006343C8" w:rsidRDefault="006343C8" w:rsidP="00561443">
            <w:pPr>
              <w:jc w:val="center"/>
              <w:rPr>
                <w:rFonts w:cstheme="minorHAnsi"/>
                <w:lang w:val="en-GB" w:eastAsia="x-none"/>
              </w:rPr>
            </w:pPr>
            <w:r>
              <w:rPr>
                <w:rFonts w:cstheme="minorHAnsi"/>
                <w:lang w:val="en-GB" w:eastAsia="x-none"/>
              </w:rPr>
              <w:t>-S221</w:t>
            </w:r>
          </w:p>
        </w:tc>
        <w:tc>
          <w:tcPr>
            <w:tcW w:w="2495" w:type="dxa"/>
            <w:vAlign w:val="center"/>
          </w:tcPr>
          <w:p w14:paraId="203B8127" w14:textId="77777777" w:rsidR="006343C8" w:rsidRDefault="00CA4F11" w:rsidP="00CA4F11">
            <w:pPr>
              <w:jc w:val="center"/>
              <w:rPr>
                <w:rFonts w:cstheme="minorHAnsi"/>
                <w:lang w:val="en-GB" w:eastAsia="x-none"/>
              </w:rPr>
            </w:pPr>
            <w:r>
              <w:rPr>
                <w:rFonts w:cstheme="minorHAnsi"/>
                <w:lang w:val="en-GB" w:eastAsia="x-none"/>
              </w:rPr>
              <w:t xml:space="preserve">2 position </w:t>
            </w:r>
            <w:proofErr w:type="gramStart"/>
            <w:r>
              <w:rPr>
                <w:rFonts w:cstheme="minorHAnsi"/>
                <w:lang w:val="en-GB" w:eastAsia="x-none"/>
              </w:rPr>
              <w:t>switch</w:t>
            </w:r>
            <w:proofErr w:type="gramEnd"/>
            <w:r>
              <w:rPr>
                <w:rFonts w:cstheme="minorHAnsi"/>
                <w:lang w:val="en-GB" w:eastAsia="x-none"/>
              </w:rPr>
              <w:t>:</w:t>
            </w:r>
          </w:p>
          <w:p w14:paraId="60249140" w14:textId="5A1D72E4" w:rsidR="00CA4F11" w:rsidRPr="00E05C8B" w:rsidRDefault="00CA4F11" w:rsidP="00CA4F11">
            <w:pPr>
              <w:jc w:val="center"/>
              <w:rPr>
                <w:rFonts w:cstheme="minorHAnsi"/>
                <w:lang w:val="en-GB" w:eastAsia="x-none"/>
              </w:rPr>
            </w:pPr>
            <w:r>
              <w:rPr>
                <w:rFonts w:cstheme="minorHAnsi"/>
                <w:lang w:val="en-GB" w:eastAsia="x-none"/>
              </w:rPr>
              <w:t>Enable – Block</w:t>
            </w:r>
          </w:p>
        </w:tc>
        <w:tc>
          <w:tcPr>
            <w:tcW w:w="5468" w:type="dxa"/>
          </w:tcPr>
          <w:p w14:paraId="33096FC2" w14:textId="77777777" w:rsidR="006343C8" w:rsidRPr="00D21B4B" w:rsidRDefault="00CA4F11" w:rsidP="00462CD6">
            <w:pPr>
              <w:ind w:right="-2"/>
              <w:rPr>
                <w:rFonts w:cstheme="minorHAnsi"/>
                <w:lang w:val="en-GB" w:eastAsia="x-none"/>
              </w:rPr>
            </w:pPr>
            <w:r w:rsidRPr="00D21B4B">
              <w:rPr>
                <w:rFonts w:cstheme="minorHAnsi"/>
                <w:lang w:val="en-GB" w:eastAsia="x-none"/>
              </w:rPr>
              <w:t xml:space="preserve">Switch positions: </w:t>
            </w:r>
          </w:p>
          <w:p w14:paraId="35849205" w14:textId="77777777" w:rsidR="00D21B4B" w:rsidRDefault="00CA4F11" w:rsidP="00462CD6">
            <w:pPr>
              <w:ind w:right="-2"/>
              <w:rPr>
                <w:rFonts w:cstheme="minorHAnsi"/>
                <w:lang w:val="en-GB" w:eastAsia="x-none"/>
              </w:rPr>
            </w:pPr>
            <w:r w:rsidRPr="00D21B4B">
              <w:rPr>
                <w:rFonts w:cstheme="minorHAnsi"/>
                <w:lang w:val="en-GB" w:eastAsia="x-none"/>
              </w:rPr>
              <w:t xml:space="preserve">Enable – </w:t>
            </w:r>
            <w:r w:rsidR="00D21B4B">
              <w:rPr>
                <w:rFonts w:cstheme="minorHAnsi"/>
                <w:lang w:val="en-GB" w:eastAsia="x-none"/>
              </w:rPr>
              <w:t>the mechanical braking system is enabled.</w:t>
            </w:r>
          </w:p>
          <w:p w14:paraId="75E5214F" w14:textId="6D4B15D1" w:rsidR="00CA4F11" w:rsidRPr="00E05C8B" w:rsidRDefault="00D21B4B" w:rsidP="00462CD6">
            <w:pPr>
              <w:ind w:right="-2"/>
              <w:rPr>
                <w:rFonts w:cstheme="minorHAnsi"/>
                <w:lang w:val="en-GB" w:eastAsia="x-none"/>
              </w:rPr>
            </w:pPr>
            <w:r>
              <w:rPr>
                <w:rFonts w:cstheme="minorHAnsi"/>
                <w:lang w:val="en-GB" w:eastAsia="x-none"/>
              </w:rPr>
              <w:t>Block – the mechanical braking system is blocked.</w:t>
            </w:r>
            <w:r w:rsidR="00CA4F11">
              <w:rPr>
                <w:rFonts w:cstheme="minorHAnsi"/>
                <w:lang w:val="en-GB" w:eastAsia="x-none"/>
              </w:rPr>
              <w:t xml:space="preserve"> </w:t>
            </w:r>
          </w:p>
        </w:tc>
      </w:tr>
      <w:tr w:rsidR="00462CD6" w:rsidRPr="00E05C8B" w14:paraId="57FBF6B5" w14:textId="77777777" w:rsidTr="00561443">
        <w:trPr>
          <w:trHeight w:val="391"/>
        </w:trPr>
        <w:tc>
          <w:tcPr>
            <w:tcW w:w="1097" w:type="dxa"/>
            <w:vAlign w:val="center"/>
          </w:tcPr>
          <w:p w14:paraId="07EF8BC7" w14:textId="62EC9189" w:rsidR="00462CD6" w:rsidRDefault="00462CD6" w:rsidP="00561443">
            <w:pPr>
              <w:jc w:val="center"/>
              <w:rPr>
                <w:rFonts w:cstheme="minorHAnsi"/>
                <w:lang w:val="en-GB" w:eastAsia="x-none"/>
              </w:rPr>
            </w:pPr>
            <w:r>
              <w:rPr>
                <w:rFonts w:cstheme="minorHAnsi"/>
                <w:lang w:val="en-GB" w:eastAsia="x-none"/>
              </w:rPr>
              <w:t>-S301</w:t>
            </w:r>
          </w:p>
        </w:tc>
        <w:tc>
          <w:tcPr>
            <w:tcW w:w="2495" w:type="dxa"/>
            <w:vAlign w:val="center"/>
          </w:tcPr>
          <w:p w14:paraId="0BD20B84" w14:textId="20985D19" w:rsidR="00462CD6" w:rsidRPr="00E05C8B" w:rsidRDefault="00462CD6" w:rsidP="00561443">
            <w:pPr>
              <w:jc w:val="center"/>
              <w:rPr>
                <w:rFonts w:cstheme="minorHAnsi"/>
                <w:lang w:val="en-GB" w:eastAsia="x-none"/>
              </w:rPr>
            </w:pPr>
            <w:r w:rsidRPr="00462CD6">
              <w:rPr>
                <w:rFonts w:cstheme="minorHAnsi"/>
                <w:lang w:val="en-GB" w:eastAsia="x-none"/>
              </w:rPr>
              <w:t xml:space="preserve">Pushbutton with indication </w:t>
            </w:r>
            <w:r w:rsidRPr="00E05C8B">
              <w:rPr>
                <w:rFonts w:cstheme="minorHAnsi"/>
                <w:lang w:val="en-GB" w:eastAsia="x-none"/>
              </w:rPr>
              <w:t>– Emergency shutdown</w:t>
            </w:r>
          </w:p>
        </w:tc>
        <w:tc>
          <w:tcPr>
            <w:tcW w:w="5468" w:type="dxa"/>
          </w:tcPr>
          <w:p w14:paraId="14107F9A" w14:textId="10383CAF" w:rsidR="00462CD6" w:rsidRPr="00E05C8B" w:rsidRDefault="00462CD6" w:rsidP="00CA5E9B">
            <w:pPr>
              <w:ind w:right="-2"/>
              <w:rPr>
                <w:rFonts w:cstheme="minorHAnsi"/>
                <w:lang w:val="en-GB" w:eastAsia="x-none"/>
              </w:rPr>
            </w:pPr>
            <w:r w:rsidRPr="00462CD6">
              <w:rPr>
                <w:rFonts w:cstheme="minorHAnsi"/>
                <w:lang w:val="en-GB" w:eastAsia="x-none"/>
              </w:rPr>
              <w:t>This “mushroom” pushbutton is used to initiate emergency shutdown of the HPP.</w:t>
            </w:r>
            <w:r>
              <w:rPr>
                <w:rFonts w:cstheme="minorHAnsi"/>
                <w:lang w:val="en-GB" w:eastAsia="x-none"/>
              </w:rPr>
              <w:t xml:space="preserve"> </w:t>
            </w:r>
            <w:r w:rsidRPr="00E05C8B">
              <w:rPr>
                <w:rFonts w:cstheme="minorHAnsi"/>
                <w:lang w:val="en-GB" w:eastAsia="x-none"/>
              </w:rPr>
              <w:t>The red indication light lights up when the emergency shutdown is active.</w:t>
            </w:r>
          </w:p>
        </w:tc>
      </w:tr>
      <w:tr w:rsidR="00462CD6" w:rsidRPr="00E05C8B" w14:paraId="44C01ACA" w14:textId="77777777" w:rsidTr="00561443">
        <w:trPr>
          <w:trHeight w:val="391"/>
        </w:trPr>
        <w:tc>
          <w:tcPr>
            <w:tcW w:w="1097" w:type="dxa"/>
            <w:vAlign w:val="center"/>
          </w:tcPr>
          <w:p w14:paraId="1BC8157D" w14:textId="0A43D0A0" w:rsidR="00462CD6" w:rsidRPr="00E05C8B" w:rsidRDefault="00462CD6" w:rsidP="00561443">
            <w:pPr>
              <w:jc w:val="center"/>
              <w:rPr>
                <w:rFonts w:cstheme="minorHAnsi"/>
                <w:lang w:val="en-GB" w:eastAsia="x-none"/>
              </w:rPr>
            </w:pPr>
            <w:r w:rsidRPr="00E05C8B">
              <w:rPr>
                <w:rFonts w:cstheme="minorHAnsi"/>
                <w:lang w:val="en-GB" w:eastAsia="x-none"/>
              </w:rPr>
              <w:t>-</w:t>
            </w:r>
            <w:r>
              <w:rPr>
                <w:rFonts w:cstheme="minorHAnsi"/>
                <w:lang w:val="en-GB" w:eastAsia="x-none"/>
              </w:rPr>
              <w:t>S302</w:t>
            </w:r>
          </w:p>
        </w:tc>
        <w:tc>
          <w:tcPr>
            <w:tcW w:w="2495" w:type="dxa"/>
            <w:vAlign w:val="center"/>
          </w:tcPr>
          <w:p w14:paraId="65ED0BFD" w14:textId="0862E165" w:rsidR="00462CD6" w:rsidRPr="00E05C8B" w:rsidRDefault="00462CD6" w:rsidP="00561443">
            <w:pPr>
              <w:jc w:val="center"/>
              <w:rPr>
                <w:rFonts w:cstheme="minorHAnsi"/>
                <w:lang w:val="en-GB" w:eastAsia="x-none"/>
              </w:rPr>
            </w:pPr>
            <w:r w:rsidRPr="00E05C8B">
              <w:rPr>
                <w:rFonts w:cstheme="minorHAnsi"/>
                <w:lang w:val="en-GB" w:eastAsia="x-none"/>
              </w:rPr>
              <w:t>Pushbutton – RESET</w:t>
            </w:r>
          </w:p>
        </w:tc>
        <w:tc>
          <w:tcPr>
            <w:tcW w:w="5468" w:type="dxa"/>
          </w:tcPr>
          <w:p w14:paraId="51F1CFDC" w14:textId="546D8F58" w:rsidR="00462CD6" w:rsidRPr="00E05C8B" w:rsidRDefault="00462CD6" w:rsidP="00CA5E9B">
            <w:pPr>
              <w:ind w:right="-2"/>
              <w:jc w:val="left"/>
              <w:rPr>
                <w:rFonts w:cstheme="minorHAnsi"/>
                <w:lang w:val="en-GB" w:eastAsia="x-none"/>
              </w:rPr>
            </w:pPr>
            <w:r w:rsidRPr="00E05C8B">
              <w:rPr>
                <w:rFonts w:cstheme="minorHAnsi"/>
                <w:lang w:val="en-GB" w:eastAsia="x-none"/>
              </w:rPr>
              <w:t xml:space="preserve">The reset pushbutton is used to reset alarm conditions after eliminating all faults on the HPP. </w:t>
            </w:r>
          </w:p>
        </w:tc>
      </w:tr>
      <w:tr w:rsidR="00462CD6" w:rsidRPr="00E05C8B" w14:paraId="6E50137E" w14:textId="77777777" w:rsidTr="00561443">
        <w:trPr>
          <w:trHeight w:val="391"/>
        </w:trPr>
        <w:tc>
          <w:tcPr>
            <w:tcW w:w="1097" w:type="dxa"/>
            <w:vAlign w:val="center"/>
          </w:tcPr>
          <w:p w14:paraId="6B9A6806" w14:textId="12D13D27" w:rsidR="00462CD6" w:rsidRPr="00E05C8B" w:rsidRDefault="00462CD6" w:rsidP="00561443">
            <w:pPr>
              <w:jc w:val="center"/>
              <w:rPr>
                <w:rFonts w:cstheme="minorHAnsi"/>
                <w:lang w:val="en-GB" w:eastAsia="x-none"/>
              </w:rPr>
            </w:pPr>
            <w:r w:rsidRPr="00E05C8B">
              <w:rPr>
                <w:rFonts w:cstheme="minorHAnsi"/>
                <w:lang w:val="en-GB" w:eastAsia="x-none"/>
              </w:rPr>
              <w:t>-P</w:t>
            </w:r>
            <w:r>
              <w:rPr>
                <w:rFonts w:cstheme="minorHAnsi"/>
                <w:lang w:val="en-GB" w:eastAsia="x-none"/>
              </w:rPr>
              <w:t>1</w:t>
            </w:r>
            <w:r w:rsidRPr="00E05C8B">
              <w:rPr>
                <w:rFonts w:cstheme="minorHAnsi"/>
                <w:lang w:val="en-GB" w:eastAsia="x-none"/>
              </w:rPr>
              <w:t>01</w:t>
            </w:r>
          </w:p>
        </w:tc>
        <w:tc>
          <w:tcPr>
            <w:tcW w:w="2495" w:type="dxa"/>
            <w:vAlign w:val="center"/>
          </w:tcPr>
          <w:p w14:paraId="1A977C7A" w14:textId="4B0E0490" w:rsidR="00462CD6" w:rsidRDefault="00462CD6" w:rsidP="00561443">
            <w:pPr>
              <w:jc w:val="center"/>
              <w:rPr>
                <w:rFonts w:cstheme="minorHAnsi"/>
                <w:lang w:val="en-GB" w:eastAsia="x-none"/>
              </w:rPr>
            </w:pPr>
            <w:r w:rsidRPr="00E05C8B">
              <w:rPr>
                <w:rFonts w:cstheme="minorHAnsi"/>
                <w:lang w:val="en-GB" w:eastAsia="x-none"/>
              </w:rPr>
              <w:t xml:space="preserve">Measuring device </w:t>
            </w:r>
            <w:r>
              <w:rPr>
                <w:rFonts w:cstheme="minorHAnsi"/>
                <w:lang w:val="en-GB" w:eastAsia="x-none"/>
              </w:rPr>
              <w:t xml:space="preserve">– </w:t>
            </w:r>
            <w:r w:rsidRPr="005F23F9">
              <w:rPr>
                <w:rFonts w:cstheme="minorHAnsi"/>
                <w:lang w:val="en-GB" w:eastAsia="x-none"/>
              </w:rPr>
              <w:t>main</w:t>
            </w:r>
          </w:p>
          <w:p w14:paraId="1D959CB4" w14:textId="3C044D02" w:rsidR="00462CD6" w:rsidRPr="00E05C8B" w:rsidRDefault="00462CD6" w:rsidP="00561443">
            <w:pPr>
              <w:jc w:val="center"/>
              <w:rPr>
                <w:rFonts w:cstheme="minorHAnsi"/>
                <w:lang w:val="en-GB" w:eastAsia="x-none"/>
              </w:rPr>
            </w:pPr>
            <w:proofErr w:type="spellStart"/>
            <w:r w:rsidRPr="00462CD6">
              <w:rPr>
                <w:rFonts w:cstheme="minorHAnsi"/>
                <w:lang w:val="en-GB" w:eastAsia="x-none"/>
              </w:rPr>
              <w:t>Sentron</w:t>
            </w:r>
            <w:proofErr w:type="spellEnd"/>
            <w:r w:rsidRPr="00462CD6">
              <w:rPr>
                <w:rFonts w:cstheme="minorHAnsi"/>
                <w:lang w:val="en-GB" w:eastAsia="x-none"/>
              </w:rPr>
              <w:t xml:space="preserve"> PAC 3220</w:t>
            </w:r>
          </w:p>
        </w:tc>
        <w:tc>
          <w:tcPr>
            <w:tcW w:w="5468" w:type="dxa"/>
          </w:tcPr>
          <w:p w14:paraId="0FA955DF" w14:textId="51F061C0" w:rsidR="00462CD6" w:rsidRPr="00E05C8B" w:rsidRDefault="00462CD6" w:rsidP="00462CD6">
            <w:pPr>
              <w:ind w:right="-2"/>
              <w:rPr>
                <w:rFonts w:cstheme="minorHAnsi"/>
                <w:lang w:val="en-GB" w:eastAsia="x-none"/>
              </w:rPr>
            </w:pPr>
            <w:r w:rsidRPr="00E05C8B">
              <w:rPr>
                <w:rFonts w:cstheme="minorHAnsi"/>
                <w:lang w:val="en-GB" w:eastAsia="x-none"/>
              </w:rPr>
              <w:t xml:space="preserve">A measuring device used for electrical measurements. </w:t>
            </w:r>
          </w:p>
        </w:tc>
      </w:tr>
      <w:tr w:rsidR="00462CD6" w:rsidRPr="00E05C8B" w14:paraId="4745147B" w14:textId="77777777" w:rsidTr="00561443">
        <w:trPr>
          <w:trHeight w:val="391"/>
        </w:trPr>
        <w:tc>
          <w:tcPr>
            <w:tcW w:w="1097" w:type="dxa"/>
            <w:vAlign w:val="center"/>
          </w:tcPr>
          <w:p w14:paraId="214FA10D" w14:textId="5BFCEA78" w:rsidR="00462CD6" w:rsidRPr="00E05C8B" w:rsidRDefault="00462CD6" w:rsidP="00561443">
            <w:pPr>
              <w:jc w:val="center"/>
              <w:rPr>
                <w:rFonts w:cstheme="minorHAnsi"/>
                <w:lang w:val="en-GB" w:eastAsia="x-none"/>
              </w:rPr>
            </w:pPr>
            <w:r>
              <w:rPr>
                <w:rFonts w:cstheme="minorHAnsi"/>
                <w:lang w:val="en-GB" w:eastAsia="x-none"/>
              </w:rPr>
              <w:t>-P201</w:t>
            </w:r>
          </w:p>
        </w:tc>
        <w:tc>
          <w:tcPr>
            <w:tcW w:w="2495" w:type="dxa"/>
            <w:vAlign w:val="center"/>
          </w:tcPr>
          <w:p w14:paraId="5955EB4C" w14:textId="1D15371F" w:rsidR="00462CD6" w:rsidRDefault="00462CD6" w:rsidP="00561443">
            <w:pPr>
              <w:jc w:val="center"/>
              <w:rPr>
                <w:rFonts w:cstheme="minorHAnsi"/>
                <w:lang w:val="en-GB" w:eastAsia="x-none"/>
              </w:rPr>
            </w:pPr>
            <w:r w:rsidRPr="00E05C8B">
              <w:rPr>
                <w:rFonts w:cstheme="minorHAnsi"/>
                <w:lang w:val="en-GB" w:eastAsia="x-none"/>
              </w:rPr>
              <w:t>Measuring device</w:t>
            </w:r>
            <w:r>
              <w:rPr>
                <w:rFonts w:cstheme="minorHAnsi"/>
                <w:lang w:val="en-GB" w:eastAsia="x-none"/>
              </w:rPr>
              <w:t xml:space="preserve"> – </w:t>
            </w:r>
            <w:r w:rsidR="005D1DF1">
              <w:rPr>
                <w:rFonts w:cstheme="minorHAnsi"/>
                <w:lang w:val="en-GB" w:eastAsia="x-none"/>
              </w:rPr>
              <w:t>backup</w:t>
            </w:r>
          </w:p>
          <w:p w14:paraId="06E24465" w14:textId="50629ADD" w:rsidR="00462CD6" w:rsidRPr="00E05C8B" w:rsidRDefault="00462CD6" w:rsidP="00561443">
            <w:pPr>
              <w:jc w:val="center"/>
              <w:rPr>
                <w:rFonts w:cstheme="minorHAnsi"/>
                <w:lang w:val="en-GB" w:eastAsia="x-none"/>
              </w:rPr>
            </w:pPr>
            <w:proofErr w:type="spellStart"/>
            <w:r w:rsidRPr="00462CD6">
              <w:rPr>
                <w:rFonts w:cstheme="minorHAnsi"/>
                <w:lang w:val="en-GB" w:eastAsia="x-none"/>
              </w:rPr>
              <w:t>Sentron</w:t>
            </w:r>
            <w:proofErr w:type="spellEnd"/>
            <w:r w:rsidRPr="00462CD6">
              <w:rPr>
                <w:rFonts w:cstheme="minorHAnsi"/>
                <w:lang w:val="en-GB" w:eastAsia="x-none"/>
              </w:rPr>
              <w:t xml:space="preserve"> PAC 3220</w:t>
            </w:r>
          </w:p>
        </w:tc>
        <w:tc>
          <w:tcPr>
            <w:tcW w:w="5468" w:type="dxa"/>
          </w:tcPr>
          <w:p w14:paraId="316693E9" w14:textId="0DE2D327" w:rsidR="00462CD6" w:rsidRPr="00E05C8B" w:rsidRDefault="00462CD6" w:rsidP="00CA5E9B">
            <w:pPr>
              <w:ind w:right="-2"/>
              <w:rPr>
                <w:rFonts w:cstheme="minorHAnsi"/>
                <w:lang w:val="en-GB" w:eastAsia="x-none"/>
              </w:rPr>
            </w:pPr>
            <w:r w:rsidRPr="00E05C8B">
              <w:rPr>
                <w:rFonts w:cstheme="minorHAnsi"/>
                <w:lang w:val="en-GB" w:eastAsia="x-none"/>
              </w:rPr>
              <w:t xml:space="preserve">A measuring device used for electrical measurements. </w:t>
            </w:r>
          </w:p>
        </w:tc>
      </w:tr>
      <w:tr w:rsidR="00896A42" w:rsidRPr="00E05C8B" w14:paraId="6FB03C13" w14:textId="77777777" w:rsidTr="00561443">
        <w:trPr>
          <w:trHeight w:val="391"/>
        </w:trPr>
        <w:tc>
          <w:tcPr>
            <w:tcW w:w="1097" w:type="dxa"/>
            <w:vAlign w:val="center"/>
          </w:tcPr>
          <w:p w14:paraId="5809254F" w14:textId="58D00EC5" w:rsidR="00896A42" w:rsidRDefault="00896A42" w:rsidP="00561443">
            <w:pPr>
              <w:jc w:val="center"/>
              <w:rPr>
                <w:rFonts w:cstheme="minorHAnsi"/>
                <w:lang w:val="en-GB" w:eastAsia="x-none"/>
              </w:rPr>
            </w:pPr>
            <w:r>
              <w:rPr>
                <w:rFonts w:cstheme="minorHAnsi"/>
                <w:lang w:val="en-GB" w:eastAsia="x-none"/>
              </w:rPr>
              <w:t xml:space="preserve">-M101, </w:t>
            </w:r>
            <w:r>
              <w:rPr>
                <w:rFonts w:cstheme="minorHAnsi"/>
                <w:lang w:val="en-GB" w:eastAsia="x-none"/>
              </w:rPr>
              <w:br/>
              <w:t>-M102</w:t>
            </w:r>
          </w:p>
        </w:tc>
        <w:tc>
          <w:tcPr>
            <w:tcW w:w="2495" w:type="dxa"/>
            <w:vAlign w:val="center"/>
          </w:tcPr>
          <w:p w14:paraId="71E938FD" w14:textId="25C06D71" w:rsidR="00896A42" w:rsidRPr="00E05C8B" w:rsidRDefault="00896A42" w:rsidP="00561443">
            <w:pPr>
              <w:jc w:val="center"/>
              <w:rPr>
                <w:rFonts w:cstheme="minorHAnsi"/>
                <w:lang w:val="en-GB" w:eastAsia="x-none"/>
              </w:rPr>
            </w:pPr>
            <w:r>
              <w:rPr>
                <w:rFonts w:cstheme="minorHAnsi"/>
                <w:lang w:val="en-GB" w:eastAsia="x-none"/>
              </w:rPr>
              <w:t>Cooling fans</w:t>
            </w:r>
          </w:p>
        </w:tc>
        <w:tc>
          <w:tcPr>
            <w:tcW w:w="5468" w:type="dxa"/>
          </w:tcPr>
          <w:p w14:paraId="1B3C3454" w14:textId="20B25254" w:rsidR="00896A42" w:rsidRPr="00191066" w:rsidRDefault="00191066" w:rsidP="00CA5E9B">
            <w:pPr>
              <w:ind w:right="-2"/>
              <w:rPr>
                <w:rFonts w:cstheme="minorHAnsi"/>
                <w:highlight w:val="yellow"/>
                <w:lang w:val="en-GB" w:eastAsia="x-none"/>
              </w:rPr>
            </w:pPr>
            <w:r w:rsidRPr="005F23F9">
              <w:rPr>
                <w:rFonts w:cstheme="minorHAnsi"/>
                <w:lang w:val="en-GB" w:eastAsia="x-none"/>
              </w:rPr>
              <w:t>Cooling fans cool the air inside the cubicle to increase the life expectancy of the devices inside of the cubicle.</w:t>
            </w:r>
          </w:p>
        </w:tc>
      </w:tr>
      <w:tr w:rsidR="00462CD6" w:rsidRPr="00E05C8B" w14:paraId="6C035845" w14:textId="77777777" w:rsidTr="00561443">
        <w:trPr>
          <w:trHeight w:val="391"/>
        </w:trPr>
        <w:tc>
          <w:tcPr>
            <w:tcW w:w="9060" w:type="dxa"/>
            <w:gridSpan w:val="3"/>
            <w:vAlign w:val="center"/>
          </w:tcPr>
          <w:p w14:paraId="17F34DFB" w14:textId="16BBFAB4" w:rsidR="00462CD6" w:rsidRPr="00E05C8B" w:rsidRDefault="00462CD6" w:rsidP="00561443">
            <w:pPr>
              <w:ind w:right="-2"/>
              <w:jc w:val="center"/>
              <w:rPr>
                <w:rFonts w:cstheme="minorHAnsi"/>
                <w:b/>
                <w:lang w:val="en-GB" w:eastAsia="x-none"/>
              </w:rPr>
            </w:pPr>
            <w:r w:rsidRPr="00E05C8B">
              <w:rPr>
                <w:rFonts w:cstheme="minorHAnsi"/>
                <w:lang w:val="en-GB" w:eastAsia="x-none"/>
              </w:rPr>
              <w:t xml:space="preserve">* All </w:t>
            </w:r>
            <w:proofErr w:type="spellStart"/>
            <w:r w:rsidRPr="00E05C8B">
              <w:rPr>
                <w:rFonts w:cstheme="minorHAnsi"/>
                <w:lang w:val="en-GB" w:eastAsia="x-none"/>
              </w:rPr>
              <w:t>Sentron</w:t>
            </w:r>
            <w:proofErr w:type="spellEnd"/>
            <w:r w:rsidRPr="00E05C8B">
              <w:rPr>
                <w:rFonts w:cstheme="minorHAnsi"/>
                <w:lang w:val="en-GB" w:eastAsia="x-none"/>
              </w:rPr>
              <w:t xml:space="preserve"> PAC 32</w:t>
            </w:r>
            <w:r>
              <w:rPr>
                <w:rFonts w:cstheme="minorHAnsi"/>
                <w:lang w:val="en-GB" w:eastAsia="x-none"/>
              </w:rPr>
              <w:t>2</w:t>
            </w:r>
            <w:r w:rsidRPr="00E05C8B">
              <w:rPr>
                <w:rFonts w:cstheme="minorHAnsi"/>
                <w:lang w:val="en-GB" w:eastAsia="x-none"/>
              </w:rPr>
              <w:t>0 measurements are described in “HMI Operating panel manual”.</w:t>
            </w:r>
          </w:p>
        </w:tc>
      </w:tr>
    </w:tbl>
    <w:p w14:paraId="3452D3D6" w14:textId="77777777" w:rsidR="004848FB" w:rsidRDefault="004848FB" w:rsidP="00372D10">
      <w:pPr>
        <w:keepNext/>
        <w:ind w:right="-2"/>
        <w:rPr>
          <w:rFonts w:cstheme="minorHAnsi"/>
          <w:lang w:val="en-GB"/>
        </w:rPr>
      </w:pPr>
    </w:p>
    <w:p w14:paraId="0E9CB7A3" w14:textId="3630AB7E" w:rsidR="00E316A7" w:rsidRDefault="003B48FA" w:rsidP="00E316A7">
      <w:pPr>
        <w:keepNext/>
        <w:ind w:right="-2"/>
        <w:jc w:val="center"/>
      </w:pPr>
      <w:r w:rsidRPr="003B48FA">
        <w:drawing>
          <wp:inline distT="0" distB="0" distL="0" distR="0" wp14:anchorId="042FDAB1" wp14:editId="3FC92E9B">
            <wp:extent cx="4295775" cy="8744044"/>
            <wp:effectExtent l="0" t="0" r="0" b="0"/>
            <wp:docPr id="115279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95477" name=""/>
                    <pic:cNvPicPr/>
                  </pic:nvPicPr>
                  <pic:blipFill>
                    <a:blip r:embed="rId22"/>
                    <a:stretch>
                      <a:fillRect/>
                    </a:stretch>
                  </pic:blipFill>
                  <pic:spPr>
                    <a:xfrm>
                      <a:off x="0" y="0"/>
                      <a:ext cx="4322361" cy="8798160"/>
                    </a:xfrm>
                    <a:prstGeom prst="rect">
                      <a:avLst/>
                    </a:prstGeom>
                  </pic:spPr>
                </pic:pic>
              </a:graphicData>
            </a:graphic>
          </wp:inline>
        </w:drawing>
      </w:r>
    </w:p>
    <w:p w14:paraId="4EB8C0D6" w14:textId="07FFFBDD" w:rsidR="004848FB" w:rsidRDefault="00E316A7" w:rsidP="00E316A7">
      <w:pPr>
        <w:pStyle w:val="Caption"/>
      </w:pPr>
      <w:r>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rsidR="003354C1">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2</w:t>
      </w:r>
      <w:r w:rsidR="00F8708B">
        <w:rPr>
          <w:noProof/>
        </w:rPr>
        <w:fldChar w:fldCharType="end"/>
      </w:r>
      <w:r w:rsidR="004C3AD5">
        <w:t>.</w:t>
      </w:r>
      <w:r>
        <w:t xml:space="preserve"> </w:t>
      </w:r>
      <w:r w:rsidR="005D1DF1">
        <w:t>+U</w:t>
      </w:r>
      <w:r w:rsidR="0095146C">
        <w:t>5</w:t>
      </w:r>
      <w:r w:rsidR="005D1DF1">
        <w:t>CBC10</w:t>
      </w:r>
      <w:r w:rsidRPr="004226EC">
        <w:t xml:space="preserve"> cubicle inside layout – front view</w:t>
      </w:r>
    </w:p>
    <w:p w14:paraId="130F6B1F" w14:textId="3E12E9EE" w:rsidR="004848FB" w:rsidRDefault="004848FB" w:rsidP="004848FB">
      <w:pPr>
        <w:keepNext/>
        <w:jc w:val="left"/>
      </w:pPr>
      <w:bookmarkStart w:id="12" w:name="_Ref2865691"/>
      <w:r>
        <w:lastRenderedPageBreak/>
        <w:t xml:space="preserve">                    </w:t>
      </w:r>
    </w:p>
    <w:p w14:paraId="28486FE1" w14:textId="4F6C3638" w:rsidR="004848FB" w:rsidRDefault="00AA0534" w:rsidP="00AA0534">
      <w:pPr>
        <w:keepNext/>
        <w:jc w:val="center"/>
      </w:pPr>
      <w:r w:rsidRPr="00AA0534">
        <w:rPr>
          <w:noProof/>
        </w:rPr>
        <w:drawing>
          <wp:inline distT="0" distB="0" distL="0" distR="0" wp14:anchorId="27B3114F" wp14:editId="509FF011">
            <wp:extent cx="2656800" cy="8280000"/>
            <wp:effectExtent l="0" t="0" r="0" b="6985"/>
            <wp:docPr id="177324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0982" name=""/>
                    <pic:cNvPicPr/>
                  </pic:nvPicPr>
                  <pic:blipFill>
                    <a:blip r:embed="rId23"/>
                    <a:stretch>
                      <a:fillRect/>
                    </a:stretch>
                  </pic:blipFill>
                  <pic:spPr>
                    <a:xfrm>
                      <a:off x="0" y="0"/>
                      <a:ext cx="2656800" cy="8280000"/>
                    </a:xfrm>
                    <a:prstGeom prst="rect">
                      <a:avLst/>
                    </a:prstGeom>
                  </pic:spPr>
                </pic:pic>
              </a:graphicData>
            </a:graphic>
          </wp:inline>
        </w:drawing>
      </w:r>
      <w:r w:rsidRPr="00AA0534">
        <w:rPr>
          <w:noProof/>
        </w:rPr>
        <w:drawing>
          <wp:inline distT="0" distB="0" distL="0" distR="0" wp14:anchorId="0369946E" wp14:editId="5778CEBC">
            <wp:extent cx="2541600" cy="8280000"/>
            <wp:effectExtent l="0" t="0" r="0" b="6985"/>
            <wp:docPr id="93707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73787" name=""/>
                    <pic:cNvPicPr/>
                  </pic:nvPicPr>
                  <pic:blipFill>
                    <a:blip r:embed="rId24"/>
                    <a:stretch>
                      <a:fillRect/>
                    </a:stretch>
                  </pic:blipFill>
                  <pic:spPr>
                    <a:xfrm>
                      <a:off x="0" y="0"/>
                      <a:ext cx="2541600" cy="8280000"/>
                    </a:xfrm>
                    <a:prstGeom prst="rect">
                      <a:avLst/>
                    </a:prstGeom>
                  </pic:spPr>
                </pic:pic>
              </a:graphicData>
            </a:graphic>
          </wp:inline>
        </w:drawing>
      </w:r>
    </w:p>
    <w:p w14:paraId="7DF8C34E" w14:textId="054EF5C4" w:rsidR="004848FB" w:rsidRDefault="004848FB" w:rsidP="004848FB">
      <w:pPr>
        <w:pStyle w:val="Caption"/>
        <w:spacing w:after="0"/>
      </w:pPr>
      <w:r>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rsidR="003354C1">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3</w:t>
      </w:r>
      <w:r w:rsidR="00F8708B">
        <w:rPr>
          <w:noProof/>
        </w:rPr>
        <w:fldChar w:fldCharType="end"/>
      </w:r>
      <w:r w:rsidR="004C3AD5">
        <w:t>.</w:t>
      </w:r>
      <w:r>
        <w:t xml:space="preserve"> </w:t>
      </w:r>
      <w:r w:rsidR="00E316A7" w:rsidRPr="005D1DF1">
        <w:t>+</w:t>
      </w:r>
      <w:r w:rsidR="005D1DF1" w:rsidRPr="005D1DF1">
        <w:t>U</w:t>
      </w:r>
      <w:r w:rsidR="0095146C">
        <w:t>5</w:t>
      </w:r>
      <w:r w:rsidR="005D1DF1" w:rsidRPr="005D1DF1">
        <w:t>CBC</w:t>
      </w:r>
      <w:r w:rsidR="005D1DF1">
        <w:t>10</w:t>
      </w:r>
      <w:r w:rsidR="00E316A7" w:rsidRPr="00E316A7">
        <w:t xml:space="preserve"> cubicle inside layout – side view</w:t>
      </w:r>
    </w:p>
    <w:bookmarkEnd w:id="12"/>
    <w:p w14:paraId="698E896B" w14:textId="7A887170" w:rsidR="00292250" w:rsidRPr="00E05C8B" w:rsidRDefault="00292250" w:rsidP="00292250">
      <w:pPr>
        <w:pStyle w:val="Caption"/>
        <w:rPr>
          <w:rFonts w:cstheme="minorHAnsi"/>
        </w:rPr>
      </w:pPr>
    </w:p>
    <w:p w14:paraId="5EC63C9A" w14:textId="1E8EDE0D" w:rsidR="00E316A7" w:rsidRDefault="00E316A7" w:rsidP="00E316A7">
      <w:pPr>
        <w:pStyle w:val="Caption"/>
        <w:keepNext/>
      </w:pPr>
      <w:r>
        <w:lastRenderedPageBreak/>
        <w:t xml:space="preserve">Table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t>.</w:t>
      </w:r>
      <w:r w:rsidR="00F8708B">
        <w:rPr>
          <w:noProof/>
        </w:rPr>
        <w:fldChar w:fldCharType="begin"/>
      </w:r>
      <w:r w:rsidR="00F8708B">
        <w:rPr>
          <w:noProof/>
        </w:rPr>
        <w:instrText xml:space="preserve"> SEQ Table \* ARABIC \s 1 </w:instrText>
      </w:r>
      <w:r w:rsidR="00F8708B">
        <w:rPr>
          <w:noProof/>
        </w:rPr>
        <w:fldChar w:fldCharType="separate"/>
      </w:r>
      <w:r w:rsidR="0095146C">
        <w:rPr>
          <w:noProof/>
        </w:rPr>
        <w:t>2</w:t>
      </w:r>
      <w:r w:rsidR="00F8708B">
        <w:rPr>
          <w:noProof/>
        </w:rPr>
        <w:fldChar w:fldCharType="end"/>
      </w:r>
      <w:r>
        <w:t xml:space="preserve"> </w:t>
      </w:r>
      <w:r w:rsidRPr="00ED544E">
        <w:t>Indoor cubicles elements</w:t>
      </w:r>
    </w:p>
    <w:tbl>
      <w:tblPr>
        <w:tblStyle w:val="Reetkatablice1"/>
        <w:tblW w:w="0" w:type="auto"/>
        <w:tblLook w:val="04A0" w:firstRow="1" w:lastRow="0" w:firstColumn="1" w:lastColumn="0" w:noHBand="0" w:noVBand="1"/>
      </w:tblPr>
      <w:tblGrid>
        <w:gridCol w:w="1153"/>
        <w:gridCol w:w="2557"/>
        <w:gridCol w:w="5926"/>
      </w:tblGrid>
      <w:tr w:rsidR="008A5103" w:rsidRPr="00E05C8B" w14:paraId="0B8DB23C" w14:textId="77777777" w:rsidTr="00561443">
        <w:trPr>
          <w:trHeight w:val="391"/>
        </w:trPr>
        <w:tc>
          <w:tcPr>
            <w:tcW w:w="1153" w:type="dxa"/>
            <w:vAlign w:val="center"/>
          </w:tcPr>
          <w:p w14:paraId="1C3ABF64" w14:textId="77777777" w:rsidR="00292250" w:rsidRPr="004848FB" w:rsidRDefault="00292250" w:rsidP="00561443">
            <w:pPr>
              <w:ind w:right="26"/>
              <w:jc w:val="center"/>
              <w:rPr>
                <w:rFonts w:cstheme="minorHAnsi"/>
                <w:b/>
                <w:bCs/>
                <w:lang w:val="en-GB" w:eastAsia="x-none"/>
              </w:rPr>
            </w:pPr>
            <w:r w:rsidRPr="004848FB">
              <w:rPr>
                <w:rFonts w:cstheme="minorHAnsi"/>
                <w:b/>
                <w:bCs/>
                <w:lang w:val="en-GB" w:eastAsia="x-none"/>
              </w:rPr>
              <w:t>Label</w:t>
            </w:r>
          </w:p>
        </w:tc>
        <w:tc>
          <w:tcPr>
            <w:tcW w:w="2557" w:type="dxa"/>
            <w:vAlign w:val="center"/>
          </w:tcPr>
          <w:p w14:paraId="14CD19ED" w14:textId="77777777" w:rsidR="00292250" w:rsidRPr="004848FB" w:rsidRDefault="00292250" w:rsidP="00561443">
            <w:pPr>
              <w:jc w:val="center"/>
              <w:rPr>
                <w:rFonts w:cstheme="minorHAnsi"/>
                <w:b/>
                <w:bCs/>
                <w:lang w:val="en-GB" w:eastAsia="x-none"/>
              </w:rPr>
            </w:pPr>
            <w:r w:rsidRPr="004848FB">
              <w:rPr>
                <w:rFonts w:cstheme="minorHAnsi"/>
                <w:b/>
                <w:bCs/>
                <w:lang w:val="en-GB" w:eastAsia="x-none"/>
              </w:rPr>
              <w:t>Name</w:t>
            </w:r>
          </w:p>
        </w:tc>
        <w:tc>
          <w:tcPr>
            <w:tcW w:w="5926" w:type="dxa"/>
            <w:vAlign w:val="center"/>
          </w:tcPr>
          <w:p w14:paraId="1B684E39" w14:textId="77777777" w:rsidR="00292250" w:rsidRPr="004848FB" w:rsidRDefault="00292250" w:rsidP="00561443">
            <w:pPr>
              <w:ind w:right="25"/>
              <w:jc w:val="center"/>
              <w:rPr>
                <w:rFonts w:cstheme="minorHAnsi"/>
                <w:b/>
                <w:bCs/>
                <w:lang w:val="en-GB" w:eastAsia="x-none"/>
              </w:rPr>
            </w:pPr>
            <w:r w:rsidRPr="004848FB">
              <w:rPr>
                <w:rFonts w:cstheme="minorHAnsi"/>
                <w:b/>
                <w:bCs/>
                <w:lang w:val="en-GB" w:eastAsia="x-none"/>
              </w:rPr>
              <w:t>Description</w:t>
            </w:r>
          </w:p>
        </w:tc>
      </w:tr>
      <w:tr w:rsidR="00EC6ADB" w:rsidRPr="00E05C8B" w14:paraId="6CDA8D09" w14:textId="77777777" w:rsidTr="00561443">
        <w:trPr>
          <w:trHeight w:val="391"/>
        </w:trPr>
        <w:tc>
          <w:tcPr>
            <w:tcW w:w="1153" w:type="dxa"/>
            <w:vAlign w:val="center"/>
          </w:tcPr>
          <w:p w14:paraId="55FB4CE3" w14:textId="095909A0" w:rsidR="00462CD6" w:rsidRPr="00E05C8B" w:rsidRDefault="00384040" w:rsidP="00561443">
            <w:pPr>
              <w:tabs>
                <w:tab w:val="left" w:pos="4053"/>
              </w:tabs>
              <w:ind w:right="26"/>
              <w:jc w:val="center"/>
              <w:rPr>
                <w:rFonts w:cstheme="minorHAnsi"/>
                <w:lang w:val="en-GB" w:eastAsia="x-none"/>
              </w:rPr>
            </w:pPr>
            <w:r>
              <w:rPr>
                <w:rFonts w:cstheme="minorHAnsi"/>
                <w:lang w:val="en-GB" w:eastAsia="x-none"/>
              </w:rPr>
              <w:t>-</w:t>
            </w:r>
            <w:r w:rsidR="00462CD6">
              <w:rPr>
                <w:rFonts w:cstheme="minorHAnsi"/>
                <w:lang w:val="en-GB" w:eastAsia="x-none"/>
              </w:rPr>
              <w:t>A10</w:t>
            </w:r>
            <w:r>
              <w:rPr>
                <w:rFonts w:cstheme="minorHAnsi"/>
                <w:lang w:val="en-GB" w:eastAsia="x-none"/>
              </w:rPr>
              <w:t>0</w:t>
            </w:r>
            <w:r w:rsidR="00462CD6">
              <w:rPr>
                <w:rFonts w:cstheme="minorHAnsi"/>
                <w:lang w:val="en-GB" w:eastAsia="x-none"/>
              </w:rPr>
              <w:t>,</w:t>
            </w:r>
            <w:r w:rsidR="008347D1">
              <w:rPr>
                <w:rFonts w:cstheme="minorHAnsi"/>
                <w:lang w:val="en-GB" w:eastAsia="x-none"/>
              </w:rPr>
              <w:t xml:space="preserve"> </w:t>
            </w:r>
            <w:r>
              <w:rPr>
                <w:rFonts w:cstheme="minorHAnsi"/>
                <w:lang w:val="en-GB" w:eastAsia="x-none"/>
              </w:rPr>
              <w:t>…,</w:t>
            </w:r>
            <w:r>
              <w:rPr>
                <w:rFonts w:cstheme="minorHAnsi"/>
                <w:lang w:val="en-GB" w:eastAsia="x-none"/>
              </w:rPr>
              <w:br/>
              <w:t>-A16</w:t>
            </w:r>
            <w:r w:rsidR="008347D1">
              <w:rPr>
                <w:rFonts w:cstheme="minorHAnsi"/>
                <w:lang w:val="en-GB" w:eastAsia="x-none"/>
              </w:rPr>
              <w:t>2</w:t>
            </w:r>
          </w:p>
        </w:tc>
        <w:tc>
          <w:tcPr>
            <w:tcW w:w="2557" w:type="dxa"/>
            <w:vAlign w:val="center"/>
          </w:tcPr>
          <w:p w14:paraId="24C176EF" w14:textId="20AF975B" w:rsidR="00462CD6" w:rsidRPr="00E05C8B" w:rsidRDefault="00462CD6" w:rsidP="00561443">
            <w:pPr>
              <w:tabs>
                <w:tab w:val="left" w:pos="4053"/>
              </w:tabs>
              <w:ind w:right="-2"/>
              <w:jc w:val="center"/>
              <w:rPr>
                <w:rFonts w:cstheme="minorHAnsi"/>
                <w:lang w:val="en-GB" w:eastAsia="x-none"/>
              </w:rPr>
            </w:pPr>
            <w:r w:rsidRPr="00E05C8B">
              <w:rPr>
                <w:rFonts w:cstheme="minorHAnsi"/>
                <w:lang w:val="en-GB" w:eastAsia="x-none"/>
              </w:rPr>
              <w:t>PLC (Programable logic controller)</w:t>
            </w:r>
            <w:r w:rsidR="00384040">
              <w:rPr>
                <w:rFonts w:cstheme="minorHAnsi"/>
                <w:lang w:val="en-GB" w:eastAsia="x-none"/>
              </w:rPr>
              <w:t xml:space="preserve"> - main</w:t>
            </w:r>
          </w:p>
        </w:tc>
        <w:tc>
          <w:tcPr>
            <w:tcW w:w="5926" w:type="dxa"/>
          </w:tcPr>
          <w:p w14:paraId="2CFC79D4" w14:textId="106EC154" w:rsidR="00462CD6" w:rsidRPr="00E05C8B" w:rsidRDefault="00462CD6" w:rsidP="00462CD6">
            <w:pPr>
              <w:tabs>
                <w:tab w:val="left" w:pos="4053"/>
              </w:tabs>
              <w:ind w:right="25"/>
              <w:jc w:val="left"/>
              <w:rPr>
                <w:rFonts w:cstheme="minorHAnsi"/>
                <w:lang w:val="en-GB" w:eastAsia="x-none"/>
              </w:rPr>
            </w:pPr>
            <w:r w:rsidRPr="00E05C8B">
              <w:rPr>
                <w:rFonts w:cstheme="minorHAnsi"/>
                <w:lang w:val="en-GB" w:eastAsia="x-none"/>
              </w:rPr>
              <w:t>The PLC device is used to monitor, control and protect the HPP.</w:t>
            </w:r>
          </w:p>
        </w:tc>
      </w:tr>
      <w:tr w:rsidR="00384040" w:rsidRPr="00E05C8B" w14:paraId="2E58BEFF" w14:textId="77777777" w:rsidTr="00561443">
        <w:trPr>
          <w:trHeight w:val="391"/>
        </w:trPr>
        <w:tc>
          <w:tcPr>
            <w:tcW w:w="1153" w:type="dxa"/>
            <w:vAlign w:val="center"/>
          </w:tcPr>
          <w:p w14:paraId="70EC9AF1" w14:textId="51E348F4" w:rsidR="00384040" w:rsidRDefault="00384040" w:rsidP="00561443">
            <w:pPr>
              <w:tabs>
                <w:tab w:val="left" w:pos="4053"/>
              </w:tabs>
              <w:ind w:right="26"/>
              <w:jc w:val="center"/>
              <w:rPr>
                <w:rFonts w:cstheme="minorHAnsi"/>
                <w:lang w:val="en-GB" w:eastAsia="x-none"/>
              </w:rPr>
            </w:pPr>
            <w:r>
              <w:rPr>
                <w:rFonts w:cstheme="minorHAnsi"/>
                <w:lang w:val="en-GB" w:eastAsia="x-none"/>
              </w:rPr>
              <w:t>-A200,</w:t>
            </w:r>
            <w:r w:rsidR="009247DE">
              <w:rPr>
                <w:rFonts w:cstheme="minorHAnsi"/>
                <w:lang w:val="en-GB" w:eastAsia="x-none"/>
              </w:rPr>
              <w:t xml:space="preserve"> </w:t>
            </w:r>
            <w:r>
              <w:rPr>
                <w:rFonts w:cstheme="minorHAnsi"/>
                <w:lang w:val="en-GB" w:eastAsia="x-none"/>
              </w:rPr>
              <w:t>…,</w:t>
            </w:r>
            <w:r>
              <w:rPr>
                <w:rFonts w:cstheme="minorHAnsi"/>
                <w:lang w:val="en-GB" w:eastAsia="x-none"/>
              </w:rPr>
              <w:br/>
              <w:t>-A26</w:t>
            </w:r>
            <w:r w:rsidR="009247DE">
              <w:rPr>
                <w:rFonts w:cstheme="minorHAnsi"/>
                <w:lang w:val="en-GB" w:eastAsia="x-none"/>
              </w:rPr>
              <w:t>2</w:t>
            </w:r>
          </w:p>
        </w:tc>
        <w:tc>
          <w:tcPr>
            <w:tcW w:w="2557" w:type="dxa"/>
            <w:vAlign w:val="center"/>
          </w:tcPr>
          <w:p w14:paraId="40010869" w14:textId="5EE0DB09" w:rsidR="00384040" w:rsidRPr="00E05C8B" w:rsidRDefault="00384040" w:rsidP="00561443">
            <w:pPr>
              <w:tabs>
                <w:tab w:val="left" w:pos="4053"/>
              </w:tabs>
              <w:ind w:right="-2"/>
              <w:jc w:val="center"/>
              <w:rPr>
                <w:rFonts w:cstheme="minorHAnsi"/>
                <w:lang w:val="en-GB" w:eastAsia="x-none"/>
              </w:rPr>
            </w:pPr>
            <w:r w:rsidRPr="00E05C8B">
              <w:rPr>
                <w:rFonts w:cstheme="minorHAnsi"/>
                <w:lang w:val="en-GB" w:eastAsia="x-none"/>
              </w:rPr>
              <w:t>PLC (Programable logic controller)</w:t>
            </w:r>
            <w:r>
              <w:rPr>
                <w:rFonts w:cstheme="minorHAnsi"/>
                <w:lang w:val="en-GB" w:eastAsia="x-none"/>
              </w:rPr>
              <w:t xml:space="preserve"> - </w:t>
            </w:r>
            <w:r w:rsidR="00C55C23">
              <w:rPr>
                <w:rFonts w:cstheme="minorHAnsi"/>
                <w:lang w:val="en-GB" w:eastAsia="x-none"/>
              </w:rPr>
              <w:t>backup</w:t>
            </w:r>
          </w:p>
        </w:tc>
        <w:tc>
          <w:tcPr>
            <w:tcW w:w="5926" w:type="dxa"/>
          </w:tcPr>
          <w:p w14:paraId="02AC7D8A" w14:textId="0C7E7762" w:rsidR="00384040" w:rsidRPr="00E05C8B" w:rsidRDefault="00384040" w:rsidP="006839C0">
            <w:pPr>
              <w:tabs>
                <w:tab w:val="left" w:pos="4053"/>
              </w:tabs>
              <w:ind w:right="25"/>
              <w:jc w:val="left"/>
              <w:rPr>
                <w:rFonts w:cstheme="minorHAnsi"/>
                <w:lang w:val="en-GB" w:eastAsia="x-none"/>
              </w:rPr>
            </w:pPr>
            <w:r w:rsidRPr="00E05C8B">
              <w:rPr>
                <w:rFonts w:cstheme="minorHAnsi"/>
                <w:lang w:val="en-GB" w:eastAsia="x-none"/>
              </w:rPr>
              <w:t>The PLC device is used to monitor, control and protect the HPP.</w:t>
            </w:r>
          </w:p>
        </w:tc>
      </w:tr>
      <w:tr w:rsidR="006839C0" w:rsidRPr="00E05C8B" w14:paraId="17D328BC" w14:textId="77777777" w:rsidTr="00561443">
        <w:trPr>
          <w:trHeight w:val="391"/>
        </w:trPr>
        <w:tc>
          <w:tcPr>
            <w:tcW w:w="1153" w:type="dxa"/>
            <w:vAlign w:val="center"/>
          </w:tcPr>
          <w:p w14:paraId="527C88C7" w14:textId="6ED405A4" w:rsidR="006839C0" w:rsidRDefault="006839C0" w:rsidP="00561443">
            <w:pPr>
              <w:tabs>
                <w:tab w:val="left" w:pos="4053"/>
              </w:tabs>
              <w:ind w:right="26"/>
              <w:jc w:val="center"/>
              <w:rPr>
                <w:rFonts w:cstheme="minorHAnsi"/>
                <w:lang w:val="en-GB" w:eastAsia="x-none"/>
              </w:rPr>
            </w:pPr>
            <w:r>
              <w:rPr>
                <w:rFonts w:cstheme="minorHAnsi"/>
                <w:lang w:val="en-GB" w:eastAsia="x-none"/>
              </w:rPr>
              <w:t>-A300,</w:t>
            </w:r>
            <w:r w:rsidR="009247DE">
              <w:rPr>
                <w:rFonts w:cstheme="minorHAnsi"/>
                <w:lang w:val="en-GB" w:eastAsia="x-none"/>
              </w:rPr>
              <w:t xml:space="preserve"> </w:t>
            </w:r>
            <w:r>
              <w:rPr>
                <w:rFonts w:cstheme="minorHAnsi"/>
                <w:lang w:val="en-GB" w:eastAsia="x-none"/>
              </w:rPr>
              <w:t>…,</w:t>
            </w:r>
            <w:r>
              <w:rPr>
                <w:rFonts w:cstheme="minorHAnsi"/>
                <w:lang w:val="en-GB" w:eastAsia="x-none"/>
              </w:rPr>
              <w:br/>
              <w:t>-A34</w:t>
            </w:r>
            <w:r w:rsidR="0081752F">
              <w:rPr>
                <w:rFonts w:cstheme="minorHAnsi"/>
                <w:lang w:val="en-GB" w:eastAsia="x-none"/>
              </w:rPr>
              <w:t>5</w:t>
            </w:r>
          </w:p>
        </w:tc>
        <w:tc>
          <w:tcPr>
            <w:tcW w:w="2557" w:type="dxa"/>
            <w:vAlign w:val="center"/>
          </w:tcPr>
          <w:p w14:paraId="0E981FAD" w14:textId="29F39074" w:rsidR="006839C0" w:rsidRPr="00E05C8B" w:rsidRDefault="006839C0" w:rsidP="00561443">
            <w:pPr>
              <w:tabs>
                <w:tab w:val="left" w:pos="4053"/>
              </w:tabs>
              <w:ind w:right="-2"/>
              <w:jc w:val="center"/>
              <w:rPr>
                <w:rFonts w:cstheme="minorHAnsi"/>
                <w:lang w:val="en-GB" w:eastAsia="x-none"/>
              </w:rPr>
            </w:pPr>
            <w:r w:rsidRPr="006839C0">
              <w:rPr>
                <w:rFonts w:cstheme="minorHAnsi"/>
                <w:lang w:val="en-GB" w:eastAsia="x-none"/>
              </w:rPr>
              <w:t>PLC (Programable logic controller)</w:t>
            </w:r>
            <w:r w:rsidR="0009391F">
              <w:rPr>
                <w:rFonts w:cstheme="minorHAnsi"/>
                <w:lang w:val="en-GB" w:eastAsia="x-none"/>
              </w:rPr>
              <w:t xml:space="preserve"> – Common PLC</w:t>
            </w:r>
          </w:p>
        </w:tc>
        <w:tc>
          <w:tcPr>
            <w:tcW w:w="5926" w:type="dxa"/>
          </w:tcPr>
          <w:p w14:paraId="7D03DA1B" w14:textId="1D8222DB" w:rsidR="006839C0" w:rsidRPr="00E05C8B" w:rsidRDefault="006839C0" w:rsidP="006839C0">
            <w:pPr>
              <w:tabs>
                <w:tab w:val="left" w:pos="4053"/>
              </w:tabs>
              <w:ind w:right="25"/>
              <w:jc w:val="left"/>
              <w:rPr>
                <w:rFonts w:cstheme="minorHAnsi"/>
                <w:lang w:val="en-GB" w:eastAsia="x-none"/>
              </w:rPr>
            </w:pPr>
            <w:r w:rsidRPr="00E05C8B">
              <w:rPr>
                <w:rFonts w:cstheme="minorHAnsi"/>
                <w:lang w:val="en-GB" w:eastAsia="x-none"/>
              </w:rPr>
              <w:t>The PLC device is used to monitor, control and protect the HPP.</w:t>
            </w:r>
          </w:p>
        </w:tc>
      </w:tr>
      <w:tr w:rsidR="00C138E9" w:rsidRPr="00E05C8B" w14:paraId="17EE32C7" w14:textId="77777777" w:rsidTr="00561443">
        <w:trPr>
          <w:trHeight w:val="391"/>
        </w:trPr>
        <w:tc>
          <w:tcPr>
            <w:tcW w:w="1153" w:type="dxa"/>
            <w:vAlign w:val="center"/>
          </w:tcPr>
          <w:p w14:paraId="1D9B1B18" w14:textId="67143DE7" w:rsidR="00C138E9" w:rsidRDefault="00C138E9" w:rsidP="00561443">
            <w:pPr>
              <w:tabs>
                <w:tab w:val="left" w:pos="4053"/>
              </w:tabs>
              <w:ind w:right="26"/>
              <w:jc w:val="center"/>
              <w:rPr>
                <w:rFonts w:cstheme="minorHAnsi"/>
                <w:lang w:val="en-GB" w:eastAsia="x-none"/>
              </w:rPr>
            </w:pPr>
            <w:r>
              <w:rPr>
                <w:rFonts w:cstheme="minorHAnsi"/>
                <w:lang w:val="en-GB" w:eastAsia="x-none"/>
              </w:rPr>
              <w:t>-S100</w:t>
            </w:r>
          </w:p>
        </w:tc>
        <w:tc>
          <w:tcPr>
            <w:tcW w:w="2557" w:type="dxa"/>
            <w:vAlign w:val="center"/>
          </w:tcPr>
          <w:p w14:paraId="626B3AF6" w14:textId="15A2D4EF" w:rsidR="00C138E9" w:rsidRPr="006839C0" w:rsidRDefault="00C138E9" w:rsidP="00561443">
            <w:pPr>
              <w:tabs>
                <w:tab w:val="left" w:pos="4053"/>
              </w:tabs>
              <w:ind w:right="-2"/>
              <w:jc w:val="center"/>
              <w:rPr>
                <w:rFonts w:cstheme="minorHAnsi"/>
                <w:lang w:val="en-GB" w:eastAsia="x-none"/>
              </w:rPr>
            </w:pPr>
            <w:r w:rsidRPr="00E05C8B">
              <w:rPr>
                <w:rFonts w:cstheme="minorHAnsi"/>
                <w:lang w:val="en-GB" w:eastAsia="x-none"/>
              </w:rPr>
              <w:t xml:space="preserve">2 position </w:t>
            </w:r>
            <w:proofErr w:type="gramStart"/>
            <w:r w:rsidRPr="00E05C8B">
              <w:rPr>
                <w:rFonts w:cstheme="minorHAnsi"/>
                <w:lang w:val="en-GB" w:eastAsia="x-none"/>
              </w:rPr>
              <w:t>switch</w:t>
            </w:r>
            <w:proofErr w:type="gramEnd"/>
            <w:r w:rsidRPr="00E05C8B">
              <w:rPr>
                <w:rFonts w:cstheme="minorHAnsi"/>
                <w:lang w:val="en-GB" w:eastAsia="x-none"/>
              </w:rPr>
              <w:t>:</w:t>
            </w:r>
            <w:r w:rsidRPr="00E05C8B">
              <w:rPr>
                <w:rFonts w:cstheme="minorHAnsi"/>
                <w:lang w:val="en-GB" w:eastAsia="x-none"/>
              </w:rPr>
              <w:br/>
              <w:t>Service – Normal</w:t>
            </w:r>
            <w:r w:rsidRPr="00E05C8B">
              <w:rPr>
                <w:rFonts w:cstheme="minorHAnsi"/>
                <w:lang w:val="en-GB" w:eastAsia="x-none"/>
              </w:rPr>
              <w:br/>
              <w:t>operation</w:t>
            </w:r>
          </w:p>
        </w:tc>
        <w:tc>
          <w:tcPr>
            <w:tcW w:w="5926" w:type="dxa"/>
          </w:tcPr>
          <w:p w14:paraId="22CF8468" w14:textId="77777777" w:rsidR="00C138E9" w:rsidRPr="00E05C8B" w:rsidRDefault="00C138E9" w:rsidP="00C138E9">
            <w:pPr>
              <w:ind w:right="-2"/>
              <w:rPr>
                <w:rFonts w:cstheme="minorHAnsi"/>
                <w:lang w:val="en-GB" w:eastAsia="x-none"/>
              </w:rPr>
            </w:pPr>
            <w:r w:rsidRPr="00E05C8B">
              <w:rPr>
                <w:rFonts w:cstheme="minorHAnsi"/>
                <w:lang w:val="en-GB" w:eastAsia="x-none"/>
              </w:rPr>
              <w:t>Switch positions:</w:t>
            </w:r>
          </w:p>
          <w:p w14:paraId="0E174A5F" w14:textId="77777777" w:rsidR="00C138E9" w:rsidRPr="00E05C8B" w:rsidRDefault="00C138E9" w:rsidP="00C138E9">
            <w:pPr>
              <w:numPr>
                <w:ilvl w:val="0"/>
                <w:numId w:val="26"/>
              </w:numPr>
              <w:ind w:left="0" w:right="-2"/>
              <w:rPr>
                <w:rFonts w:cstheme="minorHAnsi"/>
                <w:lang w:val="en-GB" w:eastAsia="x-none"/>
              </w:rPr>
            </w:pPr>
            <w:r w:rsidRPr="00E05C8B">
              <w:rPr>
                <w:rFonts w:cstheme="minorHAnsi"/>
                <w:lang w:val="en-GB" w:eastAsia="x-none"/>
              </w:rPr>
              <w:t>Service – Service mode is selected. It disables all HPP subsystems.</w:t>
            </w:r>
          </w:p>
          <w:p w14:paraId="46C1E800" w14:textId="2E8CE805" w:rsidR="00C138E9" w:rsidRPr="00E05C8B" w:rsidRDefault="00C138E9" w:rsidP="00C138E9">
            <w:pPr>
              <w:tabs>
                <w:tab w:val="left" w:pos="4053"/>
              </w:tabs>
              <w:ind w:right="25"/>
              <w:jc w:val="left"/>
              <w:rPr>
                <w:rFonts w:cstheme="minorHAnsi"/>
                <w:lang w:val="en-GB" w:eastAsia="x-none"/>
              </w:rPr>
            </w:pPr>
            <w:r w:rsidRPr="00E05C8B">
              <w:rPr>
                <w:rFonts w:cstheme="minorHAnsi"/>
                <w:lang w:val="en-GB" w:eastAsia="x-none"/>
              </w:rPr>
              <w:t>Normal operation – Enables normal operation of HPP.</w:t>
            </w:r>
          </w:p>
        </w:tc>
      </w:tr>
      <w:tr w:rsidR="003A70F7" w:rsidRPr="00E05C8B" w14:paraId="1C77BD9C" w14:textId="77777777" w:rsidTr="00561443">
        <w:trPr>
          <w:trHeight w:val="391"/>
        </w:trPr>
        <w:tc>
          <w:tcPr>
            <w:tcW w:w="1153" w:type="dxa"/>
            <w:vAlign w:val="center"/>
          </w:tcPr>
          <w:p w14:paraId="66556BF1" w14:textId="535E3594" w:rsidR="003A70F7" w:rsidRDefault="003A70F7" w:rsidP="00561443">
            <w:pPr>
              <w:tabs>
                <w:tab w:val="left" w:pos="4053"/>
              </w:tabs>
              <w:ind w:right="26"/>
              <w:jc w:val="center"/>
              <w:rPr>
                <w:rFonts w:cstheme="minorHAnsi"/>
                <w:lang w:val="en-GB" w:eastAsia="x-none"/>
              </w:rPr>
            </w:pPr>
            <w:r>
              <w:rPr>
                <w:rFonts w:cstheme="minorHAnsi"/>
                <w:lang w:val="en-GB" w:eastAsia="x-none"/>
              </w:rPr>
              <w:t>-S101</w:t>
            </w:r>
          </w:p>
        </w:tc>
        <w:tc>
          <w:tcPr>
            <w:tcW w:w="2557" w:type="dxa"/>
            <w:vAlign w:val="center"/>
          </w:tcPr>
          <w:p w14:paraId="761AD7A9" w14:textId="08E0E8D4" w:rsidR="003A70F7" w:rsidRPr="00E05C8B" w:rsidRDefault="003A70F7" w:rsidP="00561443">
            <w:pPr>
              <w:tabs>
                <w:tab w:val="left" w:pos="4053"/>
              </w:tabs>
              <w:ind w:right="-2"/>
              <w:jc w:val="center"/>
              <w:rPr>
                <w:rFonts w:cstheme="minorHAnsi"/>
                <w:lang w:val="en-GB" w:eastAsia="x-none"/>
              </w:rPr>
            </w:pPr>
            <w:r>
              <w:rPr>
                <w:rFonts w:cstheme="minorHAnsi"/>
                <w:lang w:val="en-GB" w:eastAsia="x-none"/>
              </w:rPr>
              <w:t>Door contact</w:t>
            </w:r>
          </w:p>
        </w:tc>
        <w:tc>
          <w:tcPr>
            <w:tcW w:w="5926" w:type="dxa"/>
          </w:tcPr>
          <w:p w14:paraId="7ED069CC" w14:textId="0A64CBC4" w:rsidR="003A70F7" w:rsidRPr="00E05C8B" w:rsidRDefault="003A70F7" w:rsidP="00C138E9">
            <w:pPr>
              <w:ind w:right="-2"/>
              <w:rPr>
                <w:rFonts w:cstheme="minorHAnsi"/>
                <w:lang w:val="en-GB" w:eastAsia="x-none"/>
              </w:rPr>
            </w:pPr>
            <w:r w:rsidRPr="003A70F7">
              <w:rPr>
                <w:rFonts w:cstheme="minorHAnsi"/>
                <w:lang w:val="en-GB" w:eastAsia="x-none"/>
              </w:rPr>
              <w:t>Switches turn on the service lights when cubicle doors are opened. The -S101 switch turns on the -E101 light</w:t>
            </w:r>
            <w:r>
              <w:rPr>
                <w:rFonts w:cstheme="minorHAnsi"/>
                <w:lang w:val="en-GB" w:eastAsia="x-none"/>
              </w:rPr>
              <w:t>.</w:t>
            </w:r>
          </w:p>
        </w:tc>
      </w:tr>
      <w:tr w:rsidR="003A70F7" w:rsidRPr="00E05C8B" w14:paraId="1E228C7E" w14:textId="77777777" w:rsidTr="00CE30C5">
        <w:trPr>
          <w:trHeight w:val="391"/>
        </w:trPr>
        <w:tc>
          <w:tcPr>
            <w:tcW w:w="1153" w:type="dxa"/>
            <w:vAlign w:val="center"/>
          </w:tcPr>
          <w:p w14:paraId="1031FD7E" w14:textId="099E5347" w:rsidR="003A70F7" w:rsidRDefault="003A70F7" w:rsidP="003A70F7">
            <w:pPr>
              <w:tabs>
                <w:tab w:val="left" w:pos="4053"/>
              </w:tabs>
              <w:ind w:right="26"/>
              <w:jc w:val="center"/>
              <w:rPr>
                <w:rFonts w:cstheme="minorHAnsi"/>
                <w:lang w:val="en-GB" w:eastAsia="x-none"/>
              </w:rPr>
            </w:pPr>
            <w:r>
              <w:rPr>
                <w:rFonts w:cstheme="minorHAnsi"/>
                <w:lang w:val="en-GB" w:eastAsia="x-none"/>
              </w:rPr>
              <w:t>-E101</w:t>
            </w:r>
          </w:p>
        </w:tc>
        <w:tc>
          <w:tcPr>
            <w:tcW w:w="2557" w:type="dxa"/>
            <w:vAlign w:val="center"/>
          </w:tcPr>
          <w:p w14:paraId="68D68DC2" w14:textId="75D0B81F" w:rsidR="003A70F7" w:rsidRDefault="003A70F7" w:rsidP="003A70F7">
            <w:pPr>
              <w:tabs>
                <w:tab w:val="left" w:pos="4053"/>
              </w:tabs>
              <w:ind w:right="-2"/>
              <w:jc w:val="center"/>
              <w:rPr>
                <w:rFonts w:cstheme="minorHAnsi"/>
                <w:lang w:val="en-GB" w:eastAsia="x-none"/>
              </w:rPr>
            </w:pPr>
            <w:r w:rsidRPr="00FC38D2">
              <w:rPr>
                <w:rFonts w:cstheme="minorHAnsi"/>
                <w:lang w:val="en-GB" w:eastAsia="x-none"/>
              </w:rPr>
              <w:t>LED lights with on / off switch</w:t>
            </w:r>
          </w:p>
        </w:tc>
        <w:tc>
          <w:tcPr>
            <w:tcW w:w="5926" w:type="dxa"/>
            <w:vAlign w:val="center"/>
          </w:tcPr>
          <w:p w14:paraId="0A093428" w14:textId="63346ABB" w:rsidR="003A70F7" w:rsidRPr="00E05C8B" w:rsidRDefault="003A70F7" w:rsidP="003A70F7">
            <w:pPr>
              <w:ind w:right="-2"/>
              <w:rPr>
                <w:rFonts w:cstheme="minorHAnsi"/>
                <w:lang w:val="en-GB" w:eastAsia="x-none"/>
              </w:rPr>
            </w:pPr>
            <w:r w:rsidRPr="00CE30C5">
              <w:rPr>
                <w:rFonts w:cstheme="minorHAnsi"/>
                <w:lang w:eastAsia="x-none"/>
              </w:rPr>
              <w:t>Service light used to illuminate interior cubicles.</w:t>
            </w:r>
          </w:p>
        </w:tc>
      </w:tr>
      <w:tr w:rsidR="00384040" w:rsidRPr="00E05C8B" w14:paraId="7ED9083D" w14:textId="77777777" w:rsidTr="00561443">
        <w:trPr>
          <w:trHeight w:val="391"/>
        </w:trPr>
        <w:tc>
          <w:tcPr>
            <w:tcW w:w="1153" w:type="dxa"/>
            <w:vAlign w:val="center"/>
          </w:tcPr>
          <w:p w14:paraId="257A2894" w14:textId="657D6644" w:rsidR="00384040" w:rsidRDefault="00384040" w:rsidP="00561443">
            <w:pPr>
              <w:tabs>
                <w:tab w:val="left" w:pos="4053"/>
              </w:tabs>
              <w:ind w:right="26"/>
              <w:jc w:val="center"/>
              <w:rPr>
                <w:rFonts w:cstheme="minorHAnsi"/>
                <w:lang w:val="en-GB" w:eastAsia="x-none"/>
              </w:rPr>
            </w:pPr>
            <w:r>
              <w:rPr>
                <w:rFonts w:cstheme="minorHAnsi"/>
                <w:lang w:val="en-GB" w:eastAsia="x-none"/>
              </w:rPr>
              <w:t xml:space="preserve">-U101, </w:t>
            </w:r>
            <w:r w:rsidR="006839C0">
              <w:rPr>
                <w:rFonts w:cstheme="minorHAnsi"/>
                <w:lang w:val="en-GB" w:eastAsia="x-none"/>
              </w:rPr>
              <w:br/>
            </w:r>
            <w:r w:rsidRPr="00384040">
              <w:rPr>
                <w:rFonts w:cstheme="minorHAnsi"/>
                <w:lang w:val="en-GB" w:eastAsia="x-none"/>
              </w:rPr>
              <w:t>-U102</w:t>
            </w:r>
          </w:p>
        </w:tc>
        <w:tc>
          <w:tcPr>
            <w:tcW w:w="2557" w:type="dxa"/>
            <w:vAlign w:val="center"/>
          </w:tcPr>
          <w:p w14:paraId="5A73863D" w14:textId="42ED53F5" w:rsidR="00384040" w:rsidRPr="00E05C8B" w:rsidRDefault="00384040" w:rsidP="00561443">
            <w:pPr>
              <w:tabs>
                <w:tab w:val="left" w:pos="4053"/>
              </w:tabs>
              <w:ind w:right="-2"/>
              <w:jc w:val="center"/>
              <w:rPr>
                <w:rFonts w:cstheme="minorHAnsi"/>
                <w:lang w:val="en-GB" w:eastAsia="x-none"/>
              </w:rPr>
            </w:pPr>
            <w:r>
              <w:t>Power supply unit</w:t>
            </w:r>
          </w:p>
        </w:tc>
        <w:tc>
          <w:tcPr>
            <w:tcW w:w="5926" w:type="dxa"/>
          </w:tcPr>
          <w:p w14:paraId="1CF1AF26" w14:textId="051C7F03" w:rsidR="00384040" w:rsidRPr="00E05C8B" w:rsidRDefault="00384040" w:rsidP="00EC6ADB">
            <w:pPr>
              <w:tabs>
                <w:tab w:val="left" w:pos="4053"/>
              </w:tabs>
              <w:ind w:right="25"/>
              <w:jc w:val="left"/>
              <w:rPr>
                <w:rFonts w:cstheme="minorHAnsi"/>
                <w:lang w:val="en-GB" w:eastAsia="x-none"/>
              </w:rPr>
            </w:pPr>
            <w:r>
              <w:rPr>
                <w:rFonts w:cstheme="minorHAnsi"/>
                <w:lang w:val="en-GB" w:eastAsia="x-none"/>
              </w:rPr>
              <w:t>Converts mains DC (</w:t>
            </w:r>
            <w:r w:rsidR="00FD20F8">
              <w:rPr>
                <w:rFonts w:cstheme="minorHAnsi"/>
                <w:lang w:val="en-GB" w:eastAsia="x-none"/>
              </w:rPr>
              <w:t>220</w:t>
            </w:r>
            <w:r>
              <w:rPr>
                <w:rFonts w:cstheme="minorHAnsi"/>
                <w:lang w:val="en-GB" w:eastAsia="x-none"/>
              </w:rPr>
              <w:t>V) to low voltage regulated DC (24V) power.</w:t>
            </w:r>
          </w:p>
        </w:tc>
      </w:tr>
      <w:tr w:rsidR="00384040" w:rsidRPr="00E05C8B" w14:paraId="3F077BF5" w14:textId="77777777" w:rsidTr="00C55C23">
        <w:trPr>
          <w:trHeight w:val="391"/>
        </w:trPr>
        <w:tc>
          <w:tcPr>
            <w:tcW w:w="1153" w:type="dxa"/>
            <w:vAlign w:val="center"/>
          </w:tcPr>
          <w:p w14:paraId="08D96601" w14:textId="40E8961D" w:rsidR="00384040" w:rsidRDefault="00384040" w:rsidP="00561443">
            <w:pPr>
              <w:tabs>
                <w:tab w:val="left" w:pos="4053"/>
              </w:tabs>
              <w:ind w:right="26"/>
              <w:jc w:val="center"/>
              <w:rPr>
                <w:rFonts w:cstheme="minorHAnsi"/>
                <w:lang w:val="en-GB" w:eastAsia="x-none"/>
              </w:rPr>
            </w:pPr>
            <w:r>
              <w:rPr>
                <w:rFonts w:cstheme="minorHAnsi"/>
                <w:lang w:val="en-GB" w:eastAsia="x-none"/>
              </w:rPr>
              <w:t>-V101</w:t>
            </w:r>
          </w:p>
        </w:tc>
        <w:tc>
          <w:tcPr>
            <w:tcW w:w="2557" w:type="dxa"/>
            <w:vAlign w:val="center"/>
          </w:tcPr>
          <w:p w14:paraId="172AD735" w14:textId="0A4E3332" w:rsidR="00384040" w:rsidRPr="00E05C8B" w:rsidRDefault="00384040" w:rsidP="00561443">
            <w:pPr>
              <w:tabs>
                <w:tab w:val="left" w:pos="4053"/>
              </w:tabs>
              <w:ind w:right="-2"/>
              <w:jc w:val="center"/>
              <w:rPr>
                <w:rFonts w:cstheme="minorHAnsi"/>
                <w:lang w:val="en-GB" w:eastAsia="x-none"/>
              </w:rPr>
            </w:pPr>
            <w:r>
              <w:rPr>
                <w:rFonts w:cstheme="minorHAnsi"/>
                <w:lang w:val="en-GB" w:eastAsia="x-none"/>
              </w:rPr>
              <w:t>Redundancy module</w:t>
            </w:r>
          </w:p>
        </w:tc>
        <w:tc>
          <w:tcPr>
            <w:tcW w:w="5926" w:type="dxa"/>
          </w:tcPr>
          <w:p w14:paraId="618ED17C" w14:textId="60172DC1" w:rsidR="00384040" w:rsidRPr="00E05C8B" w:rsidRDefault="00384040" w:rsidP="00EC6ADB">
            <w:pPr>
              <w:tabs>
                <w:tab w:val="left" w:pos="4053"/>
              </w:tabs>
              <w:ind w:right="25"/>
              <w:jc w:val="left"/>
              <w:rPr>
                <w:rFonts w:cstheme="minorHAnsi"/>
                <w:lang w:val="en-GB" w:eastAsia="x-none"/>
              </w:rPr>
            </w:pPr>
            <w:r w:rsidRPr="00C55C23">
              <w:rPr>
                <w:rFonts w:cstheme="minorHAnsi"/>
                <w:lang w:val="en-GB" w:eastAsia="x-none"/>
              </w:rPr>
              <w:t>Device that decouples parallel</w:t>
            </w:r>
            <w:r w:rsidR="0048784A">
              <w:rPr>
                <w:rFonts w:cstheme="minorHAnsi"/>
                <w:lang w:val="en-GB" w:eastAsia="x-none"/>
              </w:rPr>
              <w:t>-</w:t>
            </w:r>
            <w:r w:rsidRPr="00C55C23">
              <w:rPr>
                <w:rFonts w:cstheme="minorHAnsi"/>
                <w:lang w:val="en-GB" w:eastAsia="x-none"/>
              </w:rPr>
              <w:t>switched power supplies.</w:t>
            </w:r>
          </w:p>
        </w:tc>
      </w:tr>
      <w:tr w:rsidR="00384040" w:rsidRPr="00E05C8B" w14:paraId="1CA19BE4" w14:textId="77777777" w:rsidTr="00561443">
        <w:trPr>
          <w:trHeight w:val="391"/>
        </w:trPr>
        <w:tc>
          <w:tcPr>
            <w:tcW w:w="1153" w:type="dxa"/>
            <w:vAlign w:val="center"/>
          </w:tcPr>
          <w:p w14:paraId="2EBFD5FE" w14:textId="4AC8C74D" w:rsidR="00384040" w:rsidRDefault="00384040" w:rsidP="00561443">
            <w:pPr>
              <w:tabs>
                <w:tab w:val="left" w:pos="4053"/>
              </w:tabs>
              <w:ind w:right="26"/>
              <w:jc w:val="center"/>
              <w:rPr>
                <w:rFonts w:cstheme="minorHAnsi"/>
                <w:lang w:val="en-GB" w:eastAsia="x-none"/>
              </w:rPr>
            </w:pPr>
            <w:r>
              <w:rPr>
                <w:rFonts w:cstheme="minorHAnsi"/>
                <w:lang w:val="en-GB" w:eastAsia="x-none"/>
              </w:rPr>
              <w:t>-U300</w:t>
            </w:r>
          </w:p>
        </w:tc>
        <w:tc>
          <w:tcPr>
            <w:tcW w:w="2557" w:type="dxa"/>
            <w:vAlign w:val="center"/>
          </w:tcPr>
          <w:p w14:paraId="108142B9" w14:textId="637EF7D8" w:rsidR="00384040" w:rsidRPr="00E05C8B" w:rsidRDefault="00384040" w:rsidP="00561443">
            <w:pPr>
              <w:tabs>
                <w:tab w:val="left" w:pos="4053"/>
              </w:tabs>
              <w:ind w:right="-2"/>
              <w:jc w:val="center"/>
              <w:rPr>
                <w:rFonts w:cstheme="minorHAnsi"/>
                <w:lang w:val="en-GB" w:eastAsia="x-none"/>
              </w:rPr>
            </w:pPr>
            <w:r>
              <w:rPr>
                <w:rFonts w:cstheme="minorHAnsi"/>
                <w:lang w:val="en-GB" w:eastAsia="x-none"/>
              </w:rPr>
              <w:t>Industrial Ethernet switch</w:t>
            </w:r>
          </w:p>
        </w:tc>
        <w:tc>
          <w:tcPr>
            <w:tcW w:w="5926" w:type="dxa"/>
          </w:tcPr>
          <w:p w14:paraId="49E977B1" w14:textId="62B27F50" w:rsidR="00384040" w:rsidRPr="00E05C8B" w:rsidRDefault="00384040" w:rsidP="00EC6ADB">
            <w:pPr>
              <w:tabs>
                <w:tab w:val="left" w:pos="4053"/>
              </w:tabs>
              <w:ind w:right="25"/>
              <w:jc w:val="left"/>
              <w:rPr>
                <w:rFonts w:cstheme="minorHAnsi"/>
                <w:lang w:val="en-GB" w:eastAsia="x-none"/>
              </w:rPr>
            </w:pPr>
            <w:r w:rsidRPr="00384040">
              <w:rPr>
                <w:rFonts w:cstheme="minorHAnsi"/>
                <w:lang w:val="en-GB" w:eastAsia="x-none"/>
              </w:rPr>
              <w:t>Links all the devices into one local network.</w:t>
            </w:r>
          </w:p>
        </w:tc>
      </w:tr>
      <w:tr w:rsidR="006839C0" w:rsidRPr="00E05C8B" w14:paraId="58B2F91B" w14:textId="77777777" w:rsidTr="00561443">
        <w:trPr>
          <w:trHeight w:val="391"/>
        </w:trPr>
        <w:tc>
          <w:tcPr>
            <w:tcW w:w="1153" w:type="dxa"/>
            <w:vAlign w:val="center"/>
          </w:tcPr>
          <w:p w14:paraId="579EF1B5" w14:textId="1FFE80B5" w:rsidR="006839C0" w:rsidRDefault="006839C0" w:rsidP="00561443">
            <w:pPr>
              <w:tabs>
                <w:tab w:val="left" w:pos="4053"/>
              </w:tabs>
              <w:ind w:right="26"/>
              <w:jc w:val="center"/>
              <w:rPr>
                <w:rFonts w:cstheme="minorHAnsi"/>
                <w:lang w:val="en-GB" w:eastAsia="x-none"/>
              </w:rPr>
            </w:pPr>
            <w:r>
              <w:rPr>
                <w:rFonts w:cstheme="minorHAnsi"/>
                <w:lang w:val="en-GB" w:eastAsia="x-none"/>
              </w:rPr>
              <w:t>-B102</w:t>
            </w:r>
          </w:p>
        </w:tc>
        <w:tc>
          <w:tcPr>
            <w:tcW w:w="2557" w:type="dxa"/>
            <w:vAlign w:val="center"/>
          </w:tcPr>
          <w:p w14:paraId="07ABA2C5" w14:textId="28D21F2A" w:rsidR="006839C0" w:rsidRDefault="006839C0" w:rsidP="00561443">
            <w:pPr>
              <w:tabs>
                <w:tab w:val="left" w:pos="4053"/>
              </w:tabs>
              <w:ind w:right="-2"/>
              <w:jc w:val="center"/>
              <w:rPr>
                <w:rFonts w:cstheme="minorHAnsi"/>
                <w:lang w:val="en-GB" w:eastAsia="x-none"/>
              </w:rPr>
            </w:pPr>
            <w:r>
              <w:rPr>
                <w:rFonts w:cstheme="minorHAnsi"/>
                <w:lang w:val="en-GB" w:eastAsia="x-none"/>
              </w:rPr>
              <w:t>Hygrostat</w:t>
            </w:r>
          </w:p>
        </w:tc>
        <w:tc>
          <w:tcPr>
            <w:tcW w:w="5926" w:type="dxa"/>
          </w:tcPr>
          <w:p w14:paraId="5E901643" w14:textId="70EAAA0C" w:rsidR="006839C0" w:rsidRPr="00384040" w:rsidRDefault="006839C0" w:rsidP="00EC6ADB">
            <w:pPr>
              <w:tabs>
                <w:tab w:val="left" w:pos="4053"/>
              </w:tabs>
              <w:ind w:right="25"/>
              <w:jc w:val="left"/>
              <w:rPr>
                <w:rFonts w:cstheme="minorHAnsi"/>
                <w:lang w:val="en-GB" w:eastAsia="x-none"/>
              </w:rPr>
            </w:pPr>
            <w:r w:rsidRPr="007146C1">
              <w:rPr>
                <w:rFonts w:cstheme="minorHAnsi"/>
                <w:lang w:val="en-GB" w:eastAsia="x-none"/>
              </w:rPr>
              <w:t>The device is used for setting relative air humidity value inside the cubicle above which the heaters will switch ON.</w:t>
            </w:r>
          </w:p>
        </w:tc>
      </w:tr>
      <w:tr w:rsidR="006839C0" w:rsidRPr="00E05C8B" w14:paraId="3A297097" w14:textId="77777777" w:rsidTr="00561443">
        <w:trPr>
          <w:trHeight w:val="391"/>
        </w:trPr>
        <w:tc>
          <w:tcPr>
            <w:tcW w:w="1153" w:type="dxa"/>
            <w:vAlign w:val="center"/>
          </w:tcPr>
          <w:p w14:paraId="40037CE0" w14:textId="3114B879" w:rsidR="006839C0" w:rsidRPr="0048504F" w:rsidRDefault="006839C0" w:rsidP="00561443">
            <w:pPr>
              <w:tabs>
                <w:tab w:val="left" w:pos="4053"/>
              </w:tabs>
              <w:ind w:right="26"/>
              <w:jc w:val="center"/>
              <w:rPr>
                <w:rFonts w:cstheme="minorHAnsi"/>
                <w:lang w:val="en-GB" w:eastAsia="x-none"/>
              </w:rPr>
            </w:pPr>
            <w:r>
              <w:rPr>
                <w:rFonts w:cstheme="minorHAnsi"/>
                <w:lang w:val="en-GB" w:eastAsia="x-none"/>
              </w:rPr>
              <w:t>-B101</w:t>
            </w:r>
            <w:r w:rsidR="0048504F">
              <w:rPr>
                <w:rFonts w:cstheme="minorHAnsi"/>
                <w:lang w:val="en-GB" w:eastAsia="x-none"/>
              </w:rPr>
              <w:t>,</w:t>
            </w:r>
            <w:r w:rsidR="0048504F">
              <w:rPr>
                <w:rFonts w:cstheme="minorHAnsi"/>
                <w:lang w:val="en-GB" w:eastAsia="x-none"/>
              </w:rPr>
              <w:br/>
            </w:r>
            <w:r w:rsidR="0048504F" w:rsidRPr="0048504F">
              <w:rPr>
                <w:rFonts w:cstheme="minorHAnsi"/>
                <w:lang w:val="en-GB" w:eastAsia="x-none"/>
              </w:rPr>
              <w:t>-B103</w:t>
            </w:r>
          </w:p>
        </w:tc>
        <w:tc>
          <w:tcPr>
            <w:tcW w:w="2557" w:type="dxa"/>
            <w:vAlign w:val="center"/>
          </w:tcPr>
          <w:p w14:paraId="60DA7AF5" w14:textId="0065DFE8" w:rsidR="006839C0" w:rsidRDefault="006839C0" w:rsidP="00561443">
            <w:pPr>
              <w:tabs>
                <w:tab w:val="left" w:pos="4053"/>
              </w:tabs>
              <w:ind w:right="-2"/>
              <w:jc w:val="center"/>
              <w:rPr>
                <w:rFonts w:cstheme="minorHAnsi"/>
                <w:lang w:val="en-GB" w:eastAsia="x-none"/>
              </w:rPr>
            </w:pPr>
            <w:r>
              <w:rPr>
                <w:rFonts w:cstheme="minorHAnsi"/>
                <w:lang w:val="en-GB" w:eastAsia="x-none"/>
              </w:rPr>
              <w:t>Thermostat</w:t>
            </w:r>
          </w:p>
        </w:tc>
        <w:tc>
          <w:tcPr>
            <w:tcW w:w="5926" w:type="dxa"/>
          </w:tcPr>
          <w:p w14:paraId="38AC0430" w14:textId="39212E97" w:rsidR="006839C0" w:rsidRPr="007146C1" w:rsidRDefault="006839C0" w:rsidP="00EC6ADB">
            <w:pPr>
              <w:tabs>
                <w:tab w:val="left" w:pos="4053"/>
              </w:tabs>
              <w:ind w:right="25"/>
              <w:jc w:val="left"/>
              <w:rPr>
                <w:rFonts w:cstheme="minorHAnsi"/>
                <w:lang w:val="en-GB" w:eastAsia="x-none"/>
              </w:rPr>
            </w:pPr>
            <w:r w:rsidRPr="006839C0">
              <w:rPr>
                <w:rFonts w:cstheme="minorHAnsi"/>
                <w:lang w:val="en-GB" w:eastAsia="x-none"/>
              </w:rPr>
              <w:t>The device is used for setting the air temperature value inside the cubicle under which the heaters will switch on.</w:t>
            </w:r>
            <w:r w:rsidR="0048504F">
              <w:rPr>
                <w:rFonts w:cstheme="minorHAnsi"/>
                <w:lang w:val="en-GB" w:eastAsia="x-none"/>
              </w:rPr>
              <w:t xml:space="preserve"> </w:t>
            </w:r>
            <w:r w:rsidR="0048504F" w:rsidRPr="00C55C23">
              <w:rPr>
                <w:rFonts w:cstheme="minorHAnsi"/>
                <w:lang w:val="en-GB" w:eastAsia="x-none"/>
              </w:rPr>
              <w:t>-B101 is</w:t>
            </w:r>
            <w:r w:rsidR="00C55C23" w:rsidRPr="00C55C23">
              <w:rPr>
                <w:rFonts w:cstheme="minorHAnsi"/>
                <w:lang w:val="en-GB" w:eastAsia="x-none"/>
              </w:rPr>
              <w:t xml:space="preserve"> </w:t>
            </w:r>
            <w:r w:rsidR="0048504F" w:rsidRPr="00C55C23">
              <w:rPr>
                <w:rFonts w:cstheme="minorHAnsi"/>
                <w:lang w:val="en-GB" w:eastAsia="x-none"/>
              </w:rPr>
              <w:t>used for heating, while -B103 is used for ventilation.</w:t>
            </w:r>
          </w:p>
        </w:tc>
      </w:tr>
      <w:tr w:rsidR="00FE1BBA" w:rsidRPr="00E05C8B" w14:paraId="152B34B8" w14:textId="77777777" w:rsidTr="00561443">
        <w:trPr>
          <w:trHeight w:val="391"/>
        </w:trPr>
        <w:tc>
          <w:tcPr>
            <w:tcW w:w="1153" w:type="dxa"/>
            <w:vAlign w:val="center"/>
          </w:tcPr>
          <w:p w14:paraId="6370B169" w14:textId="7F46EFE6" w:rsidR="00FE1BBA" w:rsidRDefault="00FE1BBA" w:rsidP="00FE1BBA">
            <w:pPr>
              <w:tabs>
                <w:tab w:val="left" w:pos="4053"/>
              </w:tabs>
              <w:ind w:right="26"/>
              <w:jc w:val="center"/>
              <w:rPr>
                <w:rFonts w:cstheme="minorHAnsi"/>
                <w:lang w:val="en-GB" w:eastAsia="x-none"/>
              </w:rPr>
            </w:pPr>
            <w:r>
              <w:rPr>
                <w:rFonts w:cstheme="minorHAnsi"/>
                <w:lang w:val="en-GB" w:eastAsia="x-none"/>
              </w:rPr>
              <w:t>-F131, …,</w:t>
            </w:r>
          </w:p>
          <w:p w14:paraId="76CBEB6E" w14:textId="77777777" w:rsidR="00FE1BBA" w:rsidRDefault="00FE1BBA" w:rsidP="00FE1BBA">
            <w:pPr>
              <w:tabs>
                <w:tab w:val="left" w:pos="4053"/>
              </w:tabs>
              <w:ind w:right="26"/>
              <w:jc w:val="center"/>
              <w:rPr>
                <w:rFonts w:cstheme="minorHAnsi"/>
                <w:lang w:val="en-GB" w:eastAsia="x-none"/>
              </w:rPr>
            </w:pPr>
            <w:r>
              <w:rPr>
                <w:rFonts w:cstheme="minorHAnsi"/>
                <w:lang w:val="en-GB" w:eastAsia="x-none"/>
              </w:rPr>
              <w:t>-F135,</w:t>
            </w:r>
          </w:p>
          <w:p w14:paraId="299F7FFB" w14:textId="5F6E352D" w:rsidR="00FE1BBA" w:rsidRDefault="00FE1BBA" w:rsidP="00FE1BBA">
            <w:pPr>
              <w:tabs>
                <w:tab w:val="left" w:pos="4053"/>
              </w:tabs>
              <w:ind w:right="26"/>
              <w:jc w:val="center"/>
              <w:rPr>
                <w:rFonts w:cstheme="minorHAnsi"/>
                <w:lang w:val="en-GB" w:eastAsia="x-none"/>
              </w:rPr>
            </w:pPr>
            <w:r>
              <w:rPr>
                <w:rFonts w:cstheme="minorHAnsi"/>
                <w:lang w:val="en-GB" w:eastAsia="x-none"/>
              </w:rPr>
              <w:t>-F231, …,</w:t>
            </w:r>
          </w:p>
          <w:p w14:paraId="41F2180D" w14:textId="77777777" w:rsidR="00FE1BBA" w:rsidRDefault="00FE1BBA" w:rsidP="00FE1BBA">
            <w:pPr>
              <w:tabs>
                <w:tab w:val="left" w:pos="4053"/>
              </w:tabs>
              <w:ind w:right="26"/>
              <w:jc w:val="center"/>
              <w:rPr>
                <w:rFonts w:cstheme="minorHAnsi"/>
                <w:lang w:val="en-GB" w:eastAsia="x-none"/>
              </w:rPr>
            </w:pPr>
            <w:r>
              <w:rPr>
                <w:rFonts w:cstheme="minorHAnsi"/>
                <w:lang w:val="en-GB" w:eastAsia="x-none"/>
              </w:rPr>
              <w:t>-F235,</w:t>
            </w:r>
          </w:p>
          <w:p w14:paraId="74BA5F6A" w14:textId="4C0E70E2" w:rsidR="00FE1BBA" w:rsidRDefault="00FE1BBA" w:rsidP="00FE1BBA">
            <w:pPr>
              <w:tabs>
                <w:tab w:val="left" w:pos="4053"/>
              </w:tabs>
              <w:ind w:right="26"/>
              <w:jc w:val="center"/>
              <w:rPr>
                <w:rFonts w:cstheme="minorHAnsi"/>
                <w:lang w:val="en-GB" w:eastAsia="x-none"/>
              </w:rPr>
            </w:pPr>
            <w:r>
              <w:rPr>
                <w:rFonts w:cstheme="minorHAnsi"/>
                <w:lang w:val="en-GB" w:eastAsia="x-none"/>
              </w:rPr>
              <w:t>-F331, …,</w:t>
            </w:r>
          </w:p>
          <w:p w14:paraId="7094EA26" w14:textId="7576F54C" w:rsidR="00FE1BBA" w:rsidRPr="006839C0" w:rsidRDefault="00FE1BBA" w:rsidP="00FE1BBA">
            <w:pPr>
              <w:tabs>
                <w:tab w:val="left" w:pos="4053"/>
              </w:tabs>
              <w:ind w:right="26"/>
              <w:jc w:val="center"/>
              <w:rPr>
                <w:rFonts w:cstheme="minorHAnsi"/>
                <w:lang w:val="en-GB" w:eastAsia="x-none"/>
              </w:rPr>
            </w:pPr>
            <w:r>
              <w:rPr>
                <w:rFonts w:cstheme="minorHAnsi"/>
                <w:lang w:val="en-GB" w:eastAsia="x-none"/>
              </w:rPr>
              <w:t>-F347</w:t>
            </w:r>
          </w:p>
        </w:tc>
        <w:tc>
          <w:tcPr>
            <w:tcW w:w="2557" w:type="dxa"/>
            <w:vAlign w:val="center"/>
          </w:tcPr>
          <w:p w14:paraId="1BE796DD" w14:textId="1827E206" w:rsidR="00FE1BBA" w:rsidRDefault="00FE1BBA" w:rsidP="00FE1BBA">
            <w:pPr>
              <w:tabs>
                <w:tab w:val="left" w:pos="4053"/>
              </w:tabs>
              <w:ind w:right="-2"/>
              <w:jc w:val="center"/>
              <w:rPr>
                <w:rFonts w:cstheme="minorHAnsi"/>
                <w:lang w:val="en-GB" w:eastAsia="x-none"/>
              </w:rPr>
            </w:pPr>
            <w:r w:rsidRPr="008F54CD">
              <w:t>1-pole circuit breaker</w:t>
            </w:r>
          </w:p>
        </w:tc>
        <w:tc>
          <w:tcPr>
            <w:tcW w:w="5926" w:type="dxa"/>
          </w:tcPr>
          <w:p w14:paraId="1E9354DC" w14:textId="09B9362B" w:rsidR="00FE1BBA" w:rsidRPr="006839C0" w:rsidRDefault="00FE1BBA" w:rsidP="00FE1BBA">
            <w:pPr>
              <w:tabs>
                <w:tab w:val="left" w:pos="4053"/>
              </w:tabs>
              <w:ind w:right="25"/>
              <w:jc w:val="left"/>
              <w:rPr>
                <w:rFonts w:cstheme="minorHAnsi"/>
                <w:lang w:val="en-GB" w:eastAsia="x-none"/>
              </w:rPr>
            </w:pPr>
            <w:r>
              <w:rPr>
                <w:rFonts w:cstheme="minorHAnsi"/>
                <w:lang w:val="en-GB" w:eastAsia="x-none"/>
              </w:rPr>
              <w:t xml:space="preserve">If </w:t>
            </w:r>
            <w:r w:rsidRPr="00C55C23">
              <w:rPr>
                <w:rFonts w:cstheme="minorHAnsi"/>
                <w:lang w:val="en-GB" w:eastAsia="x-none"/>
              </w:rPr>
              <w:t xml:space="preserve">overload </w:t>
            </w:r>
            <w:r>
              <w:rPr>
                <w:rFonts w:cstheme="minorHAnsi"/>
                <w:lang w:val="en-GB" w:eastAsia="x-none"/>
              </w:rPr>
              <w:t xml:space="preserve">or short circuit </w:t>
            </w:r>
            <w:r w:rsidRPr="00C55C23">
              <w:rPr>
                <w:rFonts w:cstheme="minorHAnsi"/>
                <w:lang w:val="en-GB" w:eastAsia="x-none"/>
              </w:rPr>
              <w:t>occurs, breaker will trip.</w:t>
            </w:r>
            <w:r>
              <w:rPr>
                <w:rFonts w:cstheme="minorHAnsi"/>
                <w:lang w:val="en-GB" w:eastAsia="x-none"/>
              </w:rPr>
              <w:t xml:space="preserve"> They are equipped with auxiliary contacts.</w:t>
            </w:r>
          </w:p>
        </w:tc>
      </w:tr>
      <w:tr w:rsidR="006839C0" w:rsidRPr="00E05C8B" w14:paraId="7675E9F3" w14:textId="77777777" w:rsidTr="00561443">
        <w:trPr>
          <w:trHeight w:val="391"/>
        </w:trPr>
        <w:tc>
          <w:tcPr>
            <w:tcW w:w="1153" w:type="dxa"/>
            <w:vAlign w:val="center"/>
          </w:tcPr>
          <w:p w14:paraId="33F72EAE" w14:textId="311B2EB2" w:rsidR="006839C0" w:rsidRPr="00E05C8B" w:rsidRDefault="006839C0" w:rsidP="00561443">
            <w:pPr>
              <w:tabs>
                <w:tab w:val="left" w:pos="4053"/>
              </w:tabs>
              <w:ind w:right="26"/>
              <w:jc w:val="center"/>
              <w:rPr>
                <w:rFonts w:cstheme="minorHAnsi"/>
                <w:lang w:val="en-GB" w:eastAsia="x-none"/>
              </w:rPr>
            </w:pPr>
            <w:r w:rsidRPr="00E05C8B">
              <w:rPr>
                <w:rFonts w:cstheme="minorHAnsi"/>
                <w:lang w:val="en-GB" w:eastAsia="x-none"/>
              </w:rPr>
              <w:t>-</w:t>
            </w:r>
            <w:r>
              <w:rPr>
                <w:rFonts w:cstheme="minorHAnsi"/>
                <w:lang w:val="en-GB" w:eastAsia="x-none"/>
              </w:rPr>
              <w:t>K301</w:t>
            </w:r>
          </w:p>
        </w:tc>
        <w:tc>
          <w:tcPr>
            <w:tcW w:w="2557" w:type="dxa"/>
            <w:vAlign w:val="center"/>
          </w:tcPr>
          <w:p w14:paraId="2CC698DC" w14:textId="7197C9A2" w:rsidR="006839C0" w:rsidRPr="00E05C8B" w:rsidRDefault="0048504F" w:rsidP="00561443">
            <w:pPr>
              <w:tabs>
                <w:tab w:val="left" w:pos="4053"/>
              </w:tabs>
              <w:ind w:right="-2"/>
              <w:jc w:val="center"/>
              <w:rPr>
                <w:rFonts w:cstheme="minorHAnsi"/>
                <w:lang w:val="en-GB" w:eastAsia="x-none"/>
              </w:rPr>
            </w:pPr>
            <w:r w:rsidRPr="0048504F">
              <w:rPr>
                <w:rFonts w:cstheme="minorHAnsi"/>
                <w:lang w:val="en-GB" w:eastAsia="x-none"/>
              </w:rPr>
              <w:t>Safety relay</w:t>
            </w:r>
          </w:p>
        </w:tc>
        <w:tc>
          <w:tcPr>
            <w:tcW w:w="5926" w:type="dxa"/>
          </w:tcPr>
          <w:p w14:paraId="59E30CFB" w14:textId="7FD0C1F1" w:rsidR="006839C0" w:rsidRPr="00E05C8B" w:rsidRDefault="0048504F" w:rsidP="00EC6ADB">
            <w:pPr>
              <w:tabs>
                <w:tab w:val="left" w:pos="4053"/>
              </w:tabs>
              <w:ind w:right="25"/>
              <w:jc w:val="left"/>
              <w:rPr>
                <w:rFonts w:cstheme="minorHAnsi"/>
                <w:lang w:val="en-GB" w:eastAsia="x-none"/>
              </w:rPr>
            </w:pPr>
            <w:r w:rsidRPr="0048504F">
              <w:rPr>
                <w:rFonts w:cstheme="minorHAnsi"/>
                <w:lang w:val="en-GB" w:eastAsia="x-none"/>
              </w:rPr>
              <w:t>Relay with 3 NO contacts and 1 NC contact.</w:t>
            </w:r>
          </w:p>
        </w:tc>
      </w:tr>
      <w:tr w:rsidR="006839C0" w:rsidRPr="00E05C8B" w14:paraId="7123EDE9" w14:textId="77777777" w:rsidTr="00C55C23">
        <w:trPr>
          <w:trHeight w:val="391"/>
        </w:trPr>
        <w:tc>
          <w:tcPr>
            <w:tcW w:w="1153" w:type="dxa"/>
            <w:vAlign w:val="center"/>
          </w:tcPr>
          <w:p w14:paraId="325E9178" w14:textId="28A24530" w:rsidR="006839C0" w:rsidRPr="00E05C8B" w:rsidRDefault="006839C0" w:rsidP="00561443">
            <w:pPr>
              <w:tabs>
                <w:tab w:val="left" w:pos="4053"/>
              </w:tabs>
              <w:ind w:right="26"/>
              <w:jc w:val="center"/>
              <w:rPr>
                <w:rFonts w:cstheme="minorHAnsi"/>
                <w:lang w:val="en-GB" w:eastAsia="x-none"/>
              </w:rPr>
            </w:pPr>
            <w:r>
              <w:rPr>
                <w:rFonts w:cstheme="minorHAnsi"/>
                <w:lang w:val="en-GB" w:eastAsia="x-none"/>
              </w:rPr>
              <w:t xml:space="preserve">-K302, </w:t>
            </w:r>
            <w:r>
              <w:rPr>
                <w:rFonts w:cstheme="minorHAnsi"/>
                <w:lang w:val="en-GB" w:eastAsia="x-none"/>
              </w:rPr>
              <w:br/>
              <w:t>-K303</w:t>
            </w:r>
          </w:p>
        </w:tc>
        <w:tc>
          <w:tcPr>
            <w:tcW w:w="2557" w:type="dxa"/>
            <w:vAlign w:val="center"/>
          </w:tcPr>
          <w:p w14:paraId="70FF6941" w14:textId="1BBE7E61" w:rsidR="006839C0" w:rsidRPr="00C55C23" w:rsidRDefault="008A7D42" w:rsidP="00561443">
            <w:pPr>
              <w:tabs>
                <w:tab w:val="left" w:pos="4053"/>
              </w:tabs>
              <w:ind w:right="-2"/>
              <w:jc w:val="center"/>
              <w:rPr>
                <w:rFonts w:cstheme="minorHAnsi"/>
                <w:lang w:val="en-GB" w:eastAsia="x-none"/>
              </w:rPr>
            </w:pPr>
            <w:r w:rsidRPr="00C55C23">
              <w:rPr>
                <w:rFonts w:cstheme="minorHAnsi"/>
                <w:lang w:val="en-GB" w:eastAsia="x-none"/>
              </w:rPr>
              <w:t>Contactor relay</w:t>
            </w:r>
          </w:p>
        </w:tc>
        <w:tc>
          <w:tcPr>
            <w:tcW w:w="5926" w:type="dxa"/>
          </w:tcPr>
          <w:p w14:paraId="1175D974" w14:textId="07444A8D" w:rsidR="006839C0" w:rsidRPr="00C55C23" w:rsidRDefault="008A7D42" w:rsidP="00EC6ADB">
            <w:pPr>
              <w:tabs>
                <w:tab w:val="left" w:pos="4053"/>
              </w:tabs>
              <w:ind w:right="25"/>
              <w:jc w:val="left"/>
              <w:rPr>
                <w:rFonts w:cstheme="minorHAnsi"/>
                <w:lang w:val="en-GB" w:eastAsia="x-none"/>
              </w:rPr>
            </w:pPr>
            <w:r w:rsidRPr="00C55C23">
              <w:rPr>
                <w:rFonts w:cstheme="minorHAnsi"/>
                <w:lang w:val="en-GB" w:eastAsia="x-none"/>
              </w:rPr>
              <w:t>Devices used to interrupt or establish connections in an el</w:t>
            </w:r>
            <w:r w:rsidR="003A70F7" w:rsidRPr="00C55C23">
              <w:rPr>
                <w:rFonts w:cstheme="minorHAnsi"/>
                <w:lang w:val="en-GB" w:eastAsia="x-none"/>
              </w:rPr>
              <w:t xml:space="preserve">ectrical </w:t>
            </w:r>
            <w:r w:rsidRPr="00C55C23">
              <w:rPr>
                <w:rFonts w:cstheme="minorHAnsi"/>
                <w:lang w:val="en-GB" w:eastAsia="x-none"/>
              </w:rPr>
              <w:t>circuit repeatedly.</w:t>
            </w:r>
          </w:p>
        </w:tc>
      </w:tr>
      <w:tr w:rsidR="008A7D42" w:rsidRPr="00E05C8B" w14:paraId="2B806735" w14:textId="77777777" w:rsidTr="00561443">
        <w:trPr>
          <w:trHeight w:val="391"/>
        </w:trPr>
        <w:tc>
          <w:tcPr>
            <w:tcW w:w="1153" w:type="dxa"/>
            <w:vAlign w:val="center"/>
          </w:tcPr>
          <w:p w14:paraId="49156D11" w14:textId="01FD5459" w:rsidR="008A7D42" w:rsidRDefault="008A7D42" w:rsidP="00561443">
            <w:pPr>
              <w:tabs>
                <w:tab w:val="left" w:pos="4053"/>
              </w:tabs>
              <w:ind w:right="26"/>
              <w:jc w:val="center"/>
              <w:rPr>
                <w:rFonts w:cstheme="minorHAnsi"/>
                <w:lang w:val="en-GB" w:eastAsia="x-none"/>
              </w:rPr>
            </w:pPr>
            <w:r>
              <w:rPr>
                <w:rFonts w:cstheme="minorHAnsi"/>
                <w:lang w:val="en-GB" w:eastAsia="x-none"/>
              </w:rPr>
              <w:t>-X…</w:t>
            </w:r>
          </w:p>
        </w:tc>
        <w:tc>
          <w:tcPr>
            <w:tcW w:w="2557" w:type="dxa"/>
            <w:vAlign w:val="center"/>
          </w:tcPr>
          <w:p w14:paraId="5606071B" w14:textId="3578C27F" w:rsidR="008A7D42" w:rsidRPr="00C55C23" w:rsidRDefault="008A7D42" w:rsidP="00561443">
            <w:pPr>
              <w:tabs>
                <w:tab w:val="left" w:pos="4053"/>
              </w:tabs>
              <w:ind w:right="-2"/>
              <w:jc w:val="center"/>
              <w:rPr>
                <w:rFonts w:cstheme="minorHAnsi"/>
                <w:lang w:val="en-GB" w:eastAsia="x-none"/>
              </w:rPr>
            </w:pPr>
            <w:r w:rsidRPr="00C55C23">
              <w:rPr>
                <w:rFonts w:cstheme="minorHAnsi"/>
                <w:lang w:val="en-GB" w:eastAsia="x-none"/>
              </w:rPr>
              <w:t>Terminals</w:t>
            </w:r>
          </w:p>
        </w:tc>
        <w:tc>
          <w:tcPr>
            <w:tcW w:w="5926" w:type="dxa"/>
          </w:tcPr>
          <w:p w14:paraId="404B8028" w14:textId="1690F48D" w:rsidR="008A7D42" w:rsidRPr="00C55C23" w:rsidRDefault="008A7D42" w:rsidP="00EC6ADB">
            <w:pPr>
              <w:tabs>
                <w:tab w:val="left" w:pos="4053"/>
              </w:tabs>
              <w:ind w:right="25"/>
              <w:jc w:val="left"/>
              <w:rPr>
                <w:rFonts w:cstheme="minorHAnsi"/>
                <w:lang w:val="en-GB" w:eastAsia="x-none"/>
              </w:rPr>
            </w:pPr>
            <w:r w:rsidRPr="00C55C23">
              <w:rPr>
                <w:rFonts w:cstheme="minorHAnsi"/>
                <w:lang w:val="en-GB" w:eastAsia="x-none"/>
              </w:rPr>
              <w:t>Terminals for connecting</w:t>
            </w:r>
            <w:r w:rsidR="00C55C23" w:rsidRPr="00C55C23">
              <w:rPr>
                <w:rFonts w:cstheme="minorHAnsi"/>
                <w:lang w:val="en-GB" w:eastAsia="x-none"/>
              </w:rPr>
              <w:t xml:space="preserve"> wires and cables</w:t>
            </w:r>
            <w:r w:rsidRPr="00C55C23">
              <w:rPr>
                <w:rFonts w:cstheme="minorHAnsi"/>
                <w:lang w:val="en-GB" w:eastAsia="x-none"/>
              </w:rPr>
              <w:t>.</w:t>
            </w:r>
          </w:p>
        </w:tc>
      </w:tr>
      <w:tr w:rsidR="008A7D42" w:rsidRPr="00E05C8B" w14:paraId="57025193" w14:textId="77777777" w:rsidTr="00561443">
        <w:trPr>
          <w:trHeight w:val="391"/>
        </w:trPr>
        <w:tc>
          <w:tcPr>
            <w:tcW w:w="1153" w:type="dxa"/>
            <w:vAlign w:val="center"/>
          </w:tcPr>
          <w:p w14:paraId="79961872" w14:textId="77777777" w:rsidR="008A7D42" w:rsidRDefault="008A7D42" w:rsidP="00561443">
            <w:pPr>
              <w:tabs>
                <w:tab w:val="left" w:pos="4053"/>
              </w:tabs>
              <w:ind w:right="26"/>
              <w:jc w:val="center"/>
              <w:rPr>
                <w:rFonts w:cstheme="minorHAnsi"/>
                <w:lang w:val="en-GB" w:eastAsia="x-none"/>
              </w:rPr>
            </w:pPr>
            <w:r>
              <w:rPr>
                <w:rFonts w:cstheme="minorHAnsi"/>
                <w:lang w:val="en-GB" w:eastAsia="x-none"/>
              </w:rPr>
              <w:t>-1K…</w:t>
            </w:r>
            <w:r w:rsidR="000E7BDD">
              <w:rPr>
                <w:rFonts w:cstheme="minorHAnsi"/>
                <w:lang w:val="en-GB" w:eastAsia="x-none"/>
              </w:rPr>
              <w:t>,</w:t>
            </w:r>
          </w:p>
          <w:p w14:paraId="16117E94" w14:textId="610D6B03" w:rsidR="000E7BDD" w:rsidRPr="000E7BDD" w:rsidRDefault="000E7BDD" w:rsidP="000E7BDD">
            <w:pPr>
              <w:tabs>
                <w:tab w:val="left" w:pos="4053"/>
              </w:tabs>
              <w:ind w:right="26"/>
              <w:jc w:val="center"/>
              <w:rPr>
                <w:rFonts w:cstheme="minorHAnsi"/>
                <w:lang w:val="en-GB" w:eastAsia="x-none"/>
              </w:rPr>
            </w:pPr>
            <w:r>
              <w:rPr>
                <w:rFonts w:cstheme="minorHAnsi"/>
                <w:lang w:val="en-GB" w:eastAsia="x-none"/>
              </w:rPr>
              <w:t>-</w:t>
            </w:r>
            <w:r w:rsidRPr="000E7BDD">
              <w:rPr>
                <w:rFonts w:cstheme="minorHAnsi"/>
                <w:lang w:val="en-GB" w:eastAsia="x-none"/>
              </w:rPr>
              <w:t>2K01,</w:t>
            </w:r>
            <w:r w:rsidR="00A06B34">
              <w:rPr>
                <w:rFonts w:cstheme="minorHAnsi"/>
                <w:lang w:val="en-GB" w:eastAsia="x-none"/>
              </w:rPr>
              <w:t xml:space="preserve"> </w:t>
            </w:r>
            <w:r w:rsidRPr="000E7BDD">
              <w:rPr>
                <w:rFonts w:cstheme="minorHAnsi"/>
                <w:lang w:val="en-GB" w:eastAsia="x-none"/>
              </w:rPr>
              <w:t>…,</w:t>
            </w:r>
          </w:p>
          <w:p w14:paraId="257F7418" w14:textId="411D6535" w:rsidR="000E7BDD" w:rsidRDefault="000E7BDD" w:rsidP="000E7BDD">
            <w:pPr>
              <w:tabs>
                <w:tab w:val="left" w:pos="4053"/>
              </w:tabs>
              <w:ind w:right="26"/>
              <w:jc w:val="center"/>
              <w:rPr>
                <w:rFonts w:cstheme="minorHAnsi"/>
                <w:lang w:val="en-GB" w:eastAsia="x-none"/>
              </w:rPr>
            </w:pPr>
            <w:r w:rsidRPr="000E7BDD">
              <w:rPr>
                <w:rFonts w:cstheme="minorHAnsi"/>
                <w:lang w:val="en-GB" w:eastAsia="x-none"/>
              </w:rPr>
              <w:t>-2K</w:t>
            </w:r>
            <w:r w:rsidR="002A595B">
              <w:rPr>
                <w:rFonts w:cstheme="minorHAnsi"/>
                <w:lang w:val="en-GB" w:eastAsia="x-none"/>
              </w:rPr>
              <w:t>3</w:t>
            </w:r>
            <w:r w:rsidRPr="000E7BDD">
              <w:rPr>
                <w:rFonts w:cstheme="minorHAnsi"/>
                <w:lang w:val="en-GB" w:eastAsia="x-none"/>
              </w:rPr>
              <w:t>6</w:t>
            </w:r>
          </w:p>
        </w:tc>
        <w:tc>
          <w:tcPr>
            <w:tcW w:w="2557" w:type="dxa"/>
            <w:vAlign w:val="center"/>
          </w:tcPr>
          <w:p w14:paraId="25957E48" w14:textId="774691AB" w:rsidR="008A7D42" w:rsidRPr="00C55C23" w:rsidRDefault="000E7BDD" w:rsidP="00561443">
            <w:pPr>
              <w:tabs>
                <w:tab w:val="left" w:pos="4053"/>
              </w:tabs>
              <w:ind w:right="-2"/>
              <w:jc w:val="center"/>
              <w:rPr>
                <w:rFonts w:cstheme="minorHAnsi"/>
                <w:lang w:val="en-GB" w:eastAsia="x-none"/>
              </w:rPr>
            </w:pPr>
            <w:r w:rsidRPr="00C55C23">
              <w:rPr>
                <w:rFonts w:cstheme="minorHAnsi"/>
                <w:lang w:val="en-GB" w:eastAsia="x-none"/>
              </w:rPr>
              <w:t>Auxiliary</w:t>
            </w:r>
            <w:r w:rsidR="008A7D42" w:rsidRPr="00C55C23">
              <w:rPr>
                <w:rFonts w:cstheme="minorHAnsi"/>
                <w:lang w:val="en-GB" w:eastAsia="x-none"/>
              </w:rPr>
              <w:t xml:space="preserve"> relay</w:t>
            </w:r>
          </w:p>
        </w:tc>
        <w:tc>
          <w:tcPr>
            <w:tcW w:w="5926" w:type="dxa"/>
          </w:tcPr>
          <w:p w14:paraId="731A6785" w14:textId="1BEEE1F5" w:rsidR="008A7D42" w:rsidRPr="00C55C23" w:rsidRDefault="008A7D42" w:rsidP="00EC6ADB">
            <w:pPr>
              <w:tabs>
                <w:tab w:val="left" w:pos="4053"/>
              </w:tabs>
              <w:ind w:right="25"/>
              <w:jc w:val="left"/>
              <w:rPr>
                <w:rFonts w:cstheme="minorHAnsi"/>
                <w:lang w:val="en-GB" w:eastAsia="x-none"/>
              </w:rPr>
            </w:pPr>
            <w:r w:rsidRPr="00C55C23">
              <w:rPr>
                <w:rFonts w:cstheme="minorHAnsi"/>
                <w:lang w:val="en-GB" w:eastAsia="x-none"/>
              </w:rPr>
              <w:t xml:space="preserve">The relays are used for galvanic isolation between the PLC </w:t>
            </w:r>
            <w:r w:rsidR="00A06B34">
              <w:rPr>
                <w:rFonts w:cstheme="minorHAnsi"/>
                <w:lang w:val="en-GB" w:eastAsia="x-none"/>
              </w:rPr>
              <w:t>input/</w:t>
            </w:r>
            <w:r w:rsidRPr="00C55C23">
              <w:rPr>
                <w:rFonts w:cstheme="minorHAnsi"/>
                <w:lang w:val="en-GB" w:eastAsia="x-none"/>
              </w:rPr>
              <w:t xml:space="preserve">output </w:t>
            </w:r>
            <w:r w:rsidR="00A06B34">
              <w:rPr>
                <w:rFonts w:cstheme="minorHAnsi"/>
                <w:lang w:val="en-GB" w:eastAsia="x-none"/>
              </w:rPr>
              <w:t>modules</w:t>
            </w:r>
            <w:r w:rsidRPr="00C55C23">
              <w:rPr>
                <w:rFonts w:cstheme="minorHAnsi"/>
                <w:lang w:val="en-GB" w:eastAsia="x-none"/>
              </w:rPr>
              <w:t xml:space="preserve"> and the field signals or for the relay logic circuits inside of the cubicle (i.e. emergency stop circuit).</w:t>
            </w:r>
          </w:p>
        </w:tc>
      </w:tr>
      <w:tr w:rsidR="008A5103" w:rsidRPr="00E05C8B" w14:paraId="5AFA355D" w14:textId="77777777" w:rsidTr="00561443">
        <w:trPr>
          <w:trHeight w:val="391"/>
        </w:trPr>
        <w:tc>
          <w:tcPr>
            <w:tcW w:w="1153" w:type="dxa"/>
            <w:vAlign w:val="center"/>
          </w:tcPr>
          <w:p w14:paraId="2A399AA8" w14:textId="0D785DED" w:rsidR="003B14E0" w:rsidRPr="00E05C8B" w:rsidRDefault="003B14E0" w:rsidP="00561443">
            <w:pPr>
              <w:tabs>
                <w:tab w:val="left" w:pos="4053"/>
              </w:tabs>
              <w:ind w:right="26"/>
              <w:jc w:val="center"/>
              <w:rPr>
                <w:rFonts w:cstheme="minorHAnsi"/>
                <w:lang w:val="en-GB" w:eastAsia="x-none"/>
              </w:rPr>
            </w:pPr>
            <w:r>
              <w:rPr>
                <w:rFonts w:cstheme="minorHAnsi"/>
                <w:lang w:val="en-GB" w:eastAsia="x-none"/>
              </w:rPr>
              <w:t>-F11,</w:t>
            </w:r>
            <w:r w:rsidR="00CD3CFA">
              <w:rPr>
                <w:rFonts w:cstheme="minorHAnsi"/>
                <w:lang w:val="en-GB" w:eastAsia="x-none"/>
              </w:rPr>
              <w:t xml:space="preserve"> </w:t>
            </w:r>
            <w:r>
              <w:rPr>
                <w:rFonts w:cstheme="minorHAnsi"/>
                <w:lang w:val="en-GB" w:eastAsia="x-none"/>
              </w:rPr>
              <w:t>…,</w:t>
            </w:r>
            <w:r>
              <w:rPr>
                <w:rFonts w:cstheme="minorHAnsi"/>
                <w:lang w:val="en-GB" w:eastAsia="x-none"/>
              </w:rPr>
              <w:br/>
              <w:t>-F14</w:t>
            </w:r>
          </w:p>
        </w:tc>
        <w:tc>
          <w:tcPr>
            <w:tcW w:w="2557" w:type="dxa"/>
            <w:vAlign w:val="center"/>
          </w:tcPr>
          <w:p w14:paraId="7EEEFA11" w14:textId="61CF43B6" w:rsidR="003B14E0" w:rsidRPr="00C55C23" w:rsidRDefault="003B14E0" w:rsidP="00561443">
            <w:pPr>
              <w:tabs>
                <w:tab w:val="left" w:pos="4053"/>
              </w:tabs>
              <w:ind w:right="-2"/>
              <w:jc w:val="center"/>
              <w:rPr>
                <w:rFonts w:cstheme="minorHAnsi"/>
                <w:lang w:val="en-GB" w:eastAsia="x-none"/>
              </w:rPr>
            </w:pPr>
            <w:r w:rsidRPr="00C55C23">
              <w:t>2-pole circuit breaker</w:t>
            </w:r>
          </w:p>
        </w:tc>
        <w:tc>
          <w:tcPr>
            <w:tcW w:w="5926" w:type="dxa"/>
          </w:tcPr>
          <w:p w14:paraId="30FC529E" w14:textId="5701686D" w:rsidR="003B14E0" w:rsidRPr="00C55C23" w:rsidRDefault="00A722F8" w:rsidP="003B14E0">
            <w:pPr>
              <w:tabs>
                <w:tab w:val="left" w:pos="4053"/>
              </w:tabs>
              <w:ind w:right="25"/>
              <w:jc w:val="left"/>
              <w:rPr>
                <w:rFonts w:cstheme="minorHAnsi"/>
                <w:lang w:val="en-GB" w:eastAsia="x-none"/>
              </w:rPr>
            </w:pPr>
            <w:r>
              <w:rPr>
                <w:rFonts w:cstheme="minorHAnsi"/>
                <w:lang w:val="en-GB" w:eastAsia="x-none"/>
              </w:rPr>
              <w:t xml:space="preserve">If </w:t>
            </w:r>
            <w:r w:rsidR="003B14E0" w:rsidRPr="00C55C23">
              <w:rPr>
                <w:rFonts w:cstheme="minorHAnsi"/>
                <w:lang w:val="en-GB" w:eastAsia="x-none"/>
              </w:rPr>
              <w:t xml:space="preserve">overload </w:t>
            </w:r>
            <w:r w:rsidR="006F0A48">
              <w:rPr>
                <w:rFonts w:cstheme="minorHAnsi"/>
                <w:lang w:val="en-GB" w:eastAsia="x-none"/>
              </w:rPr>
              <w:t xml:space="preserve">or short circuit </w:t>
            </w:r>
            <w:r w:rsidR="003B14E0" w:rsidRPr="00C55C23">
              <w:rPr>
                <w:rFonts w:cstheme="minorHAnsi"/>
                <w:lang w:val="en-GB" w:eastAsia="x-none"/>
              </w:rPr>
              <w:t>occurs, breaker will trip.</w:t>
            </w:r>
            <w:r>
              <w:rPr>
                <w:rFonts w:cstheme="minorHAnsi"/>
                <w:lang w:val="en-GB" w:eastAsia="x-none"/>
              </w:rPr>
              <w:t xml:space="preserve"> They are equipped with auxiliary contacts</w:t>
            </w:r>
            <w:r w:rsidR="006F0A48">
              <w:rPr>
                <w:rFonts w:cstheme="minorHAnsi"/>
                <w:lang w:val="en-GB" w:eastAsia="x-none"/>
              </w:rPr>
              <w:t>.</w:t>
            </w:r>
          </w:p>
        </w:tc>
      </w:tr>
      <w:tr w:rsidR="003B14E0" w:rsidRPr="00E05C8B" w14:paraId="2089F875" w14:textId="77777777" w:rsidTr="00561443">
        <w:trPr>
          <w:trHeight w:val="391"/>
        </w:trPr>
        <w:tc>
          <w:tcPr>
            <w:tcW w:w="1153" w:type="dxa"/>
            <w:vAlign w:val="center"/>
          </w:tcPr>
          <w:p w14:paraId="69F28735" w14:textId="5A4B56FD" w:rsidR="003B14E0" w:rsidRPr="00F518CE" w:rsidRDefault="003B14E0" w:rsidP="00561443">
            <w:pPr>
              <w:tabs>
                <w:tab w:val="left" w:pos="4053"/>
              </w:tabs>
              <w:ind w:right="26"/>
              <w:jc w:val="center"/>
              <w:rPr>
                <w:rFonts w:cstheme="minorHAnsi"/>
                <w:lang w:val="en-GB" w:eastAsia="x-none"/>
              </w:rPr>
            </w:pPr>
            <w:r w:rsidRPr="00F518CE">
              <w:rPr>
                <w:rFonts w:cstheme="minorHAnsi"/>
                <w:lang w:val="en-GB" w:eastAsia="x-none"/>
              </w:rPr>
              <w:t>-V1,</w:t>
            </w:r>
            <w:r w:rsidR="006F0A48">
              <w:rPr>
                <w:rFonts w:cstheme="minorHAnsi"/>
                <w:lang w:val="en-GB" w:eastAsia="x-none"/>
              </w:rPr>
              <w:t xml:space="preserve"> </w:t>
            </w:r>
            <w:r w:rsidRPr="00F518CE">
              <w:rPr>
                <w:rFonts w:cstheme="minorHAnsi"/>
                <w:lang w:val="en-GB" w:eastAsia="x-none"/>
              </w:rPr>
              <w:t>-V2</w:t>
            </w:r>
          </w:p>
        </w:tc>
        <w:tc>
          <w:tcPr>
            <w:tcW w:w="2557" w:type="dxa"/>
            <w:vAlign w:val="center"/>
          </w:tcPr>
          <w:p w14:paraId="1839DDD0" w14:textId="77DF6133" w:rsidR="003B14E0" w:rsidRPr="003B14E0" w:rsidRDefault="003B14E0" w:rsidP="00561443">
            <w:pPr>
              <w:tabs>
                <w:tab w:val="left" w:pos="4053"/>
              </w:tabs>
              <w:ind w:right="-2"/>
              <w:jc w:val="center"/>
              <w:rPr>
                <w:highlight w:val="yellow"/>
              </w:rPr>
            </w:pPr>
            <w:r>
              <w:t>Diodes</w:t>
            </w:r>
          </w:p>
        </w:tc>
        <w:tc>
          <w:tcPr>
            <w:tcW w:w="5926" w:type="dxa"/>
          </w:tcPr>
          <w:p w14:paraId="7EFF3B11" w14:textId="5E0754C1" w:rsidR="003B14E0" w:rsidRPr="003B14E0" w:rsidRDefault="003B14E0" w:rsidP="00EC6ADB">
            <w:pPr>
              <w:tabs>
                <w:tab w:val="left" w:pos="4053"/>
              </w:tabs>
              <w:ind w:right="25"/>
              <w:jc w:val="left"/>
              <w:rPr>
                <w:rFonts w:cstheme="minorHAnsi"/>
                <w:highlight w:val="yellow"/>
                <w:lang w:val="en-GB" w:eastAsia="x-none"/>
              </w:rPr>
            </w:pPr>
            <w:r>
              <w:t xml:space="preserve">Semiconductor device with two terminals, allowing </w:t>
            </w:r>
            <w:r w:rsidR="006F0A48">
              <w:t>c</w:t>
            </w:r>
            <w:r>
              <w:t>urrent to flow in one direction only.</w:t>
            </w:r>
          </w:p>
        </w:tc>
      </w:tr>
      <w:tr w:rsidR="003B14E0" w:rsidRPr="00E05C8B" w14:paraId="52B9CAD4" w14:textId="77777777" w:rsidTr="00561443">
        <w:trPr>
          <w:trHeight w:val="391"/>
        </w:trPr>
        <w:tc>
          <w:tcPr>
            <w:tcW w:w="1153" w:type="dxa"/>
            <w:vAlign w:val="center"/>
          </w:tcPr>
          <w:p w14:paraId="7CAE0F18" w14:textId="36A76921" w:rsidR="003B14E0" w:rsidRPr="00F518CE" w:rsidRDefault="003B14E0" w:rsidP="00561443">
            <w:pPr>
              <w:tabs>
                <w:tab w:val="left" w:pos="4053"/>
              </w:tabs>
              <w:ind w:right="26"/>
              <w:jc w:val="center"/>
              <w:rPr>
                <w:rFonts w:cstheme="minorHAnsi"/>
                <w:lang w:val="en-GB" w:eastAsia="x-none"/>
              </w:rPr>
            </w:pPr>
            <w:r w:rsidRPr="00F518CE">
              <w:rPr>
                <w:rFonts w:cstheme="minorHAnsi"/>
                <w:lang w:val="en-GB" w:eastAsia="x-none"/>
              </w:rPr>
              <w:t>-U50,</w:t>
            </w:r>
            <w:r w:rsidRPr="00F518CE">
              <w:rPr>
                <w:rFonts w:cstheme="minorHAnsi"/>
                <w:lang w:val="en-GB" w:eastAsia="x-none"/>
              </w:rPr>
              <w:br/>
              <w:t>-U51,</w:t>
            </w:r>
            <w:r w:rsidRPr="00F518CE">
              <w:rPr>
                <w:rFonts w:cstheme="minorHAnsi"/>
                <w:lang w:val="en-GB" w:eastAsia="x-none"/>
              </w:rPr>
              <w:br/>
              <w:t>-U52</w:t>
            </w:r>
          </w:p>
        </w:tc>
        <w:tc>
          <w:tcPr>
            <w:tcW w:w="2557" w:type="dxa"/>
            <w:vAlign w:val="center"/>
          </w:tcPr>
          <w:p w14:paraId="3C8615AA" w14:textId="2B264507" w:rsidR="003B14E0" w:rsidRDefault="003B14E0" w:rsidP="00561443">
            <w:pPr>
              <w:tabs>
                <w:tab w:val="left" w:pos="4053"/>
              </w:tabs>
              <w:ind w:right="-2"/>
              <w:jc w:val="center"/>
            </w:pPr>
            <w:r>
              <w:t>Distr</w:t>
            </w:r>
            <w:r w:rsidR="00CE30C5">
              <w:t>i</w:t>
            </w:r>
            <w:r>
              <w:t>bution block</w:t>
            </w:r>
          </w:p>
        </w:tc>
        <w:tc>
          <w:tcPr>
            <w:tcW w:w="5926" w:type="dxa"/>
          </w:tcPr>
          <w:p w14:paraId="7EF9DDAA" w14:textId="2D8777F0" w:rsidR="003B14E0" w:rsidRDefault="00E77471" w:rsidP="003B14E0">
            <w:pPr>
              <w:tabs>
                <w:tab w:val="left" w:pos="4053"/>
              </w:tabs>
              <w:ind w:right="25"/>
              <w:jc w:val="left"/>
            </w:pPr>
            <w:r w:rsidRPr="00E77471">
              <w:t xml:space="preserve">A </w:t>
            </w:r>
            <w:r w:rsidR="006F0A48">
              <w:t>d</w:t>
            </w:r>
            <w:r w:rsidRPr="00E77471">
              <w:t xml:space="preserve">istribution block is </w:t>
            </w:r>
            <w:r>
              <w:t>used for</w:t>
            </w:r>
            <w:r w:rsidRPr="00E77471">
              <w:t xml:space="preserve"> distributing an electrical circuit from a single input source</w:t>
            </w:r>
            <w:r w:rsidR="00C87A21">
              <w:t xml:space="preserve"> </w:t>
            </w:r>
            <w:r w:rsidRPr="00E77471">
              <w:t>to several devices in the branch circuit</w:t>
            </w:r>
            <w:r>
              <w:t>.</w:t>
            </w:r>
          </w:p>
        </w:tc>
      </w:tr>
      <w:tr w:rsidR="003B14E0" w:rsidRPr="00E05C8B" w14:paraId="3C5FA3FA" w14:textId="77777777" w:rsidTr="00561443">
        <w:trPr>
          <w:trHeight w:val="391"/>
        </w:trPr>
        <w:tc>
          <w:tcPr>
            <w:tcW w:w="1153" w:type="dxa"/>
            <w:vAlign w:val="center"/>
          </w:tcPr>
          <w:p w14:paraId="513F2FFB" w14:textId="0C250671" w:rsidR="003B14E0" w:rsidRDefault="003B14E0" w:rsidP="00561443">
            <w:pPr>
              <w:tabs>
                <w:tab w:val="left" w:pos="4053"/>
              </w:tabs>
              <w:ind w:right="26"/>
              <w:jc w:val="center"/>
              <w:rPr>
                <w:rFonts w:cstheme="minorHAnsi"/>
                <w:lang w:val="en-GB" w:eastAsia="x-none"/>
              </w:rPr>
            </w:pPr>
            <w:r>
              <w:rPr>
                <w:rFonts w:cstheme="minorHAnsi"/>
                <w:lang w:val="en-GB" w:eastAsia="x-none"/>
              </w:rPr>
              <w:t xml:space="preserve">-SV1, </w:t>
            </w:r>
            <w:r>
              <w:rPr>
                <w:rFonts w:cstheme="minorHAnsi"/>
                <w:lang w:val="en-GB" w:eastAsia="x-none"/>
              </w:rPr>
              <w:br/>
              <w:t>-SV2</w:t>
            </w:r>
          </w:p>
        </w:tc>
        <w:tc>
          <w:tcPr>
            <w:tcW w:w="2557" w:type="dxa"/>
            <w:vAlign w:val="center"/>
          </w:tcPr>
          <w:p w14:paraId="0020A3CD" w14:textId="234D5891" w:rsidR="003B14E0" w:rsidRDefault="003B14E0" w:rsidP="00561443">
            <w:pPr>
              <w:tabs>
                <w:tab w:val="left" w:pos="4053"/>
              </w:tabs>
              <w:ind w:right="-2"/>
              <w:jc w:val="center"/>
            </w:pPr>
            <w:r>
              <w:t>Switch disconnector</w:t>
            </w:r>
          </w:p>
        </w:tc>
        <w:tc>
          <w:tcPr>
            <w:tcW w:w="5926" w:type="dxa"/>
          </w:tcPr>
          <w:p w14:paraId="7F38AD5C" w14:textId="4B9EC35B" w:rsidR="003B14E0" w:rsidRDefault="00EC6ADB" w:rsidP="00EC6ADB">
            <w:pPr>
              <w:tabs>
                <w:tab w:val="left" w:pos="4053"/>
              </w:tabs>
              <w:ind w:right="25"/>
              <w:jc w:val="left"/>
            </w:pPr>
            <w:r>
              <w:t>Disconnector breaks the electrical circuit.</w:t>
            </w:r>
          </w:p>
        </w:tc>
      </w:tr>
      <w:tr w:rsidR="00E77471" w:rsidRPr="00E05C8B" w14:paraId="24DD3998" w14:textId="77777777" w:rsidTr="00561443">
        <w:trPr>
          <w:trHeight w:val="391"/>
        </w:trPr>
        <w:tc>
          <w:tcPr>
            <w:tcW w:w="1153" w:type="dxa"/>
            <w:vAlign w:val="center"/>
          </w:tcPr>
          <w:p w14:paraId="0A98E95C" w14:textId="6E0626D3" w:rsidR="00E77471" w:rsidRDefault="00E77471" w:rsidP="00561443">
            <w:pPr>
              <w:tabs>
                <w:tab w:val="left" w:pos="4053"/>
              </w:tabs>
              <w:ind w:right="26"/>
              <w:jc w:val="center"/>
              <w:rPr>
                <w:rFonts w:cstheme="minorHAnsi"/>
                <w:lang w:val="en-GB" w:eastAsia="x-none"/>
              </w:rPr>
            </w:pPr>
            <w:r>
              <w:rPr>
                <w:rFonts w:cstheme="minorHAnsi"/>
                <w:lang w:val="en-GB" w:eastAsia="x-none"/>
              </w:rPr>
              <w:lastRenderedPageBreak/>
              <w:t xml:space="preserve">-U201, </w:t>
            </w:r>
            <w:r>
              <w:rPr>
                <w:rFonts w:cstheme="minorHAnsi"/>
                <w:lang w:val="en-GB" w:eastAsia="x-none"/>
              </w:rPr>
              <w:br/>
              <w:t>-U202</w:t>
            </w:r>
          </w:p>
        </w:tc>
        <w:tc>
          <w:tcPr>
            <w:tcW w:w="2557" w:type="dxa"/>
            <w:vAlign w:val="center"/>
          </w:tcPr>
          <w:p w14:paraId="273D2C17" w14:textId="660A5079" w:rsidR="00E77471" w:rsidRDefault="00E77471" w:rsidP="00561443">
            <w:pPr>
              <w:tabs>
                <w:tab w:val="left" w:pos="4053"/>
              </w:tabs>
              <w:ind w:right="-2"/>
              <w:jc w:val="center"/>
            </w:pPr>
            <w:r w:rsidRPr="00E77471">
              <w:t>Frequency converter</w:t>
            </w:r>
          </w:p>
        </w:tc>
        <w:tc>
          <w:tcPr>
            <w:tcW w:w="5926" w:type="dxa"/>
          </w:tcPr>
          <w:p w14:paraId="16784F64" w14:textId="16FA1DF6" w:rsidR="00E77471" w:rsidRDefault="00E77471" w:rsidP="00E77471">
            <w:pPr>
              <w:tabs>
                <w:tab w:val="left" w:pos="4053"/>
              </w:tabs>
              <w:ind w:right="25"/>
              <w:jc w:val="left"/>
            </w:pPr>
            <w:r>
              <w:t>Frequency converter with electrical isolation for measuring the speed from the residual voltage of the generator in</w:t>
            </w:r>
          </w:p>
          <w:p w14:paraId="70D134A3" w14:textId="3F2B44EE" w:rsidR="00E77471" w:rsidRDefault="00E77471" w:rsidP="00E77471">
            <w:pPr>
              <w:tabs>
                <w:tab w:val="left" w:pos="4053"/>
              </w:tabs>
              <w:ind w:right="25"/>
              <w:jc w:val="left"/>
            </w:pPr>
            <w:r>
              <w:t>connection with a speed transducer.</w:t>
            </w:r>
          </w:p>
        </w:tc>
      </w:tr>
      <w:tr w:rsidR="00EC6ADB" w:rsidRPr="00E05C8B" w14:paraId="3A2571A6" w14:textId="77777777" w:rsidTr="00F518CE">
        <w:trPr>
          <w:trHeight w:val="391"/>
        </w:trPr>
        <w:tc>
          <w:tcPr>
            <w:tcW w:w="1153" w:type="dxa"/>
            <w:vAlign w:val="center"/>
          </w:tcPr>
          <w:p w14:paraId="366F5593" w14:textId="27EEABC9" w:rsidR="00EC6ADB" w:rsidRPr="00F518CE" w:rsidRDefault="00EC6ADB" w:rsidP="00561443">
            <w:pPr>
              <w:tabs>
                <w:tab w:val="left" w:pos="4053"/>
              </w:tabs>
              <w:ind w:right="26"/>
              <w:jc w:val="center"/>
              <w:rPr>
                <w:rFonts w:cstheme="minorHAnsi"/>
                <w:b/>
                <w:bCs/>
                <w:lang w:val="en-GB" w:eastAsia="x-none"/>
              </w:rPr>
            </w:pPr>
            <w:r w:rsidRPr="00F518CE">
              <w:rPr>
                <w:rFonts w:cstheme="minorHAnsi"/>
                <w:lang w:val="en-GB" w:eastAsia="x-none"/>
              </w:rPr>
              <w:t>-XCT1,</w:t>
            </w:r>
            <w:r w:rsidRPr="00F518CE">
              <w:rPr>
                <w:rFonts w:cstheme="minorHAnsi"/>
                <w:lang w:val="en-GB" w:eastAsia="x-none"/>
              </w:rPr>
              <w:br/>
              <w:t>-XCT2,</w:t>
            </w:r>
          </w:p>
          <w:p w14:paraId="451E1E85" w14:textId="5F9D1497" w:rsidR="000F1B06" w:rsidRPr="000F1B06" w:rsidRDefault="00EC6ADB" w:rsidP="000F1B06">
            <w:pPr>
              <w:tabs>
                <w:tab w:val="left" w:pos="4053"/>
              </w:tabs>
              <w:ind w:right="26"/>
              <w:jc w:val="center"/>
              <w:rPr>
                <w:rFonts w:cstheme="minorHAnsi"/>
                <w:b/>
                <w:bCs/>
                <w:lang w:val="en-GB" w:eastAsia="x-none"/>
              </w:rPr>
            </w:pPr>
            <w:r w:rsidRPr="00F518CE">
              <w:rPr>
                <w:rFonts w:cstheme="minorHAnsi"/>
                <w:lang w:val="en-GB" w:eastAsia="x-none"/>
              </w:rPr>
              <w:t>-XT</w:t>
            </w:r>
            <w:r w:rsidR="00EC0333">
              <w:rPr>
                <w:rFonts w:cstheme="minorHAnsi"/>
                <w:lang w:val="en-GB" w:eastAsia="x-none"/>
              </w:rPr>
              <w:t>1</w:t>
            </w:r>
            <w:r w:rsidRPr="00F518CE">
              <w:rPr>
                <w:rFonts w:cstheme="minorHAnsi"/>
                <w:lang w:val="en-GB" w:eastAsia="x-none"/>
              </w:rPr>
              <w:t>,</w:t>
            </w:r>
            <w:r w:rsidRPr="00F518CE">
              <w:rPr>
                <w:rFonts w:cstheme="minorHAnsi"/>
                <w:lang w:val="en-GB" w:eastAsia="x-none"/>
              </w:rPr>
              <w:br/>
              <w:t>-XT</w:t>
            </w:r>
            <w:r w:rsidR="00EC0333">
              <w:rPr>
                <w:rFonts w:cstheme="minorHAnsi"/>
                <w:lang w:val="en-GB" w:eastAsia="x-none"/>
              </w:rPr>
              <w:t>2</w:t>
            </w:r>
          </w:p>
        </w:tc>
        <w:tc>
          <w:tcPr>
            <w:tcW w:w="2557" w:type="dxa"/>
            <w:vAlign w:val="center"/>
          </w:tcPr>
          <w:p w14:paraId="2F85BDAB" w14:textId="2751F966" w:rsidR="00EC6ADB" w:rsidRDefault="00EC6ADB" w:rsidP="00561443">
            <w:pPr>
              <w:tabs>
                <w:tab w:val="left" w:pos="4053"/>
              </w:tabs>
              <w:ind w:right="-2"/>
              <w:jc w:val="center"/>
            </w:pPr>
            <w:r>
              <w:t>Terminal block</w:t>
            </w:r>
          </w:p>
        </w:tc>
        <w:tc>
          <w:tcPr>
            <w:tcW w:w="5926" w:type="dxa"/>
          </w:tcPr>
          <w:p w14:paraId="38CA0B6F" w14:textId="7C7620EC" w:rsidR="00EC6ADB" w:rsidRDefault="00E77471" w:rsidP="00EC6ADB">
            <w:pPr>
              <w:tabs>
                <w:tab w:val="left" w:pos="4053"/>
              </w:tabs>
              <w:ind w:right="25"/>
              <w:jc w:val="left"/>
            </w:pPr>
            <w:proofErr w:type="gramStart"/>
            <w:r w:rsidRPr="00E77471">
              <w:t>Test</w:t>
            </w:r>
            <w:proofErr w:type="gramEnd"/>
            <w:r w:rsidRPr="00E77471">
              <w:t xml:space="preserve"> disconnect terminal block</w:t>
            </w:r>
            <w:r>
              <w:t>.</w:t>
            </w:r>
          </w:p>
        </w:tc>
      </w:tr>
      <w:tr w:rsidR="00EC6ADB" w:rsidRPr="00E05C8B" w14:paraId="2FAD7534" w14:textId="77777777" w:rsidTr="00F518CE">
        <w:trPr>
          <w:trHeight w:val="391"/>
        </w:trPr>
        <w:tc>
          <w:tcPr>
            <w:tcW w:w="1153" w:type="dxa"/>
            <w:vAlign w:val="center"/>
          </w:tcPr>
          <w:p w14:paraId="674EB0ED" w14:textId="085F1930" w:rsidR="002A595B" w:rsidRPr="00F518CE" w:rsidRDefault="00EC6ADB" w:rsidP="002A595B">
            <w:pPr>
              <w:tabs>
                <w:tab w:val="left" w:pos="4053"/>
              </w:tabs>
              <w:ind w:right="26"/>
              <w:jc w:val="center"/>
              <w:rPr>
                <w:rFonts w:cstheme="minorHAnsi"/>
                <w:lang w:val="en-GB" w:eastAsia="x-none"/>
              </w:rPr>
            </w:pPr>
            <w:r w:rsidRPr="00F518CE">
              <w:rPr>
                <w:rFonts w:cstheme="minorHAnsi"/>
                <w:lang w:val="en-GB" w:eastAsia="x-none"/>
              </w:rPr>
              <w:t>-2K</w:t>
            </w:r>
            <w:r w:rsidR="00EC0333" w:rsidRPr="00F518CE">
              <w:rPr>
                <w:rFonts w:cstheme="minorHAnsi"/>
                <w:lang w:val="en-GB" w:eastAsia="x-none"/>
              </w:rPr>
              <w:t>101,</w:t>
            </w:r>
            <w:r w:rsidR="00EC0333">
              <w:rPr>
                <w:rFonts w:cstheme="minorHAnsi"/>
                <w:lang w:val="en-GB" w:eastAsia="x-none"/>
              </w:rPr>
              <w:t xml:space="preserve"> …</w:t>
            </w:r>
            <w:r w:rsidRPr="00F518CE">
              <w:rPr>
                <w:rFonts w:cstheme="minorHAnsi"/>
                <w:lang w:val="en-GB" w:eastAsia="x-none"/>
              </w:rPr>
              <w:t>,</w:t>
            </w:r>
            <w:r w:rsidRPr="00F518CE">
              <w:rPr>
                <w:rFonts w:cstheme="minorHAnsi"/>
                <w:lang w:val="en-GB" w:eastAsia="x-none"/>
              </w:rPr>
              <w:br/>
              <w:t>-2K1</w:t>
            </w:r>
            <w:r w:rsidR="002A595B">
              <w:rPr>
                <w:rFonts w:cstheme="minorHAnsi"/>
                <w:lang w:val="en-GB" w:eastAsia="x-none"/>
              </w:rPr>
              <w:t>1</w:t>
            </w:r>
            <w:r w:rsidR="004239D7">
              <w:rPr>
                <w:rFonts w:cstheme="minorHAnsi"/>
                <w:lang w:val="en-GB" w:eastAsia="x-none"/>
              </w:rPr>
              <w:t>9</w:t>
            </w:r>
          </w:p>
        </w:tc>
        <w:tc>
          <w:tcPr>
            <w:tcW w:w="2557" w:type="dxa"/>
            <w:vAlign w:val="center"/>
          </w:tcPr>
          <w:p w14:paraId="50E66A1C" w14:textId="375F4320" w:rsidR="00EC6ADB" w:rsidRDefault="00EC6ADB" w:rsidP="00561443">
            <w:pPr>
              <w:tabs>
                <w:tab w:val="left" w:pos="4053"/>
              </w:tabs>
              <w:ind w:right="-2"/>
              <w:jc w:val="center"/>
            </w:pPr>
            <w:r>
              <w:t>Contactor relay</w:t>
            </w:r>
          </w:p>
        </w:tc>
        <w:tc>
          <w:tcPr>
            <w:tcW w:w="5926" w:type="dxa"/>
          </w:tcPr>
          <w:p w14:paraId="3281913C" w14:textId="16F00F38" w:rsidR="00EC6ADB" w:rsidRPr="00EC6ADB" w:rsidRDefault="002E261F" w:rsidP="00EC6ADB">
            <w:pPr>
              <w:tabs>
                <w:tab w:val="left" w:pos="4053"/>
              </w:tabs>
              <w:ind w:right="25"/>
              <w:jc w:val="left"/>
            </w:pPr>
            <w:r>
              <w:t>Coupling contactor r</w:t>
            </w:r>
            <w:r w:rsidR="00EC6ADB" w:rsidRPr="00EC6ADB">
              <w:t>elay with 4 NO contact.</w:t>
            </w:r>
          </w:p>
        </w:tc>
      </w:tr>
      <w:tr w:rsidR="008F210D" w:rsidRPr="00E05C8B" w14:paraId="1DF42CBE" w14:textId="77777777" w:rsidTr="00F518CE">
        <w:trPr>
          <w:trHeight w:val="391"/>
        </w:trPr>
        <w:tc>
          <w:tcPr>
            <w:tcW w:w="1153" w:type="dxa"/>
            <w:vAlign w:val="center"/>
          </w:tcPr>
          <w:p w14:paraId="5BE098D4" w14:textId="5D0D90F6" w:rsidR="008F210D" w:rsidRDefault="008F210D" w:rsidP="008F210D">
            <w:pPr>
              <w:tabs>
                <w:tab w:val="left" w:pos="4053"/>
              </w:tabs>
              <w:ind w:right="26"/>
              <w:jc w:val="center"/>
              <w:rPr>
                <w:rFonts w:cstheme="minorHAnsi"/>
                <w:lang w:val="en-GB" w:eastAsia="x-none"/>
              </w:rPr>
            </w:pPr>
            <w:r w:rsidRPr="00F518CE">
              <w:rPr>
                <w:rFonts w:cstheme="minorHAnsi"/>
                <w:lang w:val="en-GB" w:eastAsia="x-none"/>
              </w:rPr>
              <w:t>-2K401,</w:t>
            </w:r>
            <w:r w:rsidRPr="00F518CE">
              <w:rPr>
                <w:rFonts w:cstheme="minorHAnsi"/>
                <w:lang w:val="en-GB" w:eastAsia="x-none"/>
              </w:rPr>
              <w:br/>
              <w:t>..,2K4</w:t>
            </w:r>
            <w:r>
              <w:rPr>
                <w:rFonts w:cstheme="minorHAnsi"/>
                <w:lang w:val="en-GB" w:eastAsia="x-none"/>
              </w:rPr>
              <w:t>09</w:t>
            </w:r>
            <w:r w:rsidRPr="00F518CE">
              <w:rPr>
                <w:rFonts w:cstheme="minorHAnsi"/>
                <w:lang w:val="en-GB" w:eastAsia="x-none"/>
              </w:rPr>
              <w:t>,</w:t>
            </w:r>
          </w:p>
          <w:p w14:paraId="5C34C459" w14:textId="19FE633C" w:rsidR="008F210D" w:rsidRDefault="008F210D" w:rsidP="008F210D">
            <w:pPr>
              <w:tabs>
                <w:tab w:val="left" w:pos="4053"/>
              </w:tabs>
              <w:ind w:right="26"/>
              <w:jc w:val="center"/>
              <w:rPr>
                <w:rFonts w:cstheme="minorHAnsi"/>
                <w:lang w:val="en-GB" w:eastAsia="x-none"/>
              </w:rPr>
            </w:pPr>
            <w:r>
              <w:rPr>
                <w:rFonts w:cstheme="minorHAnsi"/>
                <w:lang w:val="en-GB" w:eastAsia="x-none"/>
              </w:rPr>
              <w:t>-K150,</w:t>
            </w:r>
          </w:p>
          <w:p w14:paraId="538D5299" w14:textId="6681566E" w:rsidR="008F210D" w:rsidRDefault="008F210D" w:rsidP="008F210D">
            <w:pPr>
              <w:tabs>
                <w:tab w:val="left" w:pos="4053"/>
              </w:tabs>
              <w:ind w:right="26"/>
              <w:jc w:val="center"/>
              <w:rPr>
                <w:rFonts w:cstheme="minorHAnsi"/>
                <w:lang w:val="en-GB" w:eastAsia="x-none"/>
              </w:rPr>
            </w:pPr>
            <w:proofErr w:type="gramStart"/>
            <w:r>
              <w:rPr>
                <w:rFonts w:cstheme="minorHAnsi"/>
                <w:lang w:val="en-GB" w:eastAsia="x-none"/>
              </w:rPr>
              <w:t>…,K</w:t>
            </w:r>
            <w:proofErr w:type="gramEnd"/>
            <w:r>
              <w:rPr>
                <w:rFonts w:cstheme="minorHAnsi"/>
                <w:lang w:val="en-GB" w:eastAsia="x-none"/>
              </w:rPr>
              <w:t>159,</w:t>
            </w:r>
            <w:r w:rsidRPr="00F518CE">
              <w:rPr>
                <w:rFonts w:cstheme="minorHAnsi"/>
                <w:lang w:val="en-GB" w:eastAsia="x-none"/>
              </w:rPr>
              <w:br/>
              <w:t>-K1</w:t>
            </w:r>
            <w:r>
              <w:rPr>
                <w:rFonts w:cstheme="minorHAnsi"/>
                <w:lang w:val="en-GB" w:eastAsia="x-none"/>
              </w:rPr>
              <w:t>6</w:t>
            </w:r>
            <w:r w:rsidRPr="00F518CE">
              <w:rPr>
                <w:rFonts w:cstheme="minorHAnsi"/>
                <w:lang w:val="en-GB" w:eastAsia="x-none"/>
              </w:rPr>
              <w:t>0,</w:t>
            </w:r>
            <w:r>
              <w:rPr>
                <w:rFonts w:cstheme="minorHAnsi"/>
                <w:lang w:val="en-GB" w:eastAsia="x-none"/>
              </w:rPr>
              <w:t xml:space="preserve"> </w:t>
            </w:r>
            <w:r w:rsidRPr="00F518CE">
              <w:rPr>
                <w:rFonts w:cstheme="minorHAnsi"/>
                <w:lang w:val="en-GB" w:eastAsia="x-none"/>
              </w:rPr>
              <w:br/>
            </w:r>
            <w:proofErr w:type="gramStart"/>
            <w:r w:rsidRPr="00F518CE">
              <w:rPr>
                <w:rFonts w:cstheme="minorHAnsi"/>
                <w:lang w:val="en-GB" w:eastAsia="x-none"/>
              </w:rPr>
              <w:t>…,K</w:t>
            </w:r>
            <w:proofErr w:type="gramEnd"/>
            <w:r w:rsidRPr="00F518CE">
              <w:rPr>
                <w:rFonts w:cstheme="minorHAnsi"/>
                <w:lang w:val="en-GB" w:eastAsia="x-none"/>
              </w:rPr>
              <w:t>1</w:t>
            </w:r>
            <w:r>
              <w:rPr>
                <w:rFonts w:cstheme="minorHAnsi"/>
                <w:lang w:val="en-GB" w:eastAsia="x-none"/>
              </w:rPr>
              <w:t>63</w:t>
            </w:r>
            <w:r w:rsidRPr="00F518CE">
              <w:rPr>
                <w:rFonts w:cstheme="minorHAnsi"/>
                <w:lang w:val="en-GB" w:eastAsia="x-none"/>
              </w:rPr>
              <w:t>,</w:t>
            </w:r>
            <w:r w:rsidRPr="00F518CE">
              <w:rPr>
                <w:rFonts w:cstheme="minorHAnsi"/>
                <w:lang w:val="en-GB" w:eastAsia="x-none"/>
              </w:rPr>
              <w:br/>
              <w:t>-K250,</w:t>
            </w:r>
            <w:r w:rsidRPr="00F518CE">
              <w:rPr>
                <w:rFonts w:cstheme="minorHAnsi"/>
                <w:lang w:val="en-GB" w:eastAsia="x-none"/>
              </w:rPr>
              <w:br/>
            </w:r>
            <w:proofErr w:type="gramStart"/>
            <w:r w:rsidRPr="00F518CE">
              <w:rPr>
                <w:rFonts w:cstheme="minorHAnsi"/>
                <w:lang w:val="en-GB" w:eastAsia="x-none"/>
              </w:rPr>
              <w:t>…,K</w:t>
            </w:r>
            <w:proofErr w:type="gramEnd"/>
            <w:r w:rsidRPr="00F518CE">
              <w:rPr>
                <w:rFonts w:cstheme="minorHAnsi"/>
                <w:lang w:val="en-GB" w:eastAsia="x-none"/>
              </w:rPr>
              <w:t>25</w:t>
            </w:r>
            <w:r>
              <w:rPr>
                <w:rFonts w:cstheme="minorHAnsi"/>
                <w:lang w:val="en-GB" w:eastAsia="x-none"/>
              </w:rPr>
              <w:t>5,</w:t>
            </w:r>
          </w:p>
          <w:p w14:paraId="5B8FCB94" w14:textId="77777777" w:rsidR="008F210D" w:rsidRDefault="008F210D" w:rsidP="008F210D">
            <w:pPr>
              <w:tabs>
                <w:tab w:val="left" w:pos="4053"/>
              </w:tabs>
              <w:ind w:right="26"/>
              <w:jc w:val="center"/>
              <w:rPr>
                <w:rFonts w:cstheme="minorHAnsi"/>
                <w:lang w:val="en-GB" w:eastAsia="x-none"/>
              </w:rPr>
            </w:pPr>
            <w:r>
              <w:rPr>
                <w:rFonts w:cstheme="minorHAnsi"/>
                <w:lang w:val="en-GB" w:eastAsia="x-none"/>
              </w:rPr>
              <w:t>-K256,</w:t>
            </w:r>
          </w:p>
          <w:p w14:paraId="31EE75EC" w14:textId="77777777" w:rsidR="008F210D" w:rsidRDefault="008F210D" w:rsidP="008F210D">
            <w:pPr>
              <w:tabs>
                <w:tab w:val="left" w:pos="4053"/>
              </w:tabs>
              <w:ind w:right="26"/>
              <w:jc w:val="center"/>
              <w:rPr>
                <w:rFonts w:cstheme="minorHAnsi"/>
                <w:lang w:val="en-GB" w:eastAsia="x-none"/>
              </w:rPr>
            </w:pPr>
            <w:proofErr w:type="gramStart"/>
            <w:r>
              <w:rPr>
                <w:rFonts w:cstheme="minorHAnsi"/>
                <w:lang w:val="en-GB" w:eastAsia="x-none"/>
              </w:rPr>
              <w:t>…,K</w:t>
            </w:r>
            <w:proofErr w:type="gramEnd"/>
            <w:r>
              <w:rPr>
                <w:rFonts w:cstheme="minorHAnsi"/>
                <w:lang w:val="en-GB" w:eastAsia="x-none"/>
              </w:rPr>
              <w:t>263,</w:t>
            </w:r>
          </w:p>
          <w:p w14:paraId="7D4152E3" w14:textId="77777777" w:rsidR="008F210D" w:rsidRDefault="008F210D" w:rsidP="008F210D">
            <w:pPr>
              <w:tabs>
                <w:tab w:val="left" w:pos="4053"/>
              </w:tabs>
              <w:ind w:right="26"/>
              <w:jc w:val="center"/>
              <w:rPr>
                <w:rFonts w:cstheme="minorHAnsi"/>
                <w:lang w:val="en-GB" w:eastAsia="x-none"/>
              </w:rPr>
            </w:pPr>
            <w:r>
              <w:rPr>
                <w:rFonts w:cstheme="minorHAnsi"/>
                <w:lang w:val="en-GB" w:eastAsia="x-none"/>
              </w:rPr>
              <w:t>-2K301,</w:t>
            </w:r>
          </w:p>
          <w:p w14:paraId="0DE91F38" w14:textId="30861845" w:rsidR="008F210D" w:rsidRPr="00F518CE" w:rsidRDefault="008F210D" w:rsidP="008F210D">
            <w:pPr>
              <w:tabs>
                <w:tab w:val="left" w:pos="4053"/>
              </w:tabs>
              <w:ind w:right="26"/>
              <w:jc w:val="center"/>
              <w:rPr>
                <w:rFonts w:cstheme="minorHAnsi"/>
                <w:lang w:val="en-GB" w:eastAsia="x-none"/>
              </w:rPr>
            </w:pPr>
            <w:r>
              <w:rPr>
                <w:rFonts w:cstheme="minorHAnsi"/>
                <w:lang w:val="en-GB" w:eastAsia="x-none"/>
              </w:rPr>
              <w:t>…,2K306</w:t>
            </w:r>
          </w:p>
        </w:tc>
        <w:tc>
          <w:tcPr>
            <w:tcW w:w="2557" w:type="dxa"/>
            <w:vAlign w:val="center"/>
          </w:tcPr>
          <w:p w14:paraId="435F5A25" w14:textId="003CF519" w:rsidR="008F210D" w:rsidRDefault="008F210D" w:rsidP="008F210D">
            <w:pPr>
              <w:tabs>
                <w:tab w:val="left" w:pos="4053"/>
              </w:tabs>
              <w:ind w:right="-2"/>
              <w:jc w:val="center"/>
            </w:pPr>
            <w:r>
              <w:t>Miniature plug-in relay</w:t>
            </w:r>
          </w:p>
        </w:tc>
        <w:tc>
          <w:tcPr>
            <w:tcW w:w="5926" w:type="dxa"/>
          </w:tcPr>
          <w:p w14:paraId="3C121D20" w14:textId="512CD81F" w:rsidR="008F210D" w:rsidRPr="00EC6ADB" w:rsidRDefault="008F210D" w:rsidP="008F210D">
            <w:pPr>
              <w:tabs>
                <w:tab w:val="left" w:pos="4053"/>
              </w:tabs>
              <w:ind w:right="25"/>
              <w:jc w:val="left"/>
            </w:pPr>
            <w:r w:rsidRPr="00C55C23">
              <w:rPr>
                <w:rFonts w:cstheme="minorHAnsi"/>
                <w:lang w:val="en-GB" w:eastAsia="x-none"/>
              </w:rPr>
              <w:t xml:space="preserve">The relays are used for galvanic isolation between the PLC output </w:t>
            </w:r>
            <w:r>
              <w:rPr>
                <w:rFonts w:cstheme="minorHAnsi"/>
                <w:lang w:val="en-GB" w:eastAsia="x-none"/>
              </w:rPr>
              <w:t>modules</w:t>
            </w:r>
            <w:r w:rsidRPr="00C55C23">
              <w:rPr>
                <w:rFonts w:cstheme="minorHAnsi"/>
                <w:lang w:val="en-GB" w:eastAsia="x-none"/>
              </w:rPr>
              <w:t xml:space="preserve"> and the field signals or for the relay logic circuits inside of the cubicle.</w:t>
            </w:r>
          </w:p>
        </w:tc>
      </w:tr>
      <w:tr w:rsidR="008A5103" w:rsidRPr="00E05C8B" w14:paraId="79C7373B" w14:textId="77777777" w:rsidTr="00561443">
        <w:trPr>
          <w:trHeight w:val="64"/>
        </w:trPr>
        <w:tc>
          <w:tcPr>
            <w:tcW w:w="1153" w:type="dxa"/>
            <w:vAlign w:val="center"/>
          </w:tcPr>
          <w:p w14:paraId="4BDE12F1" w14:textId="5B57F70C" w:rsidR="008A5103" w:rsidRPr="00E05C8B" w:rsidRDefault="008A5103" w:rsidP="00561443">
            <w:pPr>
              <w:tabs>
                <w:tab w:val="left" w:pos="4053"/>
              </w:tabs>
              <w:ind w:right="26"/>
              <w:jc w:val="center"/>
              <w:rPr>
                <w:rFonts w:cstheme="minorHAnsi"/>
                <w:lang w:val="en-GB" w:eastAsia="x-none"/>
              </w:rPr>
            </w:pPr>
            <w:r w:rsidRPr="00E05C8B">
              <w:rPr>
                <w:rFonts w:cstheme="minorHAnsi"/>
                <w:lang w:val="en-GB" w:eastAsia="x-none"/>
              </w:rPr>
              <w:t>-2K</w:t>
            </w:r>
            <w:proofErr w:type="gramStart"/>
            <w:r>
              <w:rPr>
                <w:rFonts w:cstheme="minorHAnsi"/>
                <w:lang w:val="en-GB" w:eastAsia="x-none"/>
              </w:rPr>
              <w:t>2</w:t>
            </w:r>
            <w:r w:rsidRPr="00E05C8B">
              <w:rPr>
                <w:rFonts w:cstheme="minorHAnsi"/>
                <w:lang w:val="en-GB" w:eastAsia="x-none"/>
              </w:rPr>
              <w:t>0</w:t>
            </w:r>
            <w:r>
              <w:rPr>
                <w:rFonts w:cstheme="minorHAnsi"/>
                <w:lang w:val="en-GB" w:eastAsia="x-none"/>
              </w:rPr>
              <w:t>1,…</w:t>
            </w:r>
            <w:proofErr w:type="gramEnd"/>
            <w:r>
              <w:rPr>
                <w:rFonts w:cstheme="minorHAnsi"/>
                <w:lang w:val="en-GB" w:eastAsia="x-none"/>
              </w:rPr>
              <w:t>,</w:t>
            </w:r>
            <w:r>
              <w:rPr>
                <w:rFonts w:cstheme="minorHAnsi"/>
                <w:lang w:val="en-GB" w:eastAsia="x-none"/>
              </w:rPr>
              <w:br/>
              <w:t>-2K22</w:t>
            </w:r>
            <w:r w:rsidR="00F32A02">
              <w:rPr>
                <w:rFonts w:cstheme="minorHAnsi"/>
                <w:lang w:val="en-GB" w:eastAsia="x-none"/>
              </w:rPr>
              <w:t>4</w:t>
            </w:r>
          </w:p>
        </w:tc>
        <w:tc>
          <w:tcPr>
            <w:tcW w:w="2557" w:type="dxa"/>
            <w:vAlign w:val="center"/>
          </w:tcPr>
          <w:p w14:paraId="21897F72" w14:textId="5DE26713" w:rsidR="008A5103" w:rsidRPr="00E05C8B" w:rsidRDefault="008A5103" w:rsidP="00561443">
            <w:pPr>
              <w:tabs>
                <w:tab w:val="left" w:pos="4053"/>
              </w:tabs>
              <w:ind w:right="-2"/>
              <w:jc w:val="center"/>
              <w:rPr>
                <w:rFonts w:cstheme="minorHAnsi"/>
                <w:lang w:val="en-GB" w:eastAsia="x-none"/>
              </w:rPr>
            </w:pPr>
            <w:r w:rsidRPr="002E261F">
              <w:rPr>
                <w:rFonts w:cstheme="minorHAnsi"/>
                <w:lang w:val="en-GB" w:eastAsia="x-none"/>
              </w:rPr>
              <w:t>Time</w:t>
            </w:r>
            <w:r w:rsidR="00762E3F" w:rsidRPr="002E261F">
              <w:rPr>
                <w:rFonts w:cstheme="minorHAnsi"/>
                <w:lang w:val="en-GB" w:eastAsia="x-none"/>
              </w:rPr>
              <w:t>r</w:t>
            </w:r>
            <w:r w:rsidRPr="002E261F">
              <w:rPr>
                <w:rFonts w:cstheme="minorHAnsi"/>
                <w:lang w:val="en-GB" w:eastAsia="x-none"/>
              </w:rPr>
              <w:t xml:space="preserve"> relay</w:t>
            </w:r>
          </w:p>
        </w:tc>
        <w:tc>
          <w:tcPr>
            <w:tcW w:w="5926" w:type="dxa"/>
          </w:tcPr>
          <w:p w14:paraId="32EAEE5D" w14:textId="5B9C658D" w:rsidR="008A5103" w:rsidRPr="00E05C8B" w:rsidRDefault="002E261F" w:rsidP="008A5103">
            <w:pPr>
              <w:tabs>
                <w:tab w:val="left" w:pos="4053"/>
              </w:tabs>
              <w:ind w:right="25"/>
              <w:jc w:val="left"/>
              <w:rPr>
                <w:rFonts w:cstheme="minorHAnsi"/>
                <w:lang w:val="en-GB" w:eastAsia="x-none"/>
              </w:rPr>
            </w:pPr>
            <w:r>
              <w:rPr>
                <w:rFonts w:cstheme="minorHAnsi"/>
                <w:lang w:val="en-GB" w:eastAsia="x-none"/>
              </w:rPr>
              <w:t>It is also</w:t>
            </w:r>
            <w:r w:rsidRPr="002E261F">
              <w:rPr>
                <w:rFonts w:cstheme="minorHAnsi"/>
                <w:lang w:val="en-GB" w:eastAsia="x-none"/>
              </w:rPr>
              <w:t xml:space="preserve"> called a time-delay relay</w:t>
            </w:r>
            <w:r>
              <w:rPr>
                <w:rFonts w:cstheme="minorHAnsi"/>
                <w:lang w:val="en-GB" w:eastAsia="x-none"/>
              </w:rPr>
              <w:t>. It</w:t>
            </w:r>
            <w:r w:rsidRPr="002E261F">
              <w:rPr>
                <w:rFonts w:cstheme="minorHAnsi"/>
                <w:lang w:val="en-GB" w:eastAsia="x-none"/>
              </w:rPr>
              <w:t xml:space="preserve"> is a device that controls the timing of an event. It opens or closes contacts after a pre-determined amount of time has elapsed, providing a timed control function</w:t>
            </w:r>
            <w:r>
              <w:rPr>
                <w:rFonts w:cstheme="minorHAnsi"/>
                <w:lang w:val="en-GB" w:eastAsia="x-none"/>
              </w:rPr>
              <w:t>.</w:t>
            </w:r>
          </w:p>
        </w:tc>
      </w:tr>
      <w:tr w:rsidR="002E261F" w:rsidRPr="00E05C8B" w14:paraId="603BAB37" w14:textId="77777777" w:rsidTr="00561443">
        <w:trPr>
          <w:trHeight w:val="64"/>
        </w:trPr>
        <w:tc>
          <w:tcPr>
            <w:tcW w:w="1153" w:type="dxa"/>
            <w:vAlign w:val="center"/>
          </w:tcPr>
          <w:p w14:paraId="52C8DB27" w14:textId="59BF3C92" w:rsidR="002E261F" w:rsidRPr="00E05C8B" w:rsidRDefault="002E261F" w:rsidP="00561443">
            <w:pPr>
              <w:tabs>
                <w:tab w:val="left" w:pos="4053"/>
              </w:tabs>
              <w:ind w:right="26"/>
              <w:jc w:val="center"/>
              <w:rPr>
                <w:rFonts w:cstheme="minorHAnsi"/>
                <w:lang w:val="en-GB" w:eastAsia="x-none"/>
              </w:rPr>
            </w:pPr>
            <w:r>
              <w:rPr>
                <w:rFonts w:cstheme="minorHAnsi"/>
                <w:lang w:val="en-GB" w:eastAsia="x-none"/>
              </w:rPr>
              <w:t>-F0</w:t>
            </w:r>
          </w:p>
        </w:tc>
        <w:tc>
          <w:tcPr>
            <w:tcW w:w="2557" w:type="dxa"/>
            <w:vAlign w:val="center"/>
          </w:tcPr>
          <w:p w14:paraId="7E8C3A69" w14:textId="7E3272F3" w:rsidR="002E261F" w:rsidRPr="00762E3F" w:rsidRDefault="002E261F" w:rsidP="00561443">
            <w:pPr>
              <w:tabs>
                <w:tab w:val="left" w:pos="4053"/>
              </w:tabs>
              <w:ind w:right="-2"/>
              <w:jc w:val="center"/>
              <w:rPr>
                <w:rFonts w:cstheme="minorHAnsi"/>
                <w:highlight w:val="yellow"/>
                <w:lang w:val="en-GB" w:eastAsia="x-none"/>
              </w:rPr>
            </w:pPr>
            <w:r w:rsidRPr="002E261F">
              <w:rPr>
                <w:rFonts w:cstheme="minorHAnsi"/>
                <w:lang w:val="en-GB" w:eastAsia="x-none"/>
              </w:rPr>
              <w:t>Residual current circuit breaker (RCBO)</w:t>
            </w:r>
          </w:p>
        </w:tc>
        <w:tc>
          <w:tcPr>
            <w:tcW w:w="5926" w:type="dxa"/>
          </w:tcPr>
          <w:p w14:paraId="64A9C6C7" w14:textId="3809023B" w:rsidR="002E261F" w:rsidRPr="00E05C8B" w:rsidRDefault="002E261F" w:rsidP="008A5103">
            <w:pPr>
              <w:tabs>
                <w:tab w:val="left" w:pos="4053"/>
              </w:tabs>
              <w:ind w:right="25"/>
              <w:jc w:val="left"/>
              <w:rPr>
                <w:rFonts w:cstheme="minorHAnsi"/>
                <w:lang w:val="en-GB" w:eastAsia="x-none"/>
              </w:rPr>
            </w:pPr>
            <w:r w:rsidRPr="002E261F">
              <w:rPr>
                <w:rFonts w:cstheme="minorHAnsi"/>
                <w:lang w:val="en-GB" w:eastAsia="x-none"/>
              </w:rPr>
              <w:t>Safety devices with overcurrent protection that interrupts an electrical circuit when an imbalance is detected.</w:t>
            </w:r>
          </w:p>
        </w:tc>
      </w:tr>
      <w:tr w:rsidR="002E261F" w:rsidRPr="00E05C8B" w14:paraId="13AEAACA" w14:textId="77777777" w:rsidTr="00561443">
        <w:trPr>
          <w:trHeight w:val="64"/>
        </w:trPr>
        <w:tc>
          <w:tcPr>
            <w:tcW w:w="1153" w:type="dxa"/>
            <w:vAlign w:val="center"/>
          </w:tcPr>
          <w:p w14:paraId="373ADB61" w14:textId="1BAE55CA" w:rsidR="002E261F" w:rsidRDefault="002E261F" w:rsidP="00561443">
            <w:pPr>
              <w:tabs>
                <w:tab w:val="left" w:pos="4053"/>
              </w:tabs>
              <w:ind w:right="26"/>
              <w:jc w:val="center"/>
              <w:rPr>
                <w:rFonts w:cstheme="minorHAnsi"/>
                <w:lang w:val="en-GB" w:eastAsia="x-none"/>
              </w:rPr>
            </w:pPr>
            <w:r>
              <w:rPr>
                <w:rFonts w:cstheme="minorHAnsi"/>
                <w:lang w:val="en-GB" w:eastAsia="x-none"/>
              </w:rPr>
              <w:t>-X101</w:t>
            </w:r>
          </w:p>
        </w:tc>
        <w:tc>
          <w:tcPr>
            <w:tcW w:w="2557" w:type="dxa"/>
            <w:vAlign w:val="center"/>
          </w:tcPr>
          <w:p w14:paraId="67FEDEBE" w14:textId="5BD3F1C7" w:rsidR="002E261F" w:rsidRPr="002E261F" w:rsidRDefault="002E261F" w:rsidP="00561443">
            <w:pPr>
              <w:tabs>
                <w:tab w:val="left" w:pos="4053"/>
              </w:tabs>
              <w:ind w:right="-2"/>
              <w:jc w:val="center"/>
              <w:rPr>
                <w:rFonts w:cstheme="minorHAnsi"/>
                <w:lang w:val="en-GB" w:eastAsia="x-none"/>
              </w:rPr>
            </w:pPr>
            <w:r>
              <w:rPr>
                <w:rFonts w:cstheme="minorHAnsi"/>
                <w:lang w:val="en-GB" w:eastAsia="x-none"/>
              </w:rPr>
              <w:t>Socket - outlet</w:t>
            </w:r>
          </w:p>
        </w:tc>
        <w:tc>
          <w:tcPr>
            <w:tcW w:w="5926" w:type="dxa"/>
          </w:tcPr>
          <w:p w14:paraId="37B41C4E" w14:textId="35723F1A" w:rsidR="002E261F" w:rsidRPr="002E261F" w:rsidRDefault="002E261F" w:rsidP="008A5103">
            <w:pPr>
              <w:tabs>
                <w:tab w:val="left" w:pos="4053"/>
              </w:tabs>
              <w:ind w:right="25"/>
              <w:jc w:val="left"/>
              <w:rPr>
                <w:rFonts w:cstheme="minorHAnsi"/>
                <w:lang w:val="en-GB" w:eastAsia="x-none"/>
              </w:rPr>
            </w:pPr>
            <w:r w:rsidRPr="002E261F">
              <w:rPr>
                <w:rFonts w:cstheme="minorHAnsi"/>
                <w:lang w:val="en-GB" w:eastAsia="x-none"/>
              </w:rPr>
              <w:t>Auxiliary socket</w:t>
            </w:r>
            <w:r>
              <w:rPr>
                <w:rFonts w:cstheme="minorHAnsi"/>
                <w:lang w:val="en-GB" w:eastAsia="x-none"/>
              </w:rPr>
              <w:t>.</w:t>
            </w:r>
          </w:p>
        </w:tc>
      </w:tr>
      <w:tr w:rsidR="008A5103" w:rsidRPr="00E05C8B" w14:paraId="7EF69412" w14:textId="77777777" w:rsidTr="00561443">
        <w:trPr>
          <w:trHeight w:val="64"/>
        </w:trPr>
        <w:tc>
          <w:tcPr>
            <w:tcW w:w="1153" w:type="dxa"/>
            <w:vAlign w:val="center"/>
          </w:tcPr>
          <w:p w14:paraId="3C7FC40B" w14:textId="6A25DFEA" w:rsidR="008A5103" w:rsidRPr="00E05C8B" w:rsidRDefault="008A5103" w:rsidP="00561443">
            <w:pPr>
              <w:tabs>
                <w:tab w:val="left" w:pos="4053"/>
              </w:tabs>
              <w:ind w:right="26"/>
              <w:jc w:val="center"/>
              <w:rPr>
                <w:rFonts w:cstheme="minorHAnsi"/>
                <w:lang w:val="en-GB" w:eastAsia="x-none"/>
              </w:rPr>
            </w:pPr>
            <w:r>
              <w:rPr>
                <w:rFonts w:cstheme="minorHAnsi"/>
                <w:lang w:val="en-GB" w:eastAsia="x-none"/>
              </w:rPr>
              <w:t>-B111, -B211</w:t>
            </w:r>
          </w:p>
        </w:tc>
        <w:tc>
          <w:tcPr>
            <w:tcW w:w="2557" w:type="dxa"/>
            <w:vAlign w:val="center"/>
          </w:tcPr>
          <w:p w14:paraId="0C909F29" w14:textId="6634BFF7" w:rsidR="008A5103" w:rsidRPr="00E05C8B" w:rsidRDefault="008A5103" w:rsidP="00561443">
            <w:pPr>
              <w:tabs>
                <w:tab w:val="left" w:pos="4053"/>
              </w:tabs>
              <w:ind w:right="-2"/>
              <w:jc w:val="center"/>
              <w:rPr>
                <w:rFonts w:cstheme="minorHAnsi"/>
                <w:lang w:val="en-GB" w:eastAsia="x-none"/>
              </w:rPr>
            </w:pPr>
            <w:r w:rsidRPr="00E05C8B">
              <w:rPr>
                <w:rFonts w:cstheme="minorHAnsi"/>
                <w:lang w:val="en-GB" w:eastAsia="x-none"/>
              </w:rPr>
              <w:t>Rotational speed monitoring device</w:t>
            </w:r>
          </w:p>
        </w:tc>
        <w:tc>
          <w:tcPr>
            <w:tcW w:w="5926" w:type="dxa"/>
          </w:tcPr>
          <w:p w14:paraId="23368E1C" w14:textId="10B54A03" w:rsidR="008A5103" w:rsidRPr="00E05C8B" w:rsidRDefault="008A5103" w:rsidP="00C514A4">
            <w:pPr>
              <w:tabs>
                <w:tab w:val="left" w:pos="4053"/>
              </w:tabs>
              <w:ind w:right="25"/>
              <w:jc w:val="left"/>
              <w:rPr>
                <w:rFonts w:cstheme="minorHAnsi"/>
                <w:lang w:val="en-GB" w:eastAsia="x-none"/>
              </w:rPr>
            </w:pPr>
            <w:r w:rsidRPr="00E05C8B">
              <w:rPr>
                <w:rFonts w:cstheme="minorHAnsi"/>
                <w:lang w:val="en-GB" w:eastAsia="x-none"/>
              </w:rPr>
              <w:t xml:space="preserve">The device receives pulses from inductive probe inside the generator and calculates the rotational speed of the generator. The calculated generator speed is sent to the PLC via an </w:t>
            </w:r>
            <w:proofErr w:type="spellStart"/>
            <w:r w:rsidRPr="00E05C8B">
              <w:rPr>
                <w:rFonts w:cstheme="minorHAnsi"/>
                <w:lang w:val="en-GB" w:eastAsia="x-none"/>
              </w:rPr>
              <w:t>analog</w:t>
            </w:r>
            <w:proofErr w:type="spellEnd"/>
            <w:r w:rsidRPr="00E05C8B">
              <w:rPr>
                <w:rFonts w:cstheme="minorHAnsi"/>
                <w:lang w:val="en-GB" w:eastAsia="x-none"/>
              </w:rPr>
              <w:t xml:space="preserve"> signal (4-20mA). It also initiates emergency shutdown if the generator speed is above predefined value.</w:t>
            </w:r>
          </w:p>
        </w:tc>
      </w:tr>
      <w:tr w:rsidR="00CA5E9B" w:rsidRPr="00E05C8B" w14:paraId="72C4A999" w14:textId="77777777" w:rsidTr="00561443">
        <w:trPr>
          <w:trHeight w:val="64"/>
        </w:trPr>
        <w:tc>
          <w:tcPr>
            <w:tcW w:w="1153" w:type="dxa"/>
            <w:vAlign w:val="center"/>
          </w:tcPr>
          <w:p w14:paraId="4C191038" w14:textId="77777777" w:rsidR="00CA5E9B" w:rsidRPr="00E05C8B" w:rsidRDefault="00CA5E9B" w:rsidP="00561443">
            <w:pPr>
              <w:tabs>
                <w:tab w:val="left" w:pos="4053"/>
              </w:tabs>
              <w:ind w:right="26"/>
              <w:jc w:val="center"/>
              <w:rPr>
                <w:rFonts w:cstheme="minorHAnsi"/>
                <w:lang w:val="en-GB" w:eastAsia="x-none"/>
              </w:rPr>
            </w:pPr>
            <w:r w:rsidRPr="00E05C8B">
              <w:rPr>
                <w:rFonts w:cstheme="minorHAnsi"/>
                <w:lang w:val="en-GB" w:eastAsia="x-none"/>
              </w:rPr>
              <w:t>-R101,</w:t>
            </w:r>
          </w:p>
          <w:p w14:paraId="107E068E" w14:textId="78901A65" w:rsidR="00CA5E9B" w:rsidRDefault="00CA5E9B" w:rsidP="00561443">
            <w:pPr>
              <w:tabs>
                <w:tab w:val="left" w:pos="4053"/>
              </w:tabs>
              <w:ind w:right="26"/>
              <w:jc w:val="center"/>
              <w:rPr>
                <w:rFonts w:cstheme="minorHAnsi"/>
                <w:lang w:val="en-GB" w:eastAsia="x-none"/>
              </w:rPr>
            </w:pPr>
            <w:r w:rsidRPr="00E05C8B">
              <w:rPr>
                <w:rFonts w:cstheme="minorHAnsi"/>
                <w:lang w:val="en-GB" w:eastAsia="x-none"/>
              </w:rPr>
              <w:t>-R102</w:t>
            </w:r>
          </w:p>
        </w:tc>
        <w:tc>
          <w:tcPr>
            <w:tcW w:w="2557" w:type="dxa"/>
            <w:vAlign w:val="center"/>
          </w:tcPr>
          <w:p w14:paraId="4DCE1D4C" w14:textId="4B517DAA" w:rsidR="00CA5E9B" w:rsidRPr="00E05C8B" w:rsidRDefault="00CA5E9B" w:rsidP="00561443">
            <w:pPr>
              <w:tabs>
                <w:tab w:val="left" w:pos="4053"/>
              </w:tabs>
              <w:ind w:right="-2"/>
              <w:jc w:val="center"/>
              <w:rPr>
                <w:rFonts w:cstheme="minorHAnsi"/>
                <w:lang w:val="en-GB" w:eastAsia="x-none"/>
              </w:rPr>
            </w:pPr>
            <w:r w:rsidRPr="00E05C8B">
              <w:rPr>
                <w:rFonts w:cstheme="minorHAnsi"/>
                <w:lang w:val="en-GB" w:eastAsia="x-none"/>
              </w:rPr>
              <w:t>Cubicle heaters</w:t>
            </w:r>
          </w:p>
        </w:tc>
        <w:tc>
          <w:tcPr>
            <w:tcW w:w="5926" w:type="dxa"/>
          </w:tcPr>
          <w:p w14:paraId="7746D0C9" w14:textId="104ECF08" w:rsidR="00CA5E9B" w:rsidRPr="00E05C8B" w:rsidRDefault="00CA5E9B" w:rsidP="00CA5E9B">
            <w:pPr>
              <w:tabs>
                <w:tab w:val="left" w:pos="4053"/>
              </w:tabs>
              <w:ind w:right="25"/>
              <w:jc w:val="left"/>
              <w:rPr>
                <w:rFonts w:cstheme="minorHAnsi"/>
                <w:lang w:val="en-GB" w:eastAsia="x-none"/>
              </w:rPr>
            </w:pPr>
            <w:r w:rsidRPr="00E05C8B">
              <w:rPr>
                <w:rFonts w:cstheme="minorHAnsi"/>
                <w:lang w:val="en-GB" w:eastAsia="x-none"/>
              </w:rPr>
              <w:t>Heaters heat the air inside the cubicle to increase the life expectancy of the devices inside of the cubicle.</w:t>
            </w:r>
          </w:p>
        </w:tc>
      </w:tr>
    </w:tbl>
    <w:p w14:paraId="37856FE8" w14:textId="77777777" w:rsidR="00292250" w:rsidRDefault="00292250" w:rsidP="001C5CA3">
      <w:pPr>
        <w:ind w:right="-2"/>
        <w:rPr>
          <w:lang w:val="en-GB" w:eastAsia="x-none"/>
        </w:rPr>
      </w:pPr>
    </w:p>
    <w:p w14:paraId="1F62B570" w14:textId="5B37186F" w:rsidR="003A104F" w:rsidRPr="004848FB" w:rsidRDefault="003A104F" w:rsidP="004848FB">
      <w:pPr>
        <w:pStyle w:val="Heading3"/>
      </w:pPr>
      <w:bookmarkStart w:id="13" w:name="_Ref14244671"/>
      <w:bookmarkStart w:id="14" w:name="_Toc103068767"/>
      <w:bookmarkStart w:id="15" w:name="_Toc165014251"/>
      <w:bookmarkStart w:id="16" w:name="_Toc237350055"/>
      <w:r w:rsidRPr="00E05C8B">
        <w:t>Control system devices</w:t>
      </w:r>
      <w:bookmarkEnd w:id="13"/>
      <w:bookmarkEnd w:id="14"/>
      <w:bookmarkEnd w:id="15"/>
      <w:bookmarkEnd w:id="16"/>
    </w:p>
    <w:p w14:paraId="28D74794" w14:textId="77777777" w:rsidR="003A104F" w:rsidRPr="00E05C8B" w:rsidRDefault="003A104F" w:rsidP="003A104F">
      <w:pPr>
        <w:ind w:right="-2"/>
        <w:rPr>
          <w:rFonts w:cstheme="minorHAnsi"/>
          <w:lang w:val="en-GB"/>
        </w:rPr>
      </w:pPr>
      <w:r w:rsidRPr="00E05C8B">
        <w:rPr>
          <w:rFonts w:cstheme="minorHAnsi"/>
          <w:lang w:val="en-GB"/>
        </w:rPr>
        <w:t>In this chapter the operating functions, modes and parameters of the devices inside the cubicles will be described.</w:t>
      </w:r>
    </w:p>
    <w:p w14:paraId="7637C99A" w14:textId="77777777" w:rsidR="003A104F" w:rsidRDefault="003A104F" w:rsidP="003A104F">
      <w:pPr>
        <w:ind w:right="-2"/>
        <w:rPr>
          <w:rFonts w:cstheme="minorHAnsi"/>
          <w:lang w:val="en-GB"/>
        </w:rPr>
      </w:pPr>
    </w:p>
    <w:p w14:paraId="402ED11C" w14:textId="234BE60F" w:rsidR="004A5182" w:rsidRDefault="004A5182" w:rsidP="003A104F">
      <w:pPr>
        <w:ind w:right="-2"/>
        <w:rPr>
          <w:rFonts w:cstheme="minorHAnsi"/>
          <w:lang w:val="en-GB"/>
        </w:rPr>
      </w:pPr>
      <w:r w:rsidRPr="00673F25">
        <w:rPr>
          <w:rFonts w:cstheme="minorHAnsi"/>
          <w:b/>
          <w:lang w:val="en-GB"/>
        </w:rPr>
        <w:t>-2K201,</w:t>
      </w:r>
      <w:r w:rsidR="008B30D9">
        <w:rPr>
          <w:rFonts w:cstheme="minorHAnsi"/>
          <w:b/>
          <w:lang w:val="en-GB"/>
        </w:rPr>
        <w:t xml:space="preserve"> </w:t>
      </w:r>
      <w:proofErr w:type="gramStart"/>
      <w:r w:rsidRPr="00673F25">
        <w:rPr>
          <w:rFonts w:cstheme="minorHAnsi"/>
          <w:b/>
          <w:lang w:val="en-GB"/>
        </w:rPr>
        <w:t>…,-</w:t>
      </w:r>
      <w:proofErr w:type="gramEnd"/>
      <w:r w:rsidRPr="00673F25">
        <w:rPr>
          <w:rFonts w:cstheme="minorHAnsi"/>
          <w:b/>
          <w:lang w:val="en-GB"/>
        </w:rPr>
        <w:t>2K22</w:t>
      </w:r>
      <w:r w:rsidR="004D1AE9">
        <w:rPr>
          <w:rFonts w:cstheme="minorHAnsi"/>
          <w:b/>
          <w:lang w:val="en-GB"/>
        </w:rPr>
        <w:t>4</w:t>
      </w:r>
      <w:r w:rsidRPr="00673F25">
        <w:rPr>
          <w:rFonts w:cstheme="minorHAnsi"/>
          <w:b/>
          <w:lang w:val="en-GB"/>
        </w:rPr>
        <w:t xml:space="preserve"> – Timer relays</w:t>
      </w:r>
      <w:r w:rsidRPr="00673F25">
        <w:rPr>
          <w:rFonts w:cstheme="minorHAnsi"/>
          <w:lang w:val="en-GB"/>
        </w:rPr>
        <w:t xml:space="preserve"> – </w:t>
      </w:r>
      <w:r w:rsidRPr="004A5182">
        <w:rPr>
          <w:rFonts w:cstheme="minorHAnsi"/>
          <w:lang w:val="en-GB"/>
        </w:rPr>
        <w:t>these relays are used to switch between main and backup</w:t>
      </w:r>
      <w:r w:rsidR="009B3BCA">
        <w:rPr>
          <w:rFonts w:cstheme="minorHAnsi"/>
          <w:lang w:val="en-GB"/>
        </w:rPr>
        <w:t xml:space="preserve"> PLC rack</w:t>
      </w:r>
      <w:r w:rsidRPr="004A5182">
        <w:rPr>
          <w:rFonts w:cstheme="minorHAnsi"/>
          <w:lang w:val="en-GB"/>
        </w:rPr>
        <w:t>, TOFF relays keep the outputs in normal operation and should remain in 1</w:t>
      </w:r>
      <w:r w:rsidR="00897164">
        <w:rPr>
          <w:rFonts w:cstheme="minorHAnsi"/>
          <w:lang w:val="en-GB"/>
        </w:rPr>
        <w:t>.</w:t>
      </w:r>
    </w:p>
    <w:p w14:paraId="75B427A7" w14:textId="77777777" w:rsidR="004A5182" w:rsidRPr="00E05C8B" w:rsidRDefault="004A5182" w:rsidP="003A104F">
      <w:pPr>
        <w:ind w:right="-2"/>
        <w:rPr>
          <w:rFonts w:cstheme="minorHAnsi"/>
          <w:lang w:val="en-GB"/>
        </w:rPr>
      </w:pPr>
    </w:p>
    <w:p w14:paraId="553E1447" w14:textId="060778E7" w:rsidR="003A104F" w:rsidRPr="00E05C8B" w:rsidRDefault="003A104F" w:rsidP="003A104F">
      <w:pPr>
        <w:ind w:right="-2"/>
        <w:rPr>
          <w:rFonts w:cstheme="minorHAnsi"/>
          <w:lang w:val="en-GB"/>
        </w:rPr>
      </w:pPr>
      <w:r w:rsidRPr="00E05C8B">
        <w:rPr>
          <w:rFonts w:cstheme="minorHAnsi"/>
          <w:b/>
          <w:bCs/>
          <w:lang w:val="en-GB"/>
        </w:rPr>
        <w:t>-A10</w:t>
      </w:r>
      <w:r w:rsidR="008A5103">
        <w:rPr>
          <w:rFonts w:cstheme="minorHAnsi"/>
          <w:b/>
          <w:bCs/>
          <w:lang w:val="en-GB"/>
        </w:rPr>
        <w:t>0</w:t>
      </w:r>
      <w:r w:rsidRPr="00E05C8B">
        <w:rPr>
          <w:rFonts w:cstheme="minorHAnsi"/>
          <w:b/>
          <w:bCs/>
          <w:lang w:val="en-GB"/>
        </w:rPr>
        <w:t>, …, -A</w:t>
      </w:r>
      <w:r w:rsidR="008A5103">
        <w:rPr>
          <w:rFonts w:cstheme="minorHAnsi"/>
          <w:b/>
          <w:bCs/>
          <w:lang w:val="en-GB"/>
        </w:rPr>
        <w:t>34</w:t>
      </w:r>
      <w:r w:rsidR="004D1AE9">
        <w:rPr>
          <w:rFonts w:cstheme="minorHAnsi"/>
          <w:b/>
          <w:bCs/>
          <w:lang w:val="en-GB"/>
        </w:rPr>
        <w:t>5</w:t>
      </w:r>
      <w:r w:rsidRPr="00E05C8B">
        <w:rPr>
          <w:rFonts w:cstheme="minorHAnsi"/>
          <w:b/>
          <w:bCs/>
          <w:lang w:val="en-GB"/>
        </w:rPr>
        <w:t xml:space="preserve"> – PLC</w:t>
      </w:r>
      <w:r w:rsidRPr="00E05C8B">
        <w:rPr>
          <w:rFonts w:cstheme="minorHAnsi"/>
          <w:lang w:val="en-GB"/>
        </w:rPr>
        <w:t xml:space="preserve"> – The configuration of this device is modular and different for each power plant. </w:t>
      </w:r>
      <w:r w:rsidRPr="00E05C8B">
        <w:rPr>
          <w:rFonts w:cstheme="minorHAnsi"/>
          <w:lang w:val="en-GB" w:eastAsia="x-none"/>
        </w:rPr>
        <w:t xml:space="preserve">In each of its operating cycles, the device first determines the state of the process and checks for a fault by reading digital and </w:t>
      </w:r>
      <w:proofErr w:type="spellStart"/>
      <w:r w:rsidRPr="00E05C8B">
        <w:rPr>
          <w:rFonts w:cstheme="minorHAnsi"/>
          <w:lang w:val="en-GB" w:eastAsia="x-none"/>
        </w:rPr>
        <w:t>analog</w:t>
      </w:r>
      <w:proofErr w:type="spellEnd"/>
      <w:r w:rsidRPr="00E05C8B">
        <w:rPr>
          <w:rFonts w:cstheme="minorHAnsi"/>
          <w:lang w:val="en-GB" w:eastAsia="x-none"/>
        </w:rPr>
        <w:t xml:space="preserve"> inputs. If there are no active alarm states, its algorithm is used to determine further actions performed by the device digital and </w:t>
      </w:r>
      <w:proofErr w:type="spellStart"/>
      <w:r w:rsidRPr="00E05C8B">
        <w:rPr>
          <w:rFonts w:cstheme="minorHAnsi"/>
          <w:lang w:val="en-GB" w:eastAsia="x-none"/>
        </w:rPr>
        <w:t>analog</w:t>
      </w:r>
      <w:proofErr w:type="spellEnd"/>
      <w:r w:rsidRPr="00E05C8B">
        <w:rPr>
          <w:rFonts w:cstheme="minorHAnsi"/>
          <w:lang w:val="en-GB" w:eastAsia="x-none"/>
        </w:rPr>
        <w:t xml:space="preserve"> outputs and communication protocols. If any alarm state is active, it notifies the operator by displaying alarms on the operating panel and initiating unit shutdown if necessary. For better insight of the state of the process, the flow of information can be established with other </w:t>
      </w:r>
      <w:r w:rsidRPr="00E05C8B">
        <w:rPr>
          <w:rFonts w:cstheme="minorHAnsi"/>
          <w:lang w:val="en-GB" w:eastAsia="x-none"/>
        </w:rPr>
        <w:lastRenderedPageBreak/>
        <w:t>devices of the control system using a specific communication protocol. Different PLC models with appropriate modules can be used.</w:t>
      </w:r>
      <w:r w:rsidRPr="00E05C8B">
        <w:rPr>
          <w:rFonts w:cstheme="minorHAnsi"/>
          <w:lang w:val="en-GB"/>
        </w:rPr>
        <w:t xml:space="preserve"> A detailed device description can be found in the manufacturer operating manual.</w:t>
      </w:r>
    </w:p>
    <w:p w14:paraId="499CC108" w14:textId="77777777" w:rsidR="003A104F" w:rsidRPr="00E05C8B" w:rsidRDefault="003A104F" w:rsidP="003A104F">
      <w:pPr>
        <w:ind w:right="-2"/>
        <w:rPr>
          <w:rFonts w:cstheme="minorHAnsi"/>
          <w:b/>
          <w:lang w:val="en-GB"/>
        </w:rPr>
      </w:pPr>
    </w:p>
    <w:p w14:paraId="1DA6368F" w14:textId="02FB40A2" w:rsidR="003A104F" w:rsidRPr="00E05C8B" w:rsidRDefault="003A104F" w:rsidP="003A104F">
      <w:pPr>
        <w:ind w:right="-2"/>
        <w:rPr>
          <w:rFonts w:cstheme="minorHAnsi"/>
          <w:lang w:val="en-GB" w:eastAsia="x-none"/>
        </w:rPr>
      </w:pPr>
      <w:r w:rsidRPr="00E05C8B">
        <w:rPr>
          <w:rFonts w:cstheme="minorHAnsi"/>
          <w:b/>
          <w:lang w:val="en-GB"/>
        </w:rPr>
        <w:t>-B101 – Thermostat</w:t>
      </w:r>
      <w:r w:rsidRPr="00E05C8B">
        <w:rPr>
          <w:rFonts w:cstheme="minorHAnsi"/>
          <w:lang w:val="en-GB"/>
        </w:rPr>
        <w:t xml:space="preserve"> –</w:t>
      </w:r>
      <w:r w:rsidR="00144CF9">
        <w:rPr>
          <w:rFonts w:cstheme="minorHAnsi"/>
          <w:lang w:val="en-GB"/>
        </w:rPr>
        <w:t xml:space="preserve"> </w:t>
      </w:r>
      <w:r w:rsidR="00144CF9" w:rsidRPr="00C55C23">
        <w:rPr>
          <w:rFonts w:cstheme="minorHAnsi"/>
          <w:lang w:val="en-GB"/>
        </w:rPr>
        <w:t>U</w:t>
      </w:r>
      <w:r w:rsidRPr="00C55C23">
        <w:rPr>
          <w:rFonts w:cstheme="minorHAnsi"/>
          <w:lang w:val="en-GB"/>
        </w:rPr>
        <w:t xml:space="preserve">sed thermostat </w:t>
      </w:r>
      <w:r w:rsidR="00144CF9" w:rsidRPr="00C55C23">
        <w:rPr>
          <w:rFonts w:cstheme="minorHAnsi"/>
          <w:lang w:val="en-GB"/>
        </w:rPr>
        <w:t>is Alfa Electric THR2</w:t>
      </w:r>
      <w:r w:rsidRPr="00C55C23">
        <w:rPr>
          <w:rFonts w:cstheme="minorHAnsi"/>
          <w:lang w:val="en-GB"/>
        </w:rPr>
        <w:t>.</w:t>
      </w:r>
      <w:r w:rsidRPr="00E05C8B">
        <w:rPr>
          <w:rFonts w:cstheme="minorHAnsi"/>
          <w:lang w:val="en-GB"/>
        </w:rPr>
        <w:t xml:space="preserve"> By switching on the dry contact 1-2, cubicle heaters are switched on. The temperature setpoint for switching contact on and off can be changed with the potentiometer on the front side of the device. Initially the setpoint is set between 15°C and 20°C. A detailed device description can be found in manufacturer operating manuals.</w:t>
      </w:r>
      <w:r w:rsidRPr="00E05C8B">
        <w:rPr>
          <w:rStyle w:val="FootnoteReference"/>
          <w:rFonts w:cstheme="minorHAnsi"/>
        </w:rPr>
        <w:footnoteReference w:id="2"/>
      </w:r>
      <w:r w:rsidRPr="00E05C8B">
        <w:rPr>
          <w:rFonts w:cstheme="minorHAnsi"/>
          <w:lang w:val="en-GB" w:eastAsia="x-none"/>
        </w:rPr>
        <w:t xml:space="preserve"> </w:t>
      </w:r>
    </w:p>
    <w:p w14:paraId="0C87DFF3" w14:textId="77777777" w:rsidR="003A104F" w:rsidRPr="00E05C8B" w:rsidRDefault="003A104F" w:rsidP="003A104F">
      <w:pPr>
        <w:ind w:right="-2"/>
        <w:rPr>
          <w:rFonts w:cstheme="minorHAnsi"/>
          <w:b/>
          <w:lang w:val="en-GB"/>
        </w:rPr>
      </w:pPr>
    </w:p>
    <w:p w14:paraId="53A71224" w14:textId="5371A1E9" w:rsidR="003A104F" w:rsidRPr="00E05C8B" w:rsidRDefault="003A104F" w:rsidP="003A104F">
      <w:pPr>
        <w:ind w:right="-2"/>
        <w:rPr>
          <w:rFonts w:cstheme="minorHAnsi"/>
          <w:lang w:val="en-GB"/>
        </w:rPr>
      </w:pPr>
      <w:r w:rsidRPr="00E05C8B">
        <w:rPr>
          <w:rFonts w:cstheme="minorHAnsi"/>
          <w:b/>
          <w:lang w:val="en-GB"/>
        </w:rPr>
        <w:t xml:space="preserve">-B102 – Hygrostat </w:t>
      </w:r>
      <w:r w:rsidRPr="00C55C23">
        <w:rPr>
          <w:rFonts w:cstheme="minorHAnsi"/>
          <w:lang w:val="en-GB"/>
        </w:rPr>
        <w:t>–</w:t>
      </w:r>
      <w:r w:rsidR="00144CF9" w:rsidRPr="00C55C23">
        <w:rPr>
          <w:rFonts w:cstheme="minorHAnsi"/>
          <w:lang w:val="en-GB"/>
        </w:rPr>
        <w:t xml:space="preserve"> U</w:t>
      </w:r>
      <w:r w:rsidRPr="00C55C23">
        <w:rPr>
          <w:rFonts w:cstheme="minorHAnsi"/>
          <w:lang w:val="en-GB"/>
        </w:rPr>
        <w:t xml:space="preserve">sed hygrostat is </w:t>
      </w:r>
      <w:r w:rsidR="00144CF9" w:rsidRPr="00C55C23">
        <w:rPr>
          <w:rFonts w:cstheme="minorHAnsi"/>
          <w:lang w:val="en-GB"/>
        </w:rPr>
        <w:t>FANDIS IGR35F HYGROSTAT</w:t>
      </w:r>
      <w:r w:rsidRPr="00C55C23">
        <w:rPr>
          <w:rFonts w:cstheme="minorHAnsi"/>
          <w:lang w:val="en-GB"/>
        </w:rPr>
        <w:t>. By</w:t>
      </w:r>
      <w:r w:rsidRPr="00E05C8B">
        <w:rPr>
          <w:rFonts w:cstheme="minorHAnsi"/>
          <w:lang w:val="en-GB"/>
        </w:rPr>
        <w:t xml:space="preserve"> switching on the dry contact N01-C01, cubicle heaters are switched on. The device is initially set to operate with relative air humidity setpoint between 60% and 65%. The power supply of the device is connected to 4 and 5 contacts, while contacts 1 and 2 are used to switch the heater on and off to maintain air temperature at the temperature defined on the potentiometer. A detailed devices description can be found in manufacturer operating manual.</w:t>
      </w:r>
      <w:r w:rsidRPr="00E05C8B">
        <w:rPr>
          <w:rStyle w:val="FootnoteReference"/>
          <w:rFonts w:cstheme="minorHAnsi"/>
        </w:rPr>
        <w:footnoteReference w:id="3"/>
      </w:r>
    </w:p>
    <w:p w14:paraId="4B6FD701" w14:textId="77777777" w:rsidR="003A104F" w:rsidRPr="00E05C8B" w:rsidRDefault="003A104F" w:rsidP="003A104F">
      <w:pPr>
        <w:ind w:right="-2"/>
        <w:rPr>
          <w:rFonts w:cstheme="minorHAnsi"/>
          <w:b/>
          <w:lang w:val="en-GB"/>
        </w:rPr>
      </w:pPr>
    </w:p>
    <w:p w14:paraId="6650B43B" w14:textId="782D3427" w:rsidR="003A104F" w:rsidRDefault="003A104F" w:rsidP="003A104F">
      <w:pPr>
        <w:ind w:right="-2"/>
        <w:rPr>
          <w:rFonts w:cstheme="minorHAnsi"/>
          <w:lang w:val="en-GB"/>
        </w:rPr>
      </w:pPr>
      <w:r w:rsidRPr="00E05C8B">
        <w:rPr>
          <w:rFonts w:cstheme="minorHAnsi"/>
          <w:b/>
          <w:lang w:val="en-GB"/>
        </w:rPr>
        <w:t>-B111</w:t>
      </w:r>
      <w:r w:rsidR="008A5103">
        <w:rPr>
          <w:rFonts w:cstheme="minorHAnsi"/>
          <w:b/>
          <w:lang w:val="en-GB"/>
        </w:rPr>
        <w:t>, -B211</w:t>
      </w:r>
      <w:r w:rsidRPr="00E05C8B">
        <w:rPr>
          <w:rFonts w:cstheme="minorHAnsi"/>
          <w:b/>
          <w:lang w:val="en-GB"/>
        </w:rPr>
        <w:t xml:space="preserve"> – </w:t>
      </w:r>
      <w:r w:rsidRPr="00E05C8B">
        <w:rPr>
          <w:rFonts w:cstheme="minorHAnsi"/>
          <w:b/>
          <w:lang w:val="en-GB" w:eastAsia="x-none"/>
        </w:rPr>
        <w:t>Rotational speed monitoring device</w:t>
      </w:r>
      <w:r w:rsidRPr="00E05C8B">
        <w:rPr>
          <w:rFonts w:cstheme="minorHAnsi"/>
          <w:lang w:val="en-GB" w:eastAsia="x-none"/>
        </w:rPr>
        <w:t xml:space="preserve"> – IFM DD2503 device is used to measure the generator rotational speed. It receives pulses from the inductive probe inside the generator and calculates the speed measurement. The speed measurement is transmitted with a current signal (4-20mA) to the PLC. Also, using one or both dry contacts, the overspeed signal is sent to the PLC and to the emergency shutdown circuit. </w:t>
      </w:r>
      <w:r w:rsidRPr="00E05C8B">
        <w:rPr>
          <w:rFonts w:cstheme="minorHAnsi"/>
          <w:lang w:val="en-GB"/>
        </w:rPr>
        <w:t>A detailed device description can be found in manufacturer operating manual.</w:t>
      </w:r>
      <w:r w:rsidRPr="00E05C8B">
        <w:rPr>
          <w:rStyle w:val="FootnoteReference"/>
          <w:rFonts w:cstheme="minorHAnsi"/>
        </w:rPr>
        <w:footnoteReference w:id="4"/>
      </w:r>
    </w:p>
    <w:p w14:paraId="1AF425AE" w14:textId="77777777" w:rsidR="0036113D" w:rsidRPr="0036113D" w:rsidRDefault="0036113D" w:rsidP="003A104F">
      <w:pPr>
        <w:ind w:right="-2"/>
        <w:rPr>
          <w:rFonts w:cstheme="minorHAnsi"/>
          <w:lang w:val="en-GB"/>
        </w:rPr>
      </w:pPr>
    </w:p>
    <w:p w14:paraId="411F2B3A" w14:textId="78F77CA3" w:rsidR="003A104F" w:rsidRPr="00E05C8B" w:rsidRDefault="003A104F" w:rsidP="003A104F">
      <w:pPr>
        <w:ind w:right="-2"/>
        <w:rPr>
          <w:rFonts w:cstheme="minorHAnsi"/>
          <w:lang w:val="en-GB"/>
        </w:rPr>
      </w:pPr>
      <w:r w:rsidRPr="00E05C8B">
        <w:rPr>
          <w:rFonts w:cstheme="minorHAnsi"/>
          <w:b/>
          <w:bCs/>
          <w:lang w:val="en-GB"/>
        </w:rPr>
        <w:t>-P101</w:t>
      </w:r>
      <w:r w:rsidR="008A5103">
        <w:rPr>
          <w:rFonts w:cstheme="minorHAnsi"/>
          <w:b/>
          <w:bCs/>
          <w:lang w:val="en-GB"/>
        </w:rPr>
        <w:t>, -P</w:t>
      </w:r>
      <w:r w:rsidR="005D1DF1">
        <w:rPr>
          <w:rFonts w:cstheme="minorHAnsi"/>
          <w:b/>
          <w:bCs/>
          <w:lang w:val="en-GB"/>
        </w:rPr>
        <w:t>201</w:t>
      </w:r>
      <w:r w:rsidRPr="00E05C8B">
        <w:rPr>
          <w:rFonts w:cstheme="minorHAnsi"/>
          <w:b/>
          <w:bCs/>
          <w:lang w:val="en-GB"/>
        </w:rPr>
        <w:t xml:space="preserve"> - </w:t>
      </w:r>
      <w:r w:rsidRPr="00E05C8B">
        <w:rPr>
          <w:rFonts w:cstheme="minorHAnsi"/>
          <w:b/>
          <w:bCs/>
          <w:lang w:val="en-GB" w:eastAsia="x-none"/>
        </w:rPr>
        <w:t xml:space="preserve">Measuring device </w:t>
      </w:r>
      <w:r w:rsidRPr="00E05C8B">
        <w:rPr>
          <w:rFonts w:cstheme="minorHAnsi"/>
          <w:lang w:val="en-GB" w:eastAsia="x-none"/>
        </w:rPr>
        <w:t xml:space="preserve">– VTs and CTs used to measure the voltage and current of the generator stator windings are connected to this device. The device measures generator voltages, currents, power, PF, THD, etc. Using the PROFINET or PROFIBUS communication protocol, the measurements are transmitted to the PLC and used for control and monitoring. </w:t>
      </w:r>
      <w:r w:rsidRPr="00E05C8B">
        <w:rPr>
          <w:rFonts w:cstheme="minorHAnsi"/>
          <w:lang w:val="en-GB"/>
        </w:rPr>
        <w:t xml:space="preserve">Commonly used device is SENTRON </w:t>
      </w:r>
      <w:r w:rsidRPr="00C55C23">
        <w:rPr>
          <w:rFonts w:cstheme="minorHAnsi"/>
          <w:lang w:val="en-GB"/>
        </w:rPr>
        <w:t>PAC32</w:t>
      </w:r>
      <w:r w:rsidR="004A2BE3" w:rsidRPr="00C55C23">
        <w:rPr>
          <w:rFonts w:cstheme="minorHAnsi"/>
          <w:lang w:val="en-GB"/>
        </w:rPr>
        <w:t>2</w:t>
      </w:r>
      <w:r w:rsidRPr="00C55C23">
        <w:rPr>
          <w:rFonts w:cstheme="minorHAnsi"/>
          <w:lang w:val="en-GB"/>
        </w:rPr>
        <w:t>0</w:t>
      </w:r>
      <w:r w:rsidRPr="00E05C8B">
        <w:rPr>
          <w:rFonts w:cstheme="minorHAnsi"/>
          <w:lang w:val="en-GB"/>
        </w:rPr>
        <w:t>. A detailed device description can be found in manufacturer operating manual.</w:t>
      </w:r>
      <w:r w:rsidRPr="00E05C8B">
        <w:rPr>
          <w:rStyle w:val="FootnoteReference"/>
          <w:rFonts w:cstheme="minorHAnsi"/>
        </w:rPr>
        <w:footnoteReference w:id="5"/>
      </w:r>
    </w:p>
    <w:p w14:paraId="7B712160" w14:textId="77777777" w:rsidR="003A104F" w:rsidRPr="00E05C8B" w:rsidRDefault="003A104F" w:rsidP="003A104F">
      <w:pPr>
        <w:ind w:right="-2"/>
        <w:rPr>
          <w:rFonts w:cstheme="minorHAnsi"/>
          <w:b/>
          <w:bCs/>
          <w:lang w:val="en-GB"/>
        </w:rPr>
      </w:pPr>
    </w:p>
    <w:p w14:paraId="55D9D00A" w14:textId="06D94641" w:rsidR="00CB4E5D" w:rsidRDefault="003A104F" w:rsidP="00C85379">
      <w:pPr>
        <w:ind w:right="-2"/>
        <w:rPr>
          <w:rFonts w:cstheme="minorHAnsi"/>
          <w:lang w:val="en-GB"/>
        </w:rPr>
      </w:pPr>
      <w:r w:rsidRPr="00E05C8B">
        <w:rPr>
          <w:rFonts w:cstheme="minorHAnsi"/>
          <w:b/>
          <w:bCs/>
          <w:lang w:val="en-GB"/>
        </w:rPr>
        <w:t>-U</w:t>
      </w:r>
      <w:r w:rsidR="008A5103">
        <w:rPr>
          <w:rFonts w:cstheme="minorHAnsi"/>
          <w:b/>
          <w:bCs/>
          <w:lang w:val="en-GB"/>
        </w:rPr>
        <w:t xml:space="preserve">300 </w:t>
      </w:r>
      <w:r w:rsidRPr="00E05C8B">
        <w:rPr>
          <w:rFonts w:cstheme="minorHAnsi"/>
          <w:b/>
          <w:bCs/>
          <w:lang w:val="en-GB"/>
        </w:rPr>
        <w:t>– Industrial ethernet switch</w:t>
      </w:r>
      <w:r w:rsidRPr="00E05C8B">
        <w:rPr>
          <w:rFonts w:cstheme="minorHAnsi"/>
          <w:lang w:val="en-GB"/>
        </w:rPr>
        <w:t xml:space="preserve"> – These devices are used to link the control system devices to the local network. Depending on HPP control system configuration, many different switches can be used.</w:t>
      </w:r>
      <w:r w:rsidR="00CB4E5D">
        <w:rPr>
          <w:rFonts w:cstheme="minorHAnsi"/>
          <w:lang w:val="en-GB"/>
        </w:rPr>
        <w:br w:type="page"/>
      </w:r>
    </w:p>
    <w:p w14:paraId="54B08C4D" w14:textId="404787DA" w:rsidR="00BC0B75" w:rsidRDefault="00C55C23" w:rsidP="00CB4E5D">
      <w:pPr>
        <w:pStyle w:val="Heading2"/>
        <w:rPr>
          <w:lang w:val="en-GB"/>
        </w:rPr>
      </w:pPr>
      <w:bookmarkStart w:id="17" w:name="_Toc237350056"/>
      <w:r>
        <w:rPr>
          <w:lang w:val="en-GB"/>
        </w:rPr>
        <w:lastRenderedPageBreak/>
        <w:t>Turbine and auxiliary systems control</w:t>
      </w:r>
      <w:bookmarkEnd w:id="17"/>
    </w:p>
    <w:p w14:paraId="5B5DB4C8" w14:textId="36AF9675" w:rsidR="002B022D" w:rsidRPr="00E05C8B" w:rsidRDefault="002B022D" w:rsidP="002B022D">
      <w:pPr>
        <w:ind w:right="-2"/>
        <w:rPr>
          <w:rFonts w:cstheme="minorHAnsi"/>
          <w:lang w:val="en-GB" w:eastAsia="x-none"/>
        </w:rPr>
      </w:pPr>
      <w:r w:rsidRPr="00E05C8B">
        <w:rPr>
          <w:rFonts w:cstheme="minorHAnsi"/>
          <w:lang w:val="en-GB" w:eastAsia="x-none"/>
        </w:rPr>
        <w:t>Depending on the location and mode, there are different ways to control the process</w:t>
      </w:r>
      <w:r w:rsidR="004A2BE3">
        <w:rPr>
          <w:rFonts w:cstheme="minorHAnsi"/>
          <w:lang w:val="en-GB" w:eastAsia="x-none"/>
        </w:rPr>
        <w:t xml:space="preserve">. </w:t>
      </w:r>
      <w:r w:rsidR="00862DAD" w:rsidRPr="00C55C23">
        <w:rPr>
          <w:rFonts w:cstheme="minorHAnsi"/>
          <w:lang w:val="en-GB" w:eastAsia="x-none"/>
        </w:rPr>
        <w:t>Using selection on HMI panel, it is possible to switch between manual or automatic mode.</w:t>
      </w:r>
      <w:r w:rsidR="00862DAD">
        <w:rPr>
          <w:rFonts w:cstheme="minorHAnsi"/>
          <w:lang w:val="en-GB" w:eastAsia="x-none"/>
        </w:rPr>
        <w:t xml:space="preserve"> U</w:t>
      </w:r>
      <w:r w:rsidRPr="00E05C8B">
        <w:rPr>
          <w:rFonts w:cstheme="minorHAnsi"/>
          <w:lang w:val="en-GB" w:eastAsia="x-none"/>
        </w:rPr>
        <w:t>sing the 2-position switch -S103, it is possible to select control location to local (HMI) or remote (SCADA).</w:t>
      </w:r>
    </w:p>
    <w:p w14:paraId="34ED4F4C" w14:textId="77777777" w:rsidR="002B022D" w:rsidRPr="00E05C8B" w:rsidRDefault="002B022D" w:rsidP="002B022D">
      <w:pPr>
        <w:ind w:right="-2"/>
        <w:rPr>
          <w:rFonts w:cstheme="minorHAnsi"/>
          <w:lang w:val="en-GB" w:eastAsia="x-none"/>
        </w:rPr>
      </w:pPr>
    </w:p>
    <w:p w14:paraId="0F07ED01" w14:textId="77777777" w:rsidR="002B022D" w:rsidRPr="00E05C8B" w:rsidRDefault="002B022D" w:rsidP="002B022D">
      <w:pPr>
        <w:ind w:right="-2"/>
        <w:rPr>
          <w:rFonts w:cstheme="minorHAnsi"/>
          <w:lang w:val="en-GB" w:eastAsia="x-none"/>
        </w:rPr>
      </w:pPr>
      <w:r w:rsidRPr="00862DAD">
        <w:rPr>
          <w:rFonts w:cstheme="minorHAnsi"/>
          <w:lang w:val="en-GB" w:eastAsia="x-none"/>
        </w:rPr>
        <w:t>When manual control is selected, an operator manually executes all commands and sets all setpoints required for proper operation of the unit. When automatic control is selected, the control system requires only start and stop commands as well as the setpoint for the desired operating mode of the unit. According to the commands, the control system performs all the actions necessary to keep the unit at the desired setpoint.</w:t>
      </w:r>
    </w:p>
    <w:p w14:paraId="3E1C0366" w14:textId="77777777" w:rsidR="002B022D" w:rsidRPr="00E05C8B" w:rsidRDefault="002B022D" w:rsidP="002B022D">
      <w:pPr>
        <w:ind w:right="-2"/>
        <w:rPr>
          <w:rFonts w:cstheme="minorHAnsi"/>
          <w:lang w:val="en-GB" w:eastAsia="x-none"/>
        </w:rPr>
      </w:pPr>
    </w:p>
    <w:p w14:paraId="53BB3732" w14:textId="77777777" w:rsidR="002B022D" w:rsidRPr="00E05C8B" w:rsidRDefault="002B022D" w:rsidP="002B022D">
      <w:pPr>
        <w:ind w:right="-2"/>
        <w:rPr>
          <w:rFonts w:cstheme="minorHAnsi"/>
          <w:lang w:val="en-GB" w:eastAsia="x-none"/>
        </w:rPr>
      </w:pPr>
      <w:r w:rsidRPr="00E05C8B">
        <w:rPr>
          <w:rFonts w:cstheme="minorHAnsi"/>
          <w:lang w:val="en-GB" w:eastAsia="x-none"/>
        </w:rPr>
        <w:t>When local control is selected, the control system accepts commands and setpoints from the pushbuttons on the cubicle and from the operating panel. Otherwise, when remote control is selected, the control system accepts commands and setpoints from the common control system or from the SCADA.</w:t>
      </w:r>
    </w:p>
    <w:p w14:paraId="50415C85" w14:textId="77777777" w:rsidR="002B022D" w:rsidRPr="00E05C8B" w:rsidRDefault="002B022D" w:rsidP="002B022D">
      <w:pPr>
        <w:ind w:right="-2" w:firstLine="432"/>
        <w:rPr>
          <w:rFonts w:cstheme="minorHAnsi"/>
          <w:lang w:val="en-GB" w:eastAsia="x-none"/>
        </w:rPr>
      </w:pPr>
    </w:p>
    <w:p w14:paraId="76872E9C" w14:textId="77777777" w:rsidR="002B022D" w:rsidRPr="00E05C8B" w:rsidRDefault="002B022D" w:rsidP="002B022D">
      <w:pPr>
        <w:ind w:right="-2"/>
        <w:jc w:val="center"/>
        <w:rPr>
          <w:rFonts w:cstheme="minorHAnsi"/>
          <w:b/>
          <w:color w:val="FF0000"/>
          <w:lang w:val="en-GB" w:eastAsia="x-none"/>
        </w:rPr>
      </w:pPr>
      <w:r w:rsidRPr="00E05C8B">
        <w:rPr>
          <w:rFonts w:cstheme="minorHAnsi"/>
          <w:b/>
          <w:color w:val="FF0000"/>
          <w:lang w:val="en-GB" w:eastAsia="x-none"/>
        </w:rPr>
        <w:t>WARNING: REMOTE CONTROL IS POSSIBLE ONLY IN AUTOMATIC MODE.</w:t>
      </w:r>
    </w:p>
    <w:p w14:paraId="3B13FDC6" w14:textId="77777777" w:rsidR="002B022D" w:rsidRPr="00E05C8B" w:rsidRDefault="002B022D" w:rsidP="002B022D">
      <w:pPr>
        <w:tabs>
          <w:tab w:val="left" w:pos="2410"/>
        </w:tabs>
        <w:ind w:right="-2"/>
        <w:rPr>
          <w:rFonts w:cstheme="minorHAnsi"/>
          <w:lang w:val="en-GB" w:eastAsia="x-none"/>
        </w:rPr>
      </w:pPr>
    </w:p>
    <w:p w14:paraId="08FB6C60" w14:textId="44473D1A" w:rsidR="002B022D" w:rsidRPr="00E05C8B" w:rsidRDefault="002B022D" w:rsidP="002B022D">
      <w:pPr>
        <w:tabs>
          <w:tab w:val="left" w:pos="2410"/>
        </w:tabs>
        <w:ind w:right="-2"/>
        <w:rPr>
          <w:rFonts w:cstheme="minorHAnsi"/>
          <w:lang w:val="en-GB" w:eastAsia="x-none"/>
        </w:rPr>
      </w:pPr>
      <w:r w:rsidRPr="00C55C23">
        <w:rPr>
          <w:rFonts w:cstheme="minorHAnsi"/>
          <w:lang w:val="en-GB" w:eastAsia="x-none"/>
        </w:rPr>
        <w:t xml:space="preserve">In this chapter, the unit control system is explained through flow diagrams and logic diagrams. </w:t>
      </w:r>
      <w:r w:rsidRPr="00C55C23">
        <w:rPr>
          <w:rFonts w:cstheme="minorHAnsi"/>
          <w:b/>
          <w:lang w:val="en-GB" w:eastAsia="x-none"/>
        </w:rPr>
        <w:t xml:space="preserve">For the purposes of this document, a Pelton turbine </w:t>
      </w:r>
      <w:r w:rsidR="00357D60" w:rsidRPr="00C55C23">
        <w:rPr>
          <w:rFonts w:cstheme="minorHAnsi"/>
          <w:b/>
          <w:lang w:val="en-GB" w:eastAsia="x-none"/>
        </w:rPr>
        <w:t>is described</w:t>
      </w:r>
      <w:r w:rsidRPr="00C55C23">
        <w:rPr>
          <w:rFonts w:cstheme="minorHAnsi"/>
          <w:b/>
          <w:lang w:val="en-GB" w:eastAsia="x-none"/>
        </w:rPr>
        <w:t>.</w:t>
      </w:r>
      <w:r w:rsidRPr="00E05C8B">
        <w:rPr>
          <w:rFonts w:cstheme="minorHAnsi"/>
          <w:b/>
          <w:lang w:val="en-GB" w:eastAsia="x-none"/>
        </w:rPr>
        <w:t xml:space="preserve"> Flow control diagrams can be different, depending on the configuration of the HPP and its subsystems.</w:t>
      </w:r>
      <w:r w:rsidRPr="00E05C8B">
        <w:rPr>
          <w:rFonts w:cstheme="minorHAnsi"/>
          <w:lang w:val="en-GB" w:eastAsia="x-none"/>
        </w:rPr>
        <w:t xml:space="preserve"> Detailed descriptions of all states, measurements, indications and actuators can be found in the “HMI operating panel manual”.</w:t>
      </w:r>
    </w:p>
    <w:p w14:paraId="30795161" w14:textId="77777777" w:rsidR="002B022D" w:rsidRPr="00E05C8B" w:rsidRDefault="002B022D" w:rsidP="002B022D">
      <w:pPr>
        <w:ind w:right="-2"/>
        <w:rPr>
          <w:rFonts w:cstheme="minorHAnsi"/>
          <w:lang w:val="en-GB" w:eastAsia="x-none"/>
        </w:rPr>
      </w:pPr>
    </w:p>
    <w:p w14:paraId="3933BA0D" w14:textId="77777777" w:rsidR="002B022D" w:rsidRPr="00E05C8B" w:rsidRDefault="002B022D" w:rsidP="002B022D">
      <w:pPr>
        <w:pStyle w:val="Heading3"/>
      </w:pPr>
      <w:bookmarkStart w:id="18" w:name="_Start_diagram_–"/>
      <w:bookmarkStart w:id="19" w:name="_Ref14179171"/>
      <w:bookmarkStart w:id="20" w:name="_Ref14179186"/>
      <w:bookmarkStart w:id="21" w:name="_Toc103068769"/>
      <w:bookmarkStart w:id="22" w:name="_Toc165014253"/>
      <w:bookmarkStart w:id="23" w:name="_Toc237350057"/>
      <w:bookmarkEnd w:id="18"/>
      <w:r w:rsidRPr="00E05C8B">
        <w:t>Start diagram – manual mode</w:t>
      </w:r>
      <w:bookmarkEnd w:id="19"/>
      <w:bookmarkEnd w:id="20"/>
      <w:bookmarkEnd w:id="21"/>
      <w:bookmarkEnd w:id="22"/>
      <w:bookmarkEnd w:id="23"/>
    </w:p>
    <w:p w14:paraId="7B10F6D4" w14:textId="77777777" w:rsidR="0095146C" w:rsidRPr="0095146C" w:rsidRDefault="002B022D" w:rsidP="0095146C">
      <w:pPr>
        <w:pStyle w:val="Caption"/>
        <w:jc w:val="both"/>
        <w:rPr>
          <w:i w:val="0"/>
          <w:sz w:val="22"/>
          <w:szCs w:val="22"/>
        </w:rPr>
      </w:pPr>
      <w:r w:rsidRPr="00CE30C5">
        <w:rPr>
          <w:rFonts w:cstheme="minorHAnsi"/>
          <w:i w:val="0"/>
          <w:sz w:val="22"/>
          <w:szCs w:val="22"/>
          <w:lang w:val="en-GB"/>
        </w:rPr>
        <w:t xml:space="preserve">For system operation in the manual mode, switch -S103 must be in the “Local” position and “Manual” </w:t>
      </w:r>
      <w:r w:rsidR="00862DAD" w:rsidRPr="00CE30C5">
        <w:rPr>
          <w:rFonts w:cstheme="minorHAnsi"/>
          <w:i w:val="0"/>
          <w:sz w:val="22"/>
          <w:szCs w:val="22"/>
          <w:lang w:val="en-GB"/>
        </w:rPr>
        <w:t>mode must be selected on the HMI panel</w:t>
      </w:r>
      <w:r w:rsidRPr="00CE30C5">
        <w:rPr>
          <w:rFonts w:cstheme="minorHAnsi"/>
          <w:i w:val="0"/>
          <w:sz w:val="22"/>
          <w:szCs w:val="22"/>
          <w:lang w:val="en-GB"/>
        </w:rPr>
        <w:t>. To start the unit, there must be no alarm that causes starting interlock or shutdown, and the unit must be in standstill state. The flow diagram of the normal start in manual mode is shown i</w:t>
      </w:r>
      <w:r w:rsidR="00CE30C5">
        <w:rPr>
          <w:rFonts w:cstheme="minorHAnsi"/>
          <w:i w:val="0"/>
          <w:sz w:val="22"/>
          <w:szCs w:val="22"/>
          <w:lang w:val="en-GB"/>
        </w:rPr>
        <w:t xml:space="preserve">n </w:t>
      </w:r>
      <w:r w:rsidR="00CE30C5" w:rsidRPr="00CE30C5">
        <w:rPr>
          <w:rFonts w:cstheme="minorHAnsi"/>
          <w:i w:val="0"/>
          <w:sz w:val="22"/>
          <w:szCs w:val="22"/>
          <w:lang w:val="en-GB"/>
        </w:rPr>
        <w:fldChar w:fldCharType="begin"/>
      </w:r>
      <w:r w:rsidR="00CE30C5" w:rsidRPr="00CE30C5">
        <w:rPr>
          <w:rFonts w:cstheme="minorHAnsi"/>
          <w:i w:val="0"/>
          <w:sz w:val="22"/>
          <w:szCs w:val="22"/>
          <w:lang w:val="en-GB"/>
        </w:rPr>
        <w:instrText xml:space="preserve"> REF _Ref191643811 \h  \* MERGEFORMAT </w:instrText>
      </w:r>
      <w:r w:rsidR="00CE30C5" w:rsidRPr="00CE30C5">
        <w:rPr>
          <w:rFonts w:cstheme="minorHAnsi"/>
          <w:i w:val="0"/>
          <w:sz w:val="22"/>
          <w:szCs w:val="22"/>
          <w:lang w:val="en-GB"/>
        </w:rPr>
      </w:r>
      <w:r w:rsidR="00CE30C5" w:rsidRPr="00CE30C5">
        <w:rPr>
          <w:rFonts w:cstheme="minorHAnsi"/>
          <w:i w:val="0"/>
          <w:sz w:val="22"/>
          <w:szCs w:val="22"/>
          <w:lang w:val="en-GB"/>
        </w:rPr>
        <w:fldChar w:fldCharType="separate"/>
      </w:r>
      <w:r w:rsidR="0095146C" w:rsidRPr="0095146C">
        <w:rPr>
          <w:i w:val="0"/>
          <w:sz w:val="22"/>
          <w:szCs w:val="22"/>
        </w:rPr>
        <w:t xml:space="preserve">Figure </w:t>
      </w:r>
      <w:r w:rsidR="0095146C" w:rsidRPr="0095146C">
        <w:rPr>
          <w:i w:val="0"/>
          <w:noProof/>
          <w:sz w:val="22"/>
          <w:szCs w:val="22"/>
        </w:rPr>
        <w:t>1.4</w:t>
      </w:r>
      <w:r w:rsidR="00CE30C5" w:rsidRPr="00CE30C5">
        <w:rPr>
          <w:rFonts w:cstheme="minorHAnsi"/>
          <w:i w:val="0"/>
          <w:sz w:val="22"/>
          <w:szCs w:val="22"/>
          <w:lang w:val="en-GB"/>
        </w:rPr>
        <w:fldChar w:fldCharType="end"/>
      </w:r>
      <w:r w:rsidR="00CE30C5" w:rsidRPr="00CE30C5">
        <w:rPr>
          <w:rFonts w:cstheme="minorHAnsi"/>
          <w:i w:val="0"/>
          <w:sz w:val="22"/>
          <w:szCs w:val="22"/>
          <w:lang w:val="en-GB"/>
        </w:rPr>
        <w:t>.</w:t>
      </w:r>
      <w:r w:rsidRPr="00CE30C5">
        <w:rPr>
          <w:rFonts w:cstheme="minorHAnsi"/>
          <w:i w:val="0"/>
          <w:sz w:val="22"/>
          <w:szCs w:val="22"/>
          <w:lang w:val="en-GB"/>
        </w:rPr>
        <w:fldChar w:fldCharType="begin"/>
      </w:r>
      <w:r w:rsidRPr="00CE30C5">
        <w:rPr>
          <w:rFonts w:cstheme="minorHAnsi"/>
          <w:i w:val="0"/>
          <w:sz w:val="22"/>
          <w:szCs w:val="22"/>
          <w:lang w:val="en-GB"/>
        </w:rPr>
        <w:instrText xml:space="preserve"> REF _Ref85547555 \h </w:instrText>
      </w:r>
      <w:r w:rsidR="00CE30C5" w:rsidRPr="00CE30C5">
        <w:rPr>
          <w:rFonts w:cstheme="minorHAnsi"/>
          <w:i w:val="0"/>
          <w:sz w:val="22"/>
          <w:szCs w:val="22"/>
          <w:lang w:val="en-GB"/>
        </w:rPr>
        <w:instrText xml:space="preserve"> \* MERGEFORMAT </w:instrText>
      </w:r>
      <w:r w:rsidRPr="00CE30C5">
        <w:rPr>
          <w:rFonts w:cstheme="minorHAnsi"/>
          <w:i w:val="0"/>
          <w:sz w:val="22"/>
          <w:szCs w:val="22"/>
          <w:lang w:val="en-GB"/>
        </w:rPr>
      </w:r>
      <w:r w:rsidRPr="00CE30C5">
        <w:rPr>
          <w:rFonts w:cstheme="minorHAnsi"/>
          <w:i w:val="0"/>
          <w:sz w:val="22"/>
          <w:szCs w:val="22"/>
          <w:lang w:val="en-GB"/>
        </w:rPr>
        <w:fldChar w:fldCharType="separate"/>
      </w:r>
    </w:p>
    <w:p w14:paraId="7E3014B8" w14:textId="2AECE1F9" w:rsidR="002B022D" w:rsidRPr="00CE30C5" w:rsidRDefault="002B022D" w:rsidP="002B022D">
      <w:pPr>
        <w:rPr>
          <w:rFonts w:cstheme="minorHAnsi"/>
          <w:lang w:val="en-GB"/>
        </w:rPr>
      </w:pPr>
      <w:r w:rsidRPr="00CE30C5">
        <w:rPr>
          <w:rFonts w:cstheme="minorHAnsi"/>
          <w:lang w:val="en-GB"/>
        </w:rPr>
        <w:fldChar w:fldCharType="end"/>
      </w:r>
      <w:r w:rsidR="00CE30C5">
        <w:rPr>
          <w:rFonts w:cstheme="minorHAnsi"/>
          <w:lang w:val="en-GB"/>
        </w:rPr>
        <w:t>T</w:t>
      </w:r>
      <w:r w:rsidRPr="00CE30C5">
        <w:rPr>
          <w:rFonts w:cstheme="minorHAnsi"/>
          <w:lang w:val="en-GB"/>
        </w:rPr>
        <w:t>he diagram shows usual way of starting the HPP. It is not necessary to strictly follow the steps in the presented order to manually start HPP.</w:t>
      </w:r>
    </w:p>
    <w:p w14:paraId="1597D061" w14:textId="7C1002A8" w:rsidR="002B022D" w:rsidRDefault="002B022D" w:rsidP="002B022D">
      <w:pPr>
        <w:jc w:val="left"/>
        <w:rPr>
          <w:rFonts w:cstheme="minorHAnsi"/>
          <w:lang w:val="en-GB"/>
        </w:rPr>
      </w:pPr>
      <w:r w:rsidRPr="00E05C8B">
        <w:rPr>
          <w:rFonts w:cstheme="minorHAnsi"/>
          <w:lang w:val="en-GB"/>
        </w:rPr>
        <w:br w:type="page"/>
      </w:r>
      <w:r w:rsidR="00451094">
        <w:object w:dxaOrig="10316" w:dyaOrig="16117" w14:anchorId="23C5F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693pt" o:ole="">
            <v:imagedata r:id="rId25" o:title=""/>
          </v:shape>
          <o:OLEObject Type="Embed" ProgID="Visio.Drawing.11" ShapeID="_x0000_i1025" DrawAspect="Content" ObjectID="_1848131656" r:id="rId26"/>
        </w:object>
      </w:r>
    </w:p>
    <w:p w14:paraId="4187AAED" w14:textId="33CDCAB1" w:rsidR="00381411" w:rsidRPr="0022474C" w:rsidRDefault="00381411" w:rsidP="00E316A7">
      <w:pPr>
        <w:keepNext/>
        <w:ind w:right="-2"/>
        <w:rPr>
          <w:rFonts w:cstheme="minorHAnsi"/>
          <w:lang w:val="en-GB"/>
        </w:rPr>
      </w:pPr>
      <w:bookmarkStart w:id="24" w:name="_Hlk102982162"/>
    </w:p>
    <w:p w14:paraId="5E1E4434" w14:textId="22DEE089" w:rsidR="00897164" w:rsidRDefault="00451094" w:rsidP="00897164">
      <w:pPr>
        <w:keepNext/>
      </w:pPr>
      <w:r>
        <w:object w:dxaOrig="10345" w:dyaOrig="11862" w14:anchorId="1B017B2B">
          <v:shape id="_x0000_i1026" type="#_x0000_t75" style="width:450pt;height:516pt" o:ole="">
            <v:imagedata r:id="rId27" o:title=""/>
          </v:shape>
          <o:OLEObject Type="Embed" ProgID="Visio.Drawing.11" ShapeID="_x0000_i1026" DrawAspect="Content" ObjectID="_1848131657" r:id="rId28"/>
        </w:object>
      </w:r>
    </w:p>
    <w:p w14:paraId="0B3CE4B0" w14:textId="77777777" w:rsidR="004A59E2" w:rsidRDefault="004A59E2" w:rsidP="00897164">
      <w:pPr>
        <w:keepNext/>
      </w:pPr>
    </w:p>
    <w:p w14:paraId="0BE89CEC" w14:textId="5F65B64F" w:rsidR="00381411" w:rsidRPr="00381411" w:rsidRDefault="00897164" w:rsidP="007E702A">
      <w:pPr>
        <w:pStyle w:val="Caption"/>
      </w:pPr>
      <w:bookmarkStart w:id="25" w:name="_Ref191643811"/>
      <w:bookmarkStart w:id="26" w:name="_Ref191643712"/>
      <w:r>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rsidR="003354C1">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4</w:t>
      </w:r>
      <w:r w:rsidR="00F8708B">
        <w:rPr>
          <w:noProof/>
        </w:rPr>
        <w:fldChar w:fldCharType="end"/>
      </w:r>
      <w:bookmarkEnd w:id="25"/>
      <w:r>
        <w:t xml:space="preserve">. </w:t>
      </w:r>
      <w:bookmarkStart w:id="27" w:name="_Ref191643722"/>
      <w:r>
        <w:t xml:space="preserve">Manual mode </w:t>
      </w:r>
      <w:proofErr w:type="gramStart"/>
      <w:r>
        <w:t>start</w:t>
      </w:r>
      <w:proofErr w:type="gramEnd"/>
      <w:r>
        <w:t xml:space="preserve"> flow diagram – process control as a block</w:t>
      </w:r>
      <w:r w:rsidR="007E702A">
        <w:t xml:space="preserve"> diagram</w:t>
      </w:r>
      <w:bookmarkEnd w:id="26"/>
      <w:bookmarkEnd w:id="27"/>
    </w:p>
    <w:p w14:paraId="6E1FFA4E" w14:textId="70A65F2B" w:rsidR="00FB5727" w:rsidRDefault="00FB5727" w:rsidP="002B022D">
      <w:pPr>
        <w:pStyle w:val="Caption"/>
      </w:pPr>
      <w:bookmarkStart w:id="28" w:name="_Ref85547555"/>
      <w:bookmarkEnd w:id="24"/>
    </w:p>
    <w:p w14:paraId="51441AF6" w14:textId="4575A104" w:rsidR="002B022D" w:rsidRDefault="002B022D" w:rsidP="0022474C">
      <w:pPr>
        <w:jc w:val="left"/>
        <w:rPr>
          <w:rFonts w:cstheme="minorHAnsi"/>
          <w:szCs w:val="24"/>
          <w:lang w:val="en-GB"/>
        </w:rPr>
      </w:pPr>
      <w:bookmarkStart w:id="29" w:name="_Hlk515890253"/>
      <w:bookmarkEnd w:id="28"/>
      <w:r w:rsidRPr="00E05C8B">
        <w:rPr>
          <w:rFonts w:cstheme="minorHAnsi"/>
          <w:szCs w:val="24"/>
          <w:lang w:val="en-GB"/>
        </w:rPr>
        <w:br w:type="page"/>
      </w:r>
      <w:r w:rsidRPr="00E05C8B">
        <w:rPr>
          <w:rFonts w:cstheme="minorHAnsi"/>
          <w:szCs w:val="24"/>
          <w:lang w:val="en-GB"/>
        </w:rPr>
        <w:lastRenderedPageBreak/>
        <w:t>Sequence steps while starting in manual mode are following:</w:t>
      </w:r>
    </w:p>
    <w:p w14:paraId="47013579" w14:textId="77777777" w:rsidR="00E075E2" w:rsidRPr="00E05C8B" w:rsidRDefault="00E075E2" w:rsidP="0022474C">
      <w:pPr>
        <w:jc w:val="left"/>
        <w:rPr>
          <w:rFonts w:cstheme="minorHAnsi"/>
          <w:szCs w:val="24"/>
          <w:lang w:val="en-GB"/>
        </w:rPr>
      </w:pPr>
    </w:p>
    <w:p w14:paraId="3CCB20E4" w14:textId="77777777" w:rsidR="002B022D" w:rsidRPr="00E05C8B" w:rsidRDefault="002B022D" w:rsidP="002B022D">
      <w:pPr>
        <w:ind w:right="-2"/>
        <w:rPr>
          <w:rFonts w:cstheme="minorHAnsi"/>
          <w:szCs w:val="24"/>
          <w:lang w:val="en-GB"/>
        </w:rPr>
      </w:pPr>
    </w:p>
    <w:p w14:paraId="57B99648" w14:textId="77777777" w:rsidR="002B022D" w:rsidRPr="00E05C8B" w:rsidRDefault="002B022D" w:rsidP="000311C2">
      <w:pPr>
        <w:pStyle w:val="ListParagraph"/>
        <w:numPr>
          <w:ilvl w:val="0"/>
          <w:numId w:val="30"/>
        </w:numPr>
        <w:spacing w:after="200" w:line="276" w:lineRule="auto"/>
        <w:ind w:right="-2" w:hanging="294"/>
        <w:rPr>
          <w:rFonts w:cstheme="minorHAnsi"/>
          <w:szCs w:val="24"/>
          <w:lang w:val="en-GB"/>
        </w:rPr>
      </w:pPr>
      <w:r w:rsidRPr="00E05C8B">
        <w:rPr>
          <w:rFonts w:cstheme="minorHAnsi"/>
          <w:b/>
          <w:szCs w:val="24"/>
          <w:lang w:val="en-GB"/>
        </w:rPr>
        <w:t xml:space="preserve">UNIT IN STANDSTILL </w:t>
      </w:r>
      <w:r w:rsidRPr="00E05C8B">
        <w:rPr>
          <w:rFonts w:cstheme="minorHAnsi"/>
          <w:szCs w:val="24"/>
          <w:lang w:val="en-GB"/>
        </w:rPr>
        <w:t xml:space="preserve">- The unit is in the </w:t>
      </w:r>
      <w:proofErr w:type="gramStart"/>
      <w:r w:rsidRPr="00E05C8B">
        <w:rPr>
          <w:rFonts w:cstheme="minorHAnsi"/>
          <w:szCs w:val="24"/>
          <w:lang w:val="en-GB"/>
        </w:rPr>
        <w:t>standstill</w:t>
      </w:r>
      <w:proofErr w:type="gramEnd"/>
      <w:r w:rsidRPr="00E05C8B">
        <w:rPr>
          <w:rFonts w:cstheme="minorHAnsi"/>
          <w:szCs w:val="24"/>
          <w:lang w:val="en-GB"/>
        </w:rPr>
        <w:t xml:space="preserve"> and control system is waiting for the starting conditions to be fulfilled.</w:t>
      </w:r>
    </w:p>
    <w:p w14:paraId="05C71EA1" w14:textId="77777777" w:rsidR="002B022D" w:rsidRPr="00E05C8B" w:rsidRDefault="002B022D" w:rsidP="002B022D">
      <w:pPr>
        <w:pStyle w:val="ListParagraph"/>
        <w:spacing w:after="200" w:line="276" w:lineRule="auto"/>
        <w:ind w:right="-2"/>
        <w:rPr>
          <w:rFonts w:cstheme="minorHAnsi"/>
          <w:szCs w:val="24"/>
          <w:lang w:val="en-GB"/>
        </w:rPr>
      </w:pPr>
    </w:p>
    <w:p w14:paraId="73AECD46" w14:textId="04D095A0" w:rsidR="002B022D" w:rsidRPr="00835A52" w:rsidRDefault="00FB5727" w:rsidP="00835A52">
      <w:pPr>
        <w:pStyle w:val="ListParagraph"/>
        <w:numPr>
          <w:ilvl w:val="0"/>
          <w:numId w:val="30"/>
        </w:numPr>
        <w:spacing w:after="200" w:line="276" w:lineRule="auto"/>
        <w:ind w:right="-2" w:hanging="294"/>
        <w:rPr>
          <w:rFonts w:cstheme="minorHAnsi"/>
          <w:b/>
          <w:szCs w:val="24"/>
          <w:lang w:val="en-GB"/>
        </w:rPr>
      </w:pPr>
      <w:r>
        <w:rPr>
          <w:rFonts w:cstheme="minorHAnsi"/>
          <w:b/>
          <w:szCs w:val="24"/>
          <w:lang w:val="en-GB"/>
        </w:rPr>
        <w:t>UNIT READY TO START</w:t>
      </w:r>
      <w:r w:rsidR="002B022D" w:rsidRPr="00E05C8B">
        <w:rPr>
          <w:rFonts w:cstheme="minorHAnsi"/>
          <w:b/>
          <w:szCs w:val="24"/>
          <w:lang w:val="en-GB"/>
        </w:rPr>
        <w:t xml:space="preserve"> </w:t>
      </w:r>
      <w:r w:rsidR="002B022D" w:rsidRPr="00E05C8B">
        <w:rPr>
          <w:rFonts w:cstheme="minorHAnsi"/>
          <w:szCs w:val="24"/>
          <w:lang w:val="en-GB"/>
        </w:rPr>
        <w:t>- All starting conditions are fulfilled and the HPP is ready to start.</w:t>
      </w:r>
    </w:p>
    <w:p w14:paraId="42B9C346" w14:textId="77777777" w:rsidR="002B022D" w:rsidRPr="00E05C8B" w:rsidRDefault="002B022D" w:rsidP="002B022D">
      <w:pPr>
        <w:pStyle w:val="ListParagraph"/>
        <w:spacing w:after="200" w:line="276" w:lineRule="auto"/>
        <w:ind w:left="1418" w:right="-2"/>
        <w:rPr>
          <w:rFonts w:cstheme="minorHAnsi"/>
          <w:b/>
          <w:szCs w:val="24"/>
          <w:lang w:val="en-GB"/>
        </w:rPr>
      </w:pPr>
    </w:p>
    <w:p w14:paraId="6B8522A7" w14:textId="68D76F84" w:rsidR="002B022D" w:rsidRPr="001A06EF" w:rsidRDefault="002B022D" w:rsidP="000311C2">
      <w:pPr>
        <w:pStyle w:val="ListParagraph"/>
        <w:numPr>
          <w:ilvl w:val="0"/>
          <w:numId w:val="30"/>
        </w:numPr>
        <w:spacing w:after="200" w:line="276" w:lineRule="auto"/>
        <w:ind w:right="-2"/>
        <w:rPr>
          <w:rFonts w:cstheme="minorHAnsi"/>
          <w:b/>
          <w:szCs w:val="24"/>
          <w:lang w:val="en-GB"/>
        </w:rPr>
      </w:pPr>
      <w:r w:rsidRPr="001A06EF">
        <w:rPr>
          <w:rFonts w:cstheme="minorHAnsi"/>
          <w:b/>
          <w:szCs w:val="24"/>
          <w:lang w:val="en-GB"/>
        </w:rPr>
        <w:t>CWS CONTROL</w:t>
      </w:r>
      <w:r w:rsidRPr="001A06EF">
        <w:rPr>
          <w:rFonts w:cstheme="minorHAnsi"/>
          <w:szCs w:val="24"/>
          <w:lang w:val="en-GB"/>
        </w:rPr>
        <w:t xml:space="preserve"> – If CWS control is active, the CWS </w:t>
      </w:r>
      <w:r w:rsidR="0009274D" w:rsidRPr="001A06EF">
        <w:rPr>
          <w:rFonts w:cstheme="minorHAnsi"/>
          <w:szCs w:val="24"/>
          <w:lang w:val="en-GB"/>
        </w:rPr>
        <w:t>valve</w:t>
      </w:r>
      <w:r w:rsidRPr="001A06EF">
        <w:rPr>
          <w:rFonts w:cstheme="minorHAnsi"/>
          <w:szCs w:val="24"/>
          <w:lang w:val="en-GB"/>
        </w:rPr>
        <w:t xml:space="preserve"> is </w:t>
      </w:r>
      <w:r w:rsidR="0009274D" w:rsidRPr="001A06EF">
        <w:rPr>
          <w:rFonts w:cstheme="minorHAnsi"/>
          <w:szCs w:val="24"/>
          <w:lang w:val="en-GB"/>
        </w:rPr>
        <w:t>opened</w:t>
      </w:r>
      <w:r w:rsidRPr="001A06EF">
        <w:rPr>
          <w:rFonts w:cstheme="minorHAnsi"/>
          <w:szCs w:val="24"/>
          <w:lang w:val="en-GB"/>
        </w:rPr>
        <w:t xml:space="preserve">. When the CWS water flow and pressure are within their operating values, the CWS is considered ready. </w:t>
      </w:r>
    </w:p>
    <w:p w14:paraId="6D8F52C8" w14:textId="77777777" w:rsidR="002B022D" w:rsidRPr="00E05C8B" w:rsidRDefault="002B022D" w:rsidP="002B022D">
      <w:pPr>
        <w:pStyle w:val="ListParagraph"/>
        <w:spacing w:after="200" w:line="276" w:lineRule="auto"/>
        <w:ind w:left="1418" w:right="-2"/>
        <w:rPr>
          <w:rFonts w:cstheme="minorHAnsi"/>
          <w:b/>
          <w:szCs w:val="24"/>
          <w:lang w:val="en-GB"/>
        </w:rPr>
      </w:pPr>
    </w:p>
    <w:p w14:paraId="2E67B513" w14:textId="549F3B7E"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L</w:t>
      </w:r>
      <w:r w:rsidR="00835A52">
        <w:rPr>
          <w:rFonts w:cstheme="minorHAnsi"/>
          <w:b/>
          <w:szCs w:val="24"/>
          <w:lang w:val="en-GB"/>
        </w:rPr>
        <w:t>UB</w:t>
      </w:r>
      <w:r w:rsidRPr="00E05C8B">
        <w:rPr>
          <w:rFonts w:cstheme="minorHAnsi"/>
          <w:b/>
          <w:szCs w:val="24"/>
          <w:lang w:val="en-GB"/>
        </w:rPr>
        <w:t xml:space="preserve"> CONTROL</w:t>
      </w:r>
      <w:r w:rsidRPr="00E05C8B">
        <w:rPr>
          <w:rFonts w:cstheme="minorHAnsi"/>
          <w:szCs w:val="24"/>
          <w:lang w:val="en-GB"/>
        </w:rPr>
        <w:t xml:space="preserve"> – </w:t>
      </w:r>
      <w:r w:rsidRPr="004144FE">
        <w:rPr>
          <w:rFonts w:cstheme="minorHAnsi"/>
          <w:szCs w:val="24"/>
          <w:lang w:val="en-GB"/>
        </w:rPr>
        <w:t>If the L</w:t>
      </w:r>
      <w:r w:rsidR="00835A52" w:rsidRPr="004144FE">
        <w:rPr>
          <w:rFonts w:cstheme="minorHAnsi"/>
          <w:szCs w:val="24"/>
          <w:lang w:val="en-GB"/>
        </w:rPr>
        <w:t>UB</w:t>
      </w:r>
      <w:r w:rsidRPr="004144FE">
        <w:rPr>
          <w:rFonts w:cstheme="minorHAnsi"/>
          <w:szCs w:val="24"/>
          <w:lang w:val="en-GB"/>
        </w:rPr>
        <w:t xml:space="preserve"> control is active, the LU</w:t>
      </w:r>
      <w:r w:rsidR="00835A52" w:rsidRPr="004144FE">
        <w:rPr>
          <w:rFonts w:cstheme="minorHAnsi"/>
          <w:szCs w:val="24"/>
          <w:lang w:val="en-GB"/>
        </w:rPr>
        <w:t>B</w:t>
      </w:r>
      <w:r w:rsidRPr="004144FE">
        <w:rPr>
          <w:rFonts w:cstheme="minorHAnsi"/>
          <w:szCs w:val="24"/>
          <w:lang w:val="en-GB"/>
        </w:rPr>
        <w:t xml:space="preserve"> oil pump</w:t>
      </w:r>
      <w:r w:rsidR="004144FE" w:rsidRPr="004144FE">
        <w:rPr>
          <w:rFonts w:cstheme="minorHAnsi"/>
          <w:szCs w:val="24"/>
          <w:lang w:val="en-GB"/>
        </w:rPr>
        <w:t>s</w:t>
      </w:r>
      <w:r w:rsidRPr="004144FE">
        <w:rPr>
          <w:rFonts w:cstheme="minorHAnsi"/>
          <w:szCs w:val="24"/>
          <w:lang w:val="en-GB"/>
        </w:rPr>
        <w:t xml:space="preserve"> </w:t>
      </w:r>
      <w:r w:rsidR="004144FE" w:rsidRPr="004144FE">
        <w:rPr>
          <w:rFonts w:cstheme="minorHAnsi"/>
          <w:szCs w:val="24"/>
          <w:lang w:val="en-GB"/>
        </w:rPr>
        <w:t xml:space="preserve">are </w:t>
      </w:r>
      <w:r w:rsidRPr="004144FE">
        <w:rPr>
          <w:rFonts w:cstheme="minorHAnsi"/>
          <w:szCs w:val="24"/>
          <w:lang w:val="en-GB"/>
        </w:rPr>
        <w:t>switched on.</w:t>
      </w:r>
      <w:r w:rsidRPr="00E05C8B">
        <w:rPr>
          <w:rFonts w:cstheme="minorHAnsi"/>
          <w:szCs w:val="24"/>
          <w:lang w:val="en-GB"/>
        </w:rPr>
        <w:t xml:space="preserve"> If the L</w:t>
      </w:r>
      <w:r w:rsidR="00835A52">
        <w:rPr>
          <w:rFonts w:cstheme="minorHAnsi"/>
          <w:szCs w:val="24"/>
          <w:lang w:val="en-GB"/>
        </w:rPr>
        <w:t>UB</w:t>
      </w:r>
      <w:r w:rsidRPr="00E05C8B">
        <w:rPr>
          <w:rFonts w:cstheme="minorHAnsi"/>
          <w:szCs w:val="24"/>
          <w:lang w:val="en-GB"/>
        </w:rPr>
        <w:t xml:space="preserve"> oil flow and pressure are within their operating values, the L</w:t>
      </w:r>
      <w:r w:rsidR="00835A52">
        <w:rPr>
          <w:rFonts w:cstheme="minorHAnsi"/>
          <w:szCs w:val="24"/>
          <w:lang w:val="en-GB"/>
        </w:rPr>
        <w:t>UB</w:t>
      </w:r>
      <w:r w:rsidRPr="00E05C8B">
        <w:rPr>
          <w:rFonts w:cstheme="minorHAnsi"/>
          <w:szCs w:val="24"/>
          <w:lang w:val="en-GB"/>
        </w:rPr>
        <w:t xml:space="preserve"> is considered ready for running the turbine. </w:t>
      </w:r>
    </w:p>
    <w:p w14:paraId="5B9A5B77" w14:textId="77777777" w:rsidR="002B022D" w:rsidRPr="00E05C8B" w:rsidRDefault="002B022D" w:rsidP="002B022D">
      <w:pPr>
        <w:pStyle w:val="ListParagraph"/>
        <w:rPr>
          <w:rFonts w:cstheme="minorHAnsi"/>
          <w:b/>
          <w:szCs w:val="24"/>
          <w:lang w:val="en-GB"/>
        </w:rPr>
      </w:pPr>
    </w:p>
    <w:p w14:paraId="4BB3BB99" w14:textId="0F0123DD"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bookmarkStart w:id="30" w:name="_Hlk2253181"/>
      <w:r w:rsidRPr="00E05C8B">
        <w:rPr>
          <w:rFonts w:cstheme="minorHAnsi"/>
          <w:b/>
          <w:szCs w:val="24"/>
          <w:lang w:val="en-GB"/>
        </w:rPr>
        <w:t>HPU CONTROL</w:t>
      </w:r>
      <w:r w:rsidRPr="00E05C8B">
        <w:rPr>
          <w:rFonts w:cstheme="minorHAnsi"/>
          <w:szCs w:val="24"/>
          <w:lang w:val="en-GB"/>
        </w:rPr>
        <w:t xml:space="preserve"> – If the HPU pressure is below the operating value, the oil </w:t>
      </w:r>
      <w:r w:rsidR="004144FE">
        <w:rPr>
          <w:rFonts w:cstheme="minorHAnsi"/>
          <w:szCs w:val="24"/>
          <w:lang w:val="en-GB"/>
        </w:rPr>
        <w:t>pumps</w:t>
      </w:r>
      <w:r w:rsidRPr="00E05C8B">
        <w:rPr>
          <w:rFonts w:cstheme="minorHAnsi"/>
          <w:szCs w:val="24"/>
          <w:lang w:val="en-GB"/>
        </w:rPr>
        <w:t xml:space="preserve"> will be activated. The control system maintains the HPU oil pressure within the rated values for regular operation.</w:t>
      </w:r>
    </w:p>
    <w:p w14:paraId="4930AE7A" w14:textId="53182901" w:rsidR="002B022D" w:rsidRPr="00E05C8B" w:rsidRDefault="002B022D" w:rsidP="000311C2">
      <w:pPr>
        <w:pStyle w:val="ListParagraph"/>
        <w:numPr>
          <w:ilvl w:val="0"/>
          <w:numId w:val="31"/>
        </w:numPr>
        <w:spacing w:after="160" w:line="276" w:lineRule="auto"/>
        <w:ind w:left="1418" w:right="-2" w:hanging="284"/>
        <w:rPr>
          <w:rFonts w:cstheme="minorHAnsi"/>
          <w:color w:val="000000"/>
          <w:szCs w:val="24"/>
          <w:lang w:val="en-GB"/>
        </w:rPr>
      </w:pPr>
      <w:r w:rsidRPr="00E05C8B">
        <w:rPr>
          <w:rFonts w:cstheme="minorHAnsi"/>
          <w:color w:val="000000"/>
          <w:szCs w:val="24"/>
          <w:lang w:val="en-GB"/>
        </w:rPr>
        <w:t xml:space="preserve">When the hydraulic power unit is ready for operation, it is possible to generate command for opening bypass </w:t>
      </w:r>
      <w:r w:rsidRPr="00FB5727">
        <w:rPr>
          <w:rFonts w:cstheme="minorHAnsi"/>
          <w:color w:val="000000"/>
          <w:szCs w:val="24"/>
          <w:lang w:val="en-GB"/>
        </w:rPr>
        <w:t>valv</w:t>
      </w:r>
      <w:r w:rsidR="00FB5727" w:rsidRPr="00FB5727">
        <w:rPr>
          <w:rFonts w:cstheme="minorHAnsi"/>
          <w:color w:val="000000"/>
          <w:szCs w:val="24"/>
          <w:lang w:val="en-GB"/>
        </w:rPr>
        <w:t>e</w:t>
      </w:r>
      <w:r w:rsidRPr="00FB5727">
        <w:rPr>
          <w:rFonts w:cstheme="minorHAnsi"/>
          <w:color w:val="000000"/>
          <w:szCs w:val="24"/>
          <w:lang w:val="en-GB"/>
        </w:rPr>
        <w:t>.</w:t>
      </w:r>
      <w:r w:rsidRPr="00E05C8B">
        <w:rPr>
          <w:rFonts w:cstheme="minorHAnsi"/>
          <w:color w:val="000000"/>
          <w:szCs w:val="24"/>
          <w:lang w:val="en-GB"/>
        </w:rPr>
        <w:t xml:space="preserve"> If the water pressure difference before and after MIV is below the threshold set in the parameters, it is possible to generate the command for MIV opening without opening the bypass valve.</w:t>
      </w:r>
    </w:p>
    <w:p w14:paraId="6BA26C9D" w14:textId="77777777" w:rsidR="002B022D" w:rsidRPr="00E05C8B" w:rsidRDefault="002B022D" w:rsidP="002B022D">
      <w:pPr>
        <w:pStyle w:val="ListParagraph"/>
        <w:spacing w:after="160" w:line="276" w:lineRule="auto"/>
        <w:ind w:left="1440" w:right="-2"/>
        <w:rPr>
          <w:rFonts w:cstheme="minorHAnsi"/>
          <w:color w:val="000000"/>
          <w:szCs w:val="24"/>
          <w:lang w:val="en-GB"/>
        </w:rPr>
      </w:pPr>
    </w:p>
    <w:p w14:paraId="512DAB42" w14:textId="77777777"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LOW TURBINE PRESSURE</w:t>
      </w:r>
      <w:r w:rsidRPr="00E05C8B">
        <w:rPr>
          <w:rFonts w:cstheme="minorHAnsi"/>
          <w:szCs w:val="24"/>
          <w:lang w:val="en-GB"/>
        </w:rPr>
        <w:t xml:space="preserve"> – During this step, bypass valve is opened to equalize the water pressure before and after the MIV.</w:t>
      </w:r>
      <w:r w:rsidRPr="00E05C8B">
        <w:rPr>
          <w:rFonts w:cstheme="minorHAnsi"/>
          <w:color w:val="000000"/>
          <w:szCs w:val="24"/>
          <w:lang w:val="en-GB"/>
        </w:rPr>
        <w:t xml:space="preserve"> If the water pressure difference before and after MIV is below the threshold set in parameters, it is possible to skip this step.</w:t>
      </w:r>
    </w:p>
    <w:p w14:paraId="45406809" w14:textId="5E5A60A5" w:rsidR="00FF6BA9" w:rsidRPr="00FF6BA9" w:rsidRDefault="002B022D" w:rsidP="00FF6BA9">
      <w:pPr>
        <w:pStyle w:val="ListParagraph"/>
        <w:numPr>
          <w:ilvl w:val="0"/>
          <w:numId w:val="31"/>
        </w:numPr>
        <w:spacing w:after="160" w:line="276" w:lineRule="auto"/>
        <w:ind w:right="-2" w:hanging="306"/>
        <w:rPr>
          <w:rFonts w:cstheme="minorHAnsi"/>
          <w:color w:val="000000"/>
          <w:szCs w:val="24"/>
          <w:lang w:val="en-GB"/>
        </w:rPr>
      </w:pPr>
      <w:r w:rsidRPr="00E05C8B">
        <w:rPr>
          <w:rFonts w:cstheme="minorHAnsi"/>
          <w:color w:val="000000"/>
          <w:szCs w:val="24"/>
          <w:lang w:val="en-GB"/>
        </w:rPr>
        <w:t>When the turbine water pressure rises above the threshold opening the MIV, it is possible to generate the command to</w:t>
      </w:r>
      <w:r w:rsidR="00FF6BA9">
        <w:rPr>
          <w:rFonts w:cstheme="minorHAnsi"/>
          <w:color w:val="000000"/>
          <w:szCs w:val="24"/>
          <w:lang w:val="en-GB"/>
        </w:rPr>
        <w:t xml:space="preserve"> release the MIV valve seal</w:t>
      </w:r>
      <w:r w:rsidRPr="00E05C8B">
        <w:rPr>
          <w:rFonts w:cstheme="minorHAnsi"/>
          <w:color w:val="000000"/>
          <w:szCs w:val="24"/>
          <w:lang w:val="en-GB"/>
        </w:rPr>
        <w:t>.</w:t>
      </w:r>
    </w:p>
    <w:p w14:paraId="5F6863A0" w14:textId="77777777" w:rsidR="002B022D" w:rsidRPr="00E05C8B" w:rsidRDefault="002B022D" w:rsidP="002B022D">
      <w:pPr>
        <w:pStyle w:val="ListParagraph"/>
        <w:spacing w:after="160" w:line="276" w:lineRule="auto"/>
        <w:ind w:left="1440" w:right="-2"/>
        <w:rPr>
          <w:rFonts w:cstheme="minorHAnsi"/>
          <w:color w:val="000000"/>
          <w:szCs w:val="24"/>
          <w:lang w:val="en-GB"/>
        </w:rPr>
      </w:pPr>
    </w:p>
    <w:p w14:paraId="728527A1" w14:textId="64625AF2" w:rsidR="00FF6BA9" w:rsidRPr="00FF6BA9" w:rsidRDefault="00FF6BA9" w:rsidP="000311C2">
      <w:pPr>
        <w:pStyle w:val="ListParagraph"/>
        <w:numPr>
          <w:ilvl w:val="0"/>
          <w:numId w:val="30"/>
        </w:numPr>
        <w:spacing w:after="200" w:line="276" w:lineRule="auto"/>
        <w:ind w:right="-2" w:hanging="294"/>
        <w:rPr>
          <w:rFonts w:cstheme="minorHAnsi"/>
          <w:b/>
          <w:szCs w:val="24"/>
          <w:lang w:val="en-GB"/>
        </w:rPr>
      </w:pPr>
      <w:r>
        <w:rPr>
          <w:rFonts w:cstheme="minorHAnsi"/>
          <w:b/>
          <w:szCs w:val="24"/>
          <w:lang w:val="en-GB"/>
        </w:rPr>
        <w:t xml:space="preserve">MIV SEAL RELEASE </w:t>
      </w:r>
      <w:r>
        <w:rPr>
          <w:rFonts w:cstheme="minorHAnsi"/>
          <w:szCs w:val="24"/>
          <w:lang w:val="en-GB"/>
        </w:rPr>
        <w:t>– During this step the MIV valve seal is releasing</w:t>
      </w:r>
      <w:r w:rsidRPr="00FF6BA9">
        <w:rPr>
          <w:rFonts w:cstheme="minorHAnsi"/>
          <w:b/>
          <w:szCs w:val="24"/>
          <w:lang w:val="en-GB"/>
        </w:rPr>
        <w:t>.</w:t>
      </w:r>
      <w:r>
        <w:rPr>
          <w:rFonts w:cstheme="minorHAnsi"/>
          <w:b/>
          <w:szCs w:val="24"/>
          <w:lang w:val="en-GB"/>
        </w:rPr>
        <w:t xml:space="preserve"> </w:t>
      </w:r>
      <w:r>
        <w:rPr>
          <w:rFonts w:cstheme="minorHAnsi"/>
          <w:szCs w:val="24"/>
          <w:lang w:val="en-GB"/>
        </w:rPr>
        <w:t>After this step, it is possible to open the MIV.</w:t>
      </w:r>
    </w:p>
    <w:p w14:paraId="25B38D44" w14:textId="77777777" w:rsidR="00FF6BA9" w:rsidRDefault="00FF6BA9" w:rsidP="00FF6BA9">
      <w:pPr>
        <w:pStyle w:val="ListParagraph"/>
        <w:spacing w:after="200" w:line="276" w:lineRule="auto"/>
        <w:ind w:right="-2"/>
        <w:rPr>
          <w:rFonts w:cstheme="minorHAnsi"/>
          <w:b/>
          <w:szCs w:val="24"/>
          <w:lang w:val="en-GB"/>
        </w:rPr>
      </w:pPr>
    </w:p>
    <w:p w14:paraId="42C2DCCC" w14:textId="41B5B247"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TURBINE PRESSURE OK</w:t>
      </w:r>
      <w:r w:rsidRPr="00E05C8B">
        <w:rPr>
          <w:rFonts w:cstheme="minorHAnsi"/>
          <w:szCs w:val="24"/>
          <w:lang w:val="en-GB"/>
        </w:rPr>
        <w:t xml:space="preserve"> – During this step the MIV is opening. When the MIV is fully open, it is possible to proceed to the next step.</w:t>
      </w:r>
    </w:p>
    <w:p w14:paraId="489D589F" w14:textId="77777777" w:rsidR="002B022D" w:rsidRPr="00E05C8B" w:rsidRDefault="002B022D" w:rsidP="000311C2">
      <w:pPr>
        <w:pStyle w:val="ListParagraph"/>
        <w:numPr>
          <w:ilvl w:val="0"/>
          <w:numId w:val="31"/>
        </w:numPr>
        <w:spacing w:after="160" w:line="276" w:lineRule="auto"/>
        <w:ind w:left="1418" w:right="-2" w:hanging="284"/>
        <w:rPr>
          <w:rFonts w:cstheme="minorHAnsi"/>
          <w:color w:val="000000"/>
          <w:szCs w:val="24"/>
          <w:lang w:val="en-GB"/>
        </w:rPr>
      </w:pPr>
      <w:r w:rsidRPr="00E05C8B">
        <w:rPr>
          <w:rFonts w:cstheme="minorHAnsi"/>
          <w:color w:val="000000"/>
          <w:szCs w:val="24"/>
          <w:lang w:val="en-GB"/>
        </w:rPr>
        <w:t>After the MIV is open, it is necessary to generate a command to close the bypass valve.</w:t>
      </w:r>
      <w:bookmarkEnd w:id="30"/>
    </w:p>
    <w:p w14:paraId="575DB5C9" w14:textId="77777777" w:rsidR="002B022D" w:rsidRPr="00E05C8B" w:rsidRDefault="002B022D" w:rsidP="002B022D">
      <w:pPr>
        <w:pStyle w:val="ListParagraph"/>
        <w:spacing w:after="160" w:line="276" w:lineRule="auto"/>
        <w:ind w:left="1418" w:right="-2"/>
        <w:rPr>
          <w:rFonts w:cstheme="minorHAnsi"/>
          <w:color w:val="000000"/>
          <w:szCs w:val="24"/>
          <w:lang w:val="en-GB"/>
        </w:rPr>
      </w:pPr>
    </w:p>
    <w:p w14:paraId="4113BAAF" w14:textId="77777777"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BYPASS OPEN; MIV OPEN</w:t>
      </w:r>
      <w:r w:rsidRPr="00E05C8B">
        <w:rPr>
          <w:rFonts w:cstheme="minorHAnsi"/>
          <w:szCs w:val="24"/>
          <w:lang w:val="en-GB"/>
        </w:rPr>
        <w:t xml:space="preserve"> – During this step, the bypass valve is closing. When the bypass valve is fully closed, it is possible to proceed to the next step.</w:t>
      </w:r>
    </w:p>
    <w:p w14:paraId="32B37368" w14:textId="46C7A47B" w:rsidR="002B022D" w:rsidRPr="00FB5727" w:rsidRDefault="002B022D" w:rsidP="00CE30C5">
      <w:pPr>
        <w:pStyle w:val="ListParagraph"/>
        <w:numPr>
          <w:ilvl w:val="0"/>
          <w:numId w:val="31"/>
        </w:numPr>
        <w:spacing w:after="160" w:line="276" w:lineRule="auto"/>
        <w:ind w:right="-2"/>
        <w:rPr>
          <w:rFonts w:cstheme="minorHAnsi"/>
          <w:color w:val="000000"/>
          <w:szCs w:val="24"/>
          <w:lang w:val="en-GB"/>
        </w:rPr>
      </w:pPr>
      <w:r w:rsidRPr="00FB5727">
        <w:rPr>
          <w:rFonts w:cstheme="minorHAnsi"/>
          <w:color w:val="000000"/>
          <w:szCs w:val="24"/>
          <w:lang w:val="en-GB"/>
        </w:rPr>
        <w:t>After closing the bypass valve, it is possible to open the turbine nozzles and deflector</w:t>
      </w:r>
      <w:r w:rsidR="00FB5727">
        <w:rPr>
          <w:rFonts w:cstheme="minorHAnsi"/>
          <w:color w:val="000000"/>
          <w:szCs w:val="24"/>
          <w:lang w:val="en-GB"/>
        </w:rPr>
        <w:t>.</w:t>
      </w:r>
      <w:r w:rsidR="00FB5727">
        <w:rPr>
          <w:rFonts w:cstheme="minorHAnsi"/>
          <w:color w:val="000000"/>
          <w:szCs w:val="24"/>
          <w:lang w:val="en-GB"/>
        </w:rPr>
        <w:br/>
      </w:r>
    </w:p>
    <w:p w14:paraId="295F2F21" w14:textId="77777777"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BYPASS CLOSED; MIV OPEN</w:t>
      </w:r>
      <w:r w:rsidRPr="00E05C8B">
        <w:rPr>
          <w:rFonts w:cstheme="minorHAnsi"/>
          <w:szCs w:val="24"/>
          <w:lang w:val="en-GB"/>
        </w:rPr>
        <w:t xml:space="preserve"> – </w:t>
      </w:r>
      <w:r w:rsidRPr="00E05C8B">
        <w:rPr>
          <w:rFonts w:cstheme="minorHAnsi"/>
          <w:color w:val="000000"/>
          <w:szCs w:val="24"/>
          <w:lang w:val="en-GB"/>
        </w:rPr>
        <w:t xml:space="preserve">Commands for deflector </w:t>
      </w:r>
      <w:r w:rsidRPr="00E05C8B">
        <w:rPr>
          <w:rFonts w:cstheme="minorHAnsi"/>
          <w:szCs w:val="24"/>
          <w:lang w:val="en-GB"/>
        </w:rPr>
        <w:t xml:space="preserve">and synchronization nozzle </w:t>
      </w:r>
      <w:r w:rsidRPr="00E05C8B">
        <w:rPr>
          <w:rFonts w:cstheme="minorHAnsi"/>
          <w:color w:val="000000"/>
          <w:szCs w:val="24"/>
          <w:lang w:val="en-GB"/>
        </w:rPr>
        <w:t xml:space="preserve">control can be activated. Hydraulic deflector control valves and nozzles with active control are energized. If one of the nozzles </w:t>
      </w:r>
      <w:proofErr w:type="gramStart"/>
      <w:r w:rsidRPr="00E05C8B">
        <w:rPr>
          <w:rFonts w:cstheme="minorHAnsi"/>
          <w:color w:val="000000"/>
          <w:szCs w:val="24"/>
          <w:lang w:val="en-GB"/>
        </w:rPr>
        <w:t>control</w:t>
      </w:r>
      <w:proofErr w:type="gramEnd"/>
      <w:r w:rsidRPr="00E05C8B">
        <w:rPr>
          <w:rFonts w:cstheme="minorHAnsi"/>
          <w:color w:val="000000"/>
          <w:szCs w:val="24"/>
          <w:lang w:val="en-GB"/>
        </w:rPr>
        <w:t xml:space="preserve"> is active during this step, that nozzle is considered as synchronization nozzle. The synchronization nozzle can be manipulated only when HPP is offline.</w:t>
      </w:r>
    </w:p>
    <w:p w14:paraId="439FD05E" w14:textId="77777777" w:rsidR="002B022D" w:rsidRPr="00E05C8B" w:rsidRDefault="002B022D" w:rsidP="000311C2">
      <w:pPr>
        <w:pStyle w:val="ListParagraph"/>
        <w:numPr>
          <w:ilvl w:val="0"/>
          <w:numId w:val="31"/>
        </w:numPr>
        <w:spacing w:after="160" w:line="276" w:lineRule="auto"/>
        <w:ind w:left="1418" w:right="-2" w:hanging="284"/>
        <w:rPr>
          <w:rFonts w:cstheme="minorHAnsi"/>
          <w:color w:val="000000"/>
          <w:szCs w:val="24"/>
          <w:lang w:val="en-GB"/>
        </w:rPr>
      </w:pPr>
      <w:r w:rsidRPr="00E05C8B">
        <w:rPr>
          <w:rFonts w:cstheme="minorHAnsi"/>
          <w:color w:val="000000"/>
          <w:szCs w:val="24"/>
          <w:lang w:val="en-GB"/>
        </w:rPr>
        <w:t>Control of the opening of synchronization nozzle determines the amount of water flowing through the turbine. The deflector position control determines the angle between the runner blades and the water flow. It is necessary to achieve the synchronization speed of the generator. When the turbine starts running, the control system proceeds to the next step.</w:t>
      </w:r>
    </w:p>
    <w:p w14:paraId="650975A5" w14:textId="77777777" w:rsidR="002B022D" w:rsidRPr="00E05C8B" w:rsidRDefault="002B022D" w:rsidP="002B022D">
      <w:pPr>
        <w:pStyle w:val="ListParagraph"/>
        <w:spacing w:after="160"/>
        <w:ind w:left="0" w:right="-2"/>
        <w:rPr>
          <w:rFonts w:cstheme="minorHAnsi"/>
          <w:color w:val="000000"/>
          <w:szCs w:val="24"/>
          <w:lang w:val="en-GB"/>
        </w:rPr>
      </w:pPr>
    </w:p>
    <w:p w14:paraId="36F3306E" w14:textId="77777777" w:rsidR="002B022D" w:rsidRPr="00E05C8B" w:rsidRDefault="002B022D" w:rsidP="000311C2">
      <w:pPr>
        <w:pStyle w:val="ListParagraph"/>
        <w:numPr>
          <w:ilvl w:val="0"/>
          <w:numId w:val="30"/>
        </w:numPr>
        <w:spacing w:after="200" w:line="276" w:lineRule="auto"/>
        <w:ind w:right="-2" w:hanging="294"/>
        <w:rPr>
          <w:rFonts w:cstheme="minorHAnsi"/>
          <w:color w:val="000000"/>
          <w:szCs w:val="24"/>
          <w:lang w:val="en-GB"/>
        </w:rPr>
      </w:pPr>
      <w:bookmarkStart w:id="31" w:name="_Hlk166502659"/>
      <w:r w:rsidRPr="00E05C8B">
        <w:rPr>
          <w:rFonts w:cstheme="minorHAnsi"/>
          <w:b/>
          <w:color w:val="000000"/>
          <w:szCs w:val="24"/>
          <w:lang w:val="en-GB"/>
        </w:rPr>
        <w:t>TURBINE CONTROL</w:t>
      </w:r>
      <w:r w:rsidRPr="00E05C8B">
        <w:rPr>
          <w:rFonts w:cstheme="minorHAnsi"/>
          <w:color w:val="000000"/>
          <w:szCs w:val="24"/>
          <w:lang w:val="en-GB"/>
        </w:rPr>
        <w:t xml:space="preserve"> – The turbine control is activated and </w:t>
      </w:r>
      <w:r w:rsidRPr="00E05C8B">
        <w:rPr>
          <w:rFonts w:cstheme="minorHAnsi"/>
          <w:szCs w:val="24"/>
          <w:lang w:val="en-GB"/>
        </w:rPr>
        <w:t xml:space="preserve">unit </w:t>
      </w:r>
      <w:r w:rsidRPr="00E05C8B">
        <w:rPr>
          <w:rFonts w:cstheme="minorHAnsi"/>
          <w:color w:val="000000"/>
          <w:szCs w:val="24"/>
          <w:lang w:val="en-GB"/>
        </w:rPr>
        <w:t xml:space="preserve">speed rises. It is possible to select different types of control: turbine speed control, synchronization nozzle and deflector cylinders positions control or cylinders opening/closing speed control. If turbine speed control is selected, the </w:t>
      </w:r>
      <w:bookmarkEnd w:id="31"/>
      <w:r w:rsidRPr="00E05C8B">
        <w:rPr>
          <w:rFonts w:cstheme="minorHAnsi"/>
          <w:color w:val="000000"/>
          <w:szCs w:val="24"/>
          <w:lang w:val="en-GB"/>
        </w:rPr>
        <w:t>position of the synchronization nozzle cylinders remains the same as when the turbine speed controller is switched on, which controls the speed only by using deflector cylinder.</w:t>
      </w:r>
    </w:p>
    <w:p w14:paraId="6035D380" w14:textId="75D36276" w:rsidR="003B2EF1" w:rsidRPr="003B2EF1" w:rsidRDefault="002B022D" w:rsidP="003B2EF1">
      <w:pPr>
        <w:pStyle w:val="ListParagraph"/>
        <w:numPr>
          <w:ilvl w:val="0"/>
          <w:numId w:val="31"/>
        </w:numPr>
        <w:spacing w:after="160" w:line="276" w:lineRule="auto"/>
        <w:ind w:left="1418" w:right="-2" w:hanging="284"/>
        <w:rPr>
          <w:rFonts w:cstheme="minorHAnsi"/>
          <w:color w:val="000000"/>
          <w:szCs w:val="24"/>
          <w:lang w:val="en-GB"/>
        </w:rPr>
      </w:pPr>
      <w:r w:rsidRPr="00E05C8B">
        <w:rPr>
          <w:rFonts w:cstheme="minorHAnsi"/>
          <w:color w:val="000000"/>
          <w:szCs w:val="24"/>
          <w:lang w:val="en-GB"/>
        </w:rPr>
        <w:t>When the unit total speed rises over excitation speed relay threshold, it is necessary to set a command, via the operating panel, to activate the generator voltage controller.</w:t>
      </w:r>
      <w:r w:rsidR="003B2EF1">
        <w:rPr>
          <w:rFonts w:cstheme="minorHAnsi"/>
          <w:color w:val="000000"/>
          <w:szCs w:val="24"/>
          <w:lang w:val="en-GB"/>
        </w:rPr>
        <w:br/>
      </w:r>
    </w:p>
    <w:p w14:paraId="5171F0F2" w14:textId="526F682D" w:rsidR="0014113A" w:rsidRDefault="003B2EF1" w:rsidP="0014113A">
      <w:pPr>
        <w:pStyle w:val="ListParagraph"/>
        <w:numPr>
          <w:ilvl w:val="0"/>
          <w:numId w:val="30"/>
        </w:numPr>
        <w:spacing w:after="160" w:line="276" w:lineRule="auto"/>
        <w:ind w:right="-2"/>
        <w:rPr>
          <w:rFonts w:cstheme="minorHAnsi"/>
          <w:color w:val="000000"/>
          <w:szCs w:val="24"/>
          <w:lang w:val="en-GB"/>
        </w:rPr>
      </w:pPr>
      <w:r w:rsidRPr="00673F25">
        <w:rPr>
          <w:rFonts w:cstheme="minorHAnsi"/>
          <w:b/>
          <w:color w:val="000000"/>
          <w:szCs w:val="24"/>
          <w:lang w:val="en-GB"/>
        </w:rPr>
        <w:t>PROCESS CONTROL</w:t>
      </w:r>
      <w:r w:rsidRPr="003B2EF1">
        <w:rPr>
          <w:rFonts w:cstheme="minorHAnsi"/>
          <w:color w:val="000000"/>
          <w:szCs w:val="24"/>
          <w:lang w:val="en-GB"/>
        </w:rPr>
        <w:t xml:space="preserve"> –</w:t>
      </w:r>
      <w:r w:rsidR="0014113A">
        <w:rPr>
          <w:rFonts w:cstheme="minorHAnsi"/>
          <w:color w:val="000000"/>
          <w:szCs w:val="24"/>
          <w:lang w:val="en-GB"/>
        </w:rPr>
        <w:t xml:space="preserve"> I</w:t>
      </w:r>
      <w:r w:rsidR="0014113A" w:rsidRPr="0014113A">
        <w:rPr>
          <w:rFonts w:cstheme="minorHAnsi"/>
          <w:color w:val="000000"/>
          <w:szCs w:val="24"/>
          <w:lang w:val="en-GB"/>
        </w:rPr>
        <w:t xml:space="preserve">n this part, the turbine regulation waits for the </w:t>
      </w:r>
      <w:r w:rsidR="00A10523">
        <w:rPr>
          <w:rFonts w:cstheme="minorHAnsi"/>
          <w:color w:val="000000"/>
          <w:szCs w:val="24"/>
          <w:lang w:val="en-GB"/>
        </w:rPr>
        <w:t xml:space="preserve">unit </w:t>
      </w:r>
      <w:r w:rsidR="0014113A" w:rsidRPr="0014113A">
        <w:rPr>
          <w:rFonts w:cstheme="minorHAnsi"/>
          <w:color w:val="000000"/>
          <w:szCs w:val="24"/>
          <w:lang w:val="en-GB"/>
        </w:rPr>
        <w:t xml:space="preserve">process </w:t>
      </w:r>
      <w:r w:rsidR="00A10523">
        <w:rPr>
          <w:rFonts w:cstheme="minorHAnsi"/>
          <w:color w:val="000000"/>
          <w:szCs w:val="24"/>
          <w:lang w:val="en-GB"/>
        </w:rPr>
        <w:t xml:space="preserve">control system </w:t>
      </w:r>
      <w:r w:rsidR="0014113A" w:rsidRPr="0014113A">
        <w:rPr>
          <w:rFonts w:cstheme="minorHAnsi"/>
          <w:color w:val="000000"/>
          <w:szCs w:val="24"/>
          <w:lang w:val="en-GB"/>
        </w:rPr>
        <w:t xml:space="preserve">to </w:t>
      </w:r>
      <w:r w:rsidR="00A10523">
        <w:rPr>
          <w:rFonts w:cstheme="minorHAnsi"/>
          <w:color w:val="000000"/>
          <w:szCs w:val="24"/>
          <w:lang w:val="en-GB"/>
        </w:rPr>
        <w:t xml:space="preserve">start the excitation </w:t>
      </w:r>
      <w:r w:rsidR="0014113A" w:rsidRPr="0014113A">
        <w:rPr>
          <w:rFonts w:cstheme="minorHAnsi"/>
          <w:color w:val="000000"/>
          <w:szCs w:val="24"/>
          <w:lang w:val="en-GB"/>
        </w:rPr>
        <w:t>and synchronization</w:t>
      </w:r>
      <w:r w:rsidR="00A10523">
        <w:rPr>
          <w:rFonts w:cstheme="minorHAnsi"/>
          <w:color w:val="000000"/>
          <w:szCs w:val="24"/>
          <w:lang w:val="en-GB"/>
        </w:rPr>
        <w:t>. A</w:t>
      </w:r>
      <w:r w:rsidR="0014113A" w:rsidRPr="0014113A">
        <w:rPr>
          <w:rFonts w:cstheme="minorHAnsi"/>
          <w:color w:val="000000"/>
          <w:szCs w:val="24"/>
          <w:lang w:val="en-GB"/>
        </w:rPr>
        <w:t>fter the GCB is closed</w:t>
      </w:r>
      <w:r w:rsidR="00A10523">
        <w:rPr>
          <w:rFonts w:cstheme="minorHAnsi"/>
          <w:color w:val="000000"/>
          <w:szCs w:val="24"/>
          <w:lang w:val="en-GB"/>
        </w:rPr>
        <w:t xml:space="preserve"> in the process of synchronization</w:t>
      </w:r>
      <w:r w:rsidR="0014113A" w:rsidRPr="0014113A">
        <w:rPr>
          <w:rFonts w:cstheme="minorHAnsi"/>
          <w:color w:val="000000"/>
          <w:szCs w:val="24"/>
          <w:lang w:val="en-GB"/>
        </w:rPr>
        <w:t>,</w:t>
      </w:r>
      <w:r w:rsidR="00A10523">
        <w:rPr>
          <w:rFonts w:cstheme="minorHAnsi"/>
          <w:color w:val="000000"/>
          <w:szCs w:val="24"/>
          <w:lang w:val="en-GB"/>
        </w:rPr>
        <w:t xml:space="preserve"> turbine governor system proceeds to the next step</w:t>
      </w:r>
      <w:r w:rsidR="0014113A">
        <w:rPr>
          <w:rFonts w:cstheme="minorHAnsi"/>
          <w:color w:val="000000"/>
          <w:szCs w:val="24"/>
          <w:lang w:val="en-GB"/>
        </w:rPr>
        <w:t>.</w:t>
      </w:r>
    </w:p>
    <w:p w14:paraId="4E98D518" w14:textId="77777777" w:rsidR="0014113A" w:rsidRDefault="0014113A" w:rsidP="0014113A">
      <w:pPr>
        <w:pStyle w:val="ListParagraph"/>
        <w:spacing w:after="160" w:line="276" w:lineRule="auto"/>
        <w:ind w:right="-2"/>
        <w:rPr>
          <w:rFonts w:cstheme="minorHAnsi"/>
          <w:color w:val="000000"/>
          <w:szCs w:val="24"/>
          <w:lang w:val="en-GB"/>
        </w:rPr>
      </w:pPr>
    </w:p>
    <w:p w14:paraId="53A957D5" w14:textId="55C485FD" w:rsidR="000665E1" w:rsidRPr="000665E1" w:rsidRDefault="000665E1" w:rsidP="0014113A">
      <w:pPr>
        <w:pStyle w:val="ListParagraph"/>
        <w:numPr>
          <w:ilvl w:val="0"/>
          <w:numId w:val="30"/>
        </w:numPr>
        <w:spacing w:after="160" w:line="276" w:lineRule="auto"/>
        <w:ind w:right="-2"/>
        <w:rPr>
          <w:rFonts w:cstheme="minorHAnsi"/>
          <w:color w:val="000000"/>
          <w:szCs w:val="24"/>
          <w:lang w:val="en-GB"/>
        </w:rPr>
      </w:pPr>
      <w:r w:rsidRPr="000665E1">
        <w:rPr>
          <w:rFonts w:cstheme="minorHAnsi"/>
          <w:b/>
          <w:bCs/>
          <w:color w:val="000000"/>
          <w:szCs w:val="24"/>
          <w:lang w:val="en-GB"/>
        </w:rPr>
        <w:t>HPP ONLINE</w:t>
      </w:r>
      <w:r w:rsidRPr="000665E1">
        <w:rPr>
          <w:rFonts w:cstheme="minorHAnsi"/>
          <w:color w:val="000000"/>
          <w:szCs w:val="24"/>
          <w:lang w:val="en-GB"/>
        </w:rPr>
        <w:t xml:space="preserve"> – Initial preselected controller (selected in the parameters) is activated. A detailed </w:t>
      </w:r>
      <w:r>
        <w:rPr>
          <w:rFonts w:cstheme="minorHAnsi"/>
          <w:color w:val="000000"/>
          <w:szCs w:val="24"/>
          <w:lang w:val="en-GB"/>
        </w:rPr>
        <w:t xml:space="preserve">  </w:t>
      </w:r>
      <w:r>
        <w:rPr>
          <w:rFonts w:cstheme="minorHAnsi"/>
          <w:color w:val="000000"/>
          <w:szCs w:val="24"/>
          <w:lang w:val="en-GB"/>
        </w:rPr>
        <w:br/>
      </w:r>
      <w:r w:rsidRPr="000665E1">
        <w:rPr>
          <w:rFonts w:cstheme="minorHAnsi"/>
          <w:color w:val="000000"/>
          <w:szCs w:val="24"/>
          <w:lang w:val="en-GB"/>
        </w:rPr>
        <w:t xml:space="preserve">description of the online HPP control can be found in Chapter </w:t>
      </w:r>
      <w:r w:rsidR="009E488D">
        <w:rPr>
          <w:rFonts w:cstheme="minorHAnsi"/>
          <w:color w:val="000000"/>
          <w:szCs w:val="24"/>
          <w:lang w:val="en-GB"/>
        </w:rPr>
        <w:fldChar w:fldCharType="begin"/>
      </w:r>
      <w:r w:rsidR="009E488D">
        <w:rPr>
          <w:rFonts w:cstheme="minorHAnsi"/>
          <w:color w:val="000000"/>
          <w:szCs w:val="24"/>
          <w:lang w:val="en-GB"/>
        </w:rPr>
        <w:instrText xml:space="preserve"> REF _Ref14255009 \r \h </w:instrText>
      </w:r>
      <w:r w:rsidR="009E488D">
        <w:rPr>
          <w:rFonts w:cstheme="minorHAnsi"/>
          <w:color w:val="000000"/>
          <w:szCs w:val="24"/>
          <w:lang w:val="en-GB"/>
        </w:rPr>
      </w:r>
      <w:r w:rsidR="009E488D">
        <w:rPr>
          <w:rFonts w:cstheme="minorHAnsi"/>
          <w:color w:val="000000"/>
          <w:szCs w:val="24"/>
          <w:lang w:val="en-GB"/>
        </w:rPr>
        <w:fldChar w:fldCharType="separate"/>
      </w:r>
      <w:r w:rsidR="0095146C">
        <w:rPr>
          <w:rFonts w:cstheme="minorHAnsi"/>
          <w:color w:val="000000"/>
          <w:szCs w:val="24"/>
          <w:lang w:val="en-GB"/>
        </w:rPr>
        <w:t>1.2.3</w:t>
      </w:r>
      <w:r w:rsidR="009E488D">
        <w:rPr>
          <w:rFonts w:cstheme="minorHAnsi"/>
          <w:color w:val="000000"/>
          <w:szCs w:val="24"/>
          <w:lang w:val="en-GB"/>
        </w:rPr>
        <w:fldChar w:fldCharType="end"/>
      </w:r>
    </w:p>
    <w:p w14:paraId="10DEBC49" w14:textId="090B8CFE" w:rsidR="002B022D" w:rsidRPr="00F518CE" w:rsidRDefault="002B022D" w:rsidP="00F518CE">
      <w:pPr>
        <w:pStyle w:val="Heading3"/>
      </w:pPr>
      <w:bookmarkStart w:id="32" w:name="_Ref14179233"/>
      <w:bookmarkStart w:id="33" w:name="_Toc103068770"/>
      <w:bookmarkStart w:id="34" w:name="_Toc165014254"/>
      <w:bookmarkStart w:id="35" w:name="_Toc237350058"/>
      <w:bookmarkEnd w:id="29"/>
      <w:r w:rsidRPr="00E05C8B">
        <w:t>Start diagram – automatic mode</w:t>
      </w:r>
      <w:bookmarkEnd w:id="32"/>
      <w:bookmarkEnd w:id="33"/>
      <w:bookmarkEnd w:id="34"/>
      <w:bookmarkEnd w:id="35"/>
    </w:p>
    <w:p w14:paraId="4BE9E5BB" w14:textId="66D1C15E" w:rsidR="002B022D" w:rsidRPr="00E05C8B" w:rsidRDefault="002B022D" w:rsidP="002B022D">
      <w:pPr>
        <w:spacing w:line="276" w:lineRule="auto"/>
        <w:ind w:right="-2"/>
        <w:rPr>
          <w:rFonts w:cstheme="minorHAnsi"/>
          <w:szCs w:val="24"/>
          <w:lang w:val="en-GB"/>
        </w:rPr>
      </w:pPr>
      <w:r w:rsidRPr="00E05C8B">
        <w:rPr>
          <w:rFonts w:cstheme="minorHAnsi"/>
          <w:lang w:val="en-GB"/>
        </w:rPr>
        <w:t xml:space="preserve">To operate the unit in automatic mode, </w:t>
      </w:r>
      <w:r w:rsidR="00147EE1" w:rsidRPr="00147EE1">
        <w:rPr>
          <w:rFonts w:cstheme="minorHAnsi"/>
          <w:lang w:val="en-GB"/>
        </w:rPr>
        <w:t>“</w:t>
      </w:r>
      <w:r w:rsidR="00147EE1">
        <w:rPr>
          <w:rFonts w:cstheme="minorHAnsi"/>
          <w:lang w:val="en-GB"/>
        </w:rPr>
        <w:t>Automatic</w:t>
      </w:r>
      <w:r w:rsidR="00147EE1" w:rsidRPr="00147EE1">
        <w:rPr>
          <w:rFonts w:cstheme="minorHAnsi"/>
          <w:lang w:val="en-GB"/>
        </w:rPr>
        <w:t>” mode must be selected on the HMI panel</w:t>
      </w:r>
      <w:r w:rsidRPr="00E05C8B">
        <w:rPr>
          <w:rFonts w:cstheme="minorHAnsi"/>
          <w:lang w:val="en-GB"/>
        </w:rPr>
        <w:t xml:space="preserve">. Depending on the desired control location, the -S103 switch can be set to “Local” or “Remote”. If remote control is selected, the control system receives commands and setpoints from </w:t>
      </w:r>
      <w:r w:rsidRPr="000D7331">
        <w:rPr>
          <w:rFonts w:cstheme="minorHAnsi"/>
          <w:lang w:val="en-GB"/>
        </w:rPr>
        <w:t>common control system</w:t>
      </w:r>
      <w:r w:rsidRPr="00E05C8B">
        <w:rPr>
          <w:rFonts w:cstheme="minorHAnsi"/>
          <w:lang w:val="en-GB"/>
        </w:rPr>
        <w:t xml:space="preserve"> or SCADA. If “Local” control is selected, the control system receives commands and setpoints from the operating panel, switches and pushbuttons on the cubicle. To start the unit, there must be no alarm that causes starting interlock or shutdown (List of alarm states and their description can be found in the “HMI operating panel manual”) and the generator must be in standstill state. The flow</w:t>
      </w:r>
      <w:r w:rsidRPr="00E05C8B">
        <w:rPr>
          <w:rFonts w:cstheme="minorHAnsi"/>
          <w:szCs w:val="24"/>
          <w:lang w:val="en-GB"/>
        </w:rPr>
        <w:t xml:space="preserve"> diagram of the normal start in automatic mode is shown on</w:t>
      </w:r>
      <w:r w:rsidR="00E316A7">
        <w:rPr>
          <w:rFonts w:cstheme="minorHAnsi"/>
          <w:szCs w:val="24"/>
          <w:lang w:val="en-GB"/>
        </w:rPr>
        <w:t xml:space="preserve"> </w:t>
      </w:r>
      <w:r w:rsidR="003421B3">
        <w:rPr>
          <w:rFonts w:cstheme="minorHAnsi"/>
          <w:szCs w:val="24"/>
          <w:lang w:val="en-GB"/>
        </w:rPr>
        <w:fldChar w:fldCharType="begin"/>
      </w:r>
      <w:r w:rsidR="003421B3">
        <w:rPr>
          <w:rFonts w:cstheme="minorHAnsi"/>
          <w:szCs w:val="24"/>
          <w:lang w:val="en-GB"/>
        </w:rPr>
        <w:instrText xml:space="preserve"> REF _Ref191645132 \h </w:instrText>
      </w:r>
      <w:r w:rsidR="003421B3">
        <w:rPr>
          <w:rFonts w:cstheme="minorHAnsi"/>
          <w:szCs w:val="24"/>
          <w:lang w:val="en-GB"/>
        </w:rPr>
      </w:r>
      <w:r w:rsidR="003421B3">
        <w:rPr>
          <w:rFonts w:cstheme="minorHAnsi"/>
          <w:szCs w:val="24"/>
          <w:lang w:val="en-GB"/>
        </w:rPr>
        <w:fldChar w:fldCharType="separate"/>
      </w:r>
      <w:r w:rsidR="0095146C">
        <w:t xml:space="preserve">Figure </w:t>
      </w:r>
      <w:r w:rsidR="0095146C">
        <w:rPr>
          <w:noProof/>
        </w:rPr>
        <w:t>1</w:t>
      </w:r>
      <w:r w:rsidR="0095146C">
        <w:t>.</w:t>
      </w:r>
      <w:r w:rsidR="0095146C">
        <w:rPr>
          <w:noProof/>
        </w:rPr>
        <w:t>5</w:t>
      </w:r>
      <w:r w:rsidR="003421B3">
        <w:rPr>
          <w:rFonts w:cstheme="minorHAnsi"/>
          <w:szCs w:val="24"/>
          <w:lang w:val="en-GB"/>
        </w:rPr>
        <w:fldChar w:fldCharType="end"/>
      </w:r>
      <w:r w:rsidR="003421B3">
        <w:rPr>
          <w:rFonts w:cstheme="minorHAnsi"/>
          <w:szCs w:val="24"/>
          <w:lang w:val="en-GB"/>
        </w:rPr>
        <w:t>.</w:t>
      </w:r>
    </w:p>
    <w:p w14:paraId="2D439412" w14:textId="71A1FF4B" w:rsidR="002B022D" w:rsidRDefault="009969EA" w:rsidP="004A59E2">
      <w:pPr>
        <w:keepNext/>
        <w:ind w:right="-2"/>
        <w:jc w:val="left"/>
      </w:pPr>
      <w:r>
        <w:object w:dxaOrig="10331" w:dyaOrig="16116" w14:anchorId="057842A9">
          <v:shape id="_x0000_i1027" type="#_x0000_t75" style="width:444.75pt;height:693pt" o:ole="">
            <v:imagedata r:id="rId29" o:title=""/>
          </v:shape>
          <o:OLEObject Type="Embed" ProgID="Visio.Drawing.11" ShapeID="_x0000_i1027" DrawAspect="Content" ObjectID="_1848131658" r:id="rId30"/>
        </w:object>
      </w:r>
      <w:r w:rsidR="004A59E2">
        <w:br w:type="textWrapping" w:clear="all"/>
      </w:r>
    </w:p>
    <w:p w14:paraId="36C44D06" w14:textId="5F7FB406" w:rsidR="00E316A7" w:rsidRDefault="00E316A7" w:rsidP="00E316A7">
      <w:pPr>
        <w:keepNext/>
        <w:ind w:right="-2"/>
        <w:jc w:val="center"/>
      </w:pPr>
    </w:p>
    <w:p w14:paraId="5E5F58CC" w14:textId="51724684" w:rsidR="003354C1" w:rsidRDefault="009969EA" w:rsidP="003354C1">
      <w:pPr>
        <w:keepNext/>
        <w:ind w:right="-2"/>
      </w:pPr>
      <w:r>
        <w:object w:dxaOrig="10345" w:dyaOrig="11115" w14:anchorId="440D6897">
          <v:shape id="_x0000_i1028" type="#_x0000_t75" style="width:450pt;height:483.75pt" o:ole="">
            <v:imagedata r:id="rId31" o:title=""/>
          </v:shape>
          <o:OLEObject Type="Embed" ProgID="Visio.Drawing.11" ShapeID="_x0000_i1028" DrawAspect="Content" ObjectID="_1848131659" r:id="rId32"/>
        </w:object>
      </w:r>
    </w:p>
    <w:p w14:paraId="30AE2558" w14:textId="77777777" w:rsidR="00BA702B" w:rsidRDefault="00BA702B" w:rsidP="003354C1">
      <w:pPr>
        <w:pStyle w:val="Caption"/>
      </w:pPr>
    </w:p>
    <w:p w14:paraId="41B53DC4" w14:textId="2C085354" w:rsidR="003354C1" w:rsidRDefault="003354C1" w:rsidP="003354C1">
      <w:pPr>
        <w:pStyle w:val="Caption"/>
        <w:rPr>
          <w:rFonts w:cstheme="minorHAnsi"/>
          <w:szCs w:val="24"/>
          <w:lang w:val="en-GB"/>
        </w:rPr>
      </w:pPr>
      <w:bookmarkStart w:id="36" w:name="_Ref191645132"/>
      <w:r>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5</w:t>
      </w:r>
      <w:r w:rsidR="00F8708B">
        <w:rPr>
          <w:noProof/>
        </w:rPr>
        <w:fldChar w:fldCharType="end"/>
      </w:r>
      <w:bookmarkEnd w:id="36"/>
      <w:r>
        <w:t xml:space="preserve">. Automatic mode </w:t>
      </w:r>
      <w:proofErr w:type="gramStart"/>
      <w:r>
        <w:t>start</w:t>
      </w:r>
      <w:proofErr w:type="gramEnd"/>
      <w:r>
        <w:t xml:space="preserve"> flow diagram – process control as a block diagra</w:t>
      </w:r>
      <w:r w:rsidR="006030D1">
        <w:t>m</w:t>
      </w:r>
    </w:p>
    <w:p w14:paraId="26566FFD" w14:textId="77777777" w:rsidR="003354C1" w:rsidRDefault="003354C1" w:rsidP="002B022D">
      <w:pPr>
        <w:ind w:right="-2"/>
        <w:rPr>
          <w:rFonts w:cstheme="minorHAnsi"/>
          <w:szCs w:val="24"/>
          <w:lang w:val="en-GB"/>
        </w:rPr>
      </w:pPr>
    </w:p>
    <w:p w14:paraId="10C699E6" w14:textId="75127BE0" w:rsidR="002B022D" w:rsidRDefault="002B022D" w:rsidP="002B022D">
      <w:pPr>
        <w:ind w:right="-2"/>
        <w:rPr>
          <w:rFonts w:cstheme="minorHAnsi"/>
          <w:szCs w:val="24"/>
          <w:lang w:val="en-GB"/>
        </w:rPr>
      </w:pPr>
      <w:r w:rsidRPr="00E05C8B">
        <w:rPr>
          <w:rFonts w:cstheme="minorHAnsi"/>
          <w:szCs w:val="24"/>
          <w:lang w:val="en-GB"/>
        </w:rPr>
        <w:t>Sequence steps while starting in automatic mode are following:</w:t>
      </w:r>
    </w:p>
    <w:p w14:paraId="6CB385F1" w14:textId="77777777" w:rsidR="00E075E2" w:rsidRPr="00E05C8B" w:rsidRDefault="00E075E2" w:rsidP="002B022D">
      <w:pPr>
        <w:ind w:right="-2"/>
        <w:rPr>
          <w:rFonts w:cstheme="minorHAnsi"/>
          <w:szCs w:val="24"/>
          <w:lang w:val="en-GB"/>
        </w:rPr>
      </w:pPr>
    </w:p>
    <w:p w14:paraId="2E0AD2FD" w14:textId="77777777" w:rsidR="002B022D" w:rsidRPr="00E05C8B" w:rsidRDefault="002B022D" w:rsidP="002B022D">
      <w:pPr>
        <w:ind w:right="-2"/>
        <w:rPr>
          <w:rFonts w:cstheme="minorHAnsi"/>
          <w:szCs w:val="24"/>
          <w:lang w:val="en-GB"/>
        </w:rPr>
      </w:pPr>
    </w:p>
    <w:p w14:paraId="704D03DB" w14:textId="77777777" w:rsidR="002B022D" w:rsidRPr="00E05C8B" w:rsidRDefault="002B022D" w:rsidP="000311C2">
      <w:pPr>
        <w:pStyle w:val="ListParagraph"/>
        <w:numPr>
          <w:ilvl w:val="0"/>
          <w:numId w:val="32"/>
        </w:numPr>
        <w:spacing w:after="200" w:line="276" w:lineRule="auto"/>
        <w:ind w:right="-2" w:hanging="294"/>
        <w:rPr>
          <w:rFonts w:cstheme="minorHAnsi"/>
          <w:b/>
          <w:szCs w:val="24"/>
          <w:lang w:val="en-GB"/>
        </w:rPr>
      </w:pPr>
      <w:r w:rsidRPr="00E05C8B">
        <w:rPr>
          <w:rFonts w:cstheme="minorHAnsi"/>
          <w:b/>
          <w:szCs w:val="24"/>
          <w:lang w:val="en-GB"/>
        </w:rPr>
        <w:t>UNIT IN STANDSTILL</w:t>
      </w:r>
      <w:r w:rsidRPr="00E05C8B">
        <w:rPr>
          <w:rFonts w:cstheme="minorHAnsi"/>
          <w:szCs w:val="24"/>
          <w:lang w:val="en-GB"/>
        </w:rPr>
        <w:t xml:space="preserve"> - the unit is in standstill and there is no active start command.</w:t>
      </w:r>
    </w:p>
    <w:p w14:paraId="61B907C6" w14:textId="4D3B4570" w:rsidR="00E075E2" w:rsidRPr="00E075E2" w:rsidRDefault="002B022D" w:rsidP="0009274D">
      <w:pPr>
        <w:pStyle w:val="ListParagraph"/>
        <w:numPr>
          <w:ilvl w:val="0"/>
          <w:numId w:val="31"/>
        </w:numPr>
        <w:spacing w:after="200" w:line="276" w:lineRule="auto"/>
        <w:ind w:left="1418" w:right="-2" w:hanging="284"/>
        <w:rPr>
          <w:rFonts w:cstheme="minorHAnsi"/>
          <w:b/>
          <w:szCs w:val="24"/>
          <w:lang w:val="en-GB"/>
        </w:rPr>
      </w:pPr>
      <w:r w:rsidRPr="00E05C8B">
        <w:rPr>
          <w:rFonts w:cstheme="minorHAnsi"/>
          <w:szCs w:val="24"/>
          <w:lang w:val="en-GB"/>
        </w:rPr>
        <w:t xml:space="preserve">Either by pressing the START button, or by the operating panel on the </w:t>
      </w:r>
      <w:r w:rsidR="0095146C" w:rsidRPr="004E0BC8">
        <w:rPr>
          <w:rFonts w:cstheme="minorHAnsi"/>
          <w:lang w:val="hr-BA"/>
        </w:rPr>
        <w:t>+</w:t>
      </w:r>
      <w:r w:rsidR="0095146C" w:rsidRPr="004E0BC8">
        <w:rPr>
          <w:lang w:val="hr-BA" w:eastAsia="x-none"/>
        </w:rPr>
        <w:t xml:space="preserve"> U</w:t>
      </w:r>
      <w:r w:rsidR="0095146C">
        <w:rPr>
          <w:lang w:val="hr-BA" w:eastAsia="x-none"/>
        </w:rPr>
        <w:t>5</w:t>
      </w:r>
      <w:r w:rsidR="0095146C" w:rsidRPr="004E0BC8">
        <w:rPr>
          <w:lang w:val="hr-BA" w:eastAsia="x-none"/>
        </w:rPr>
        <w:t xml:space="preserve">CBC10 </w:t>
      </w:r>
      <w:r w:rsidRPr="00E05C8B">
        <w:rPr>
          <w:rFonts w:cstheme="minorHAnsi"/>
          <w:szCs w:val="24"/>
          <w:lang w:val="en-GB"/>
        </w:rPr>
        <w:t>cubicle door when local control is selected, or by the superior system when the remote control is selected, with all start conditions fulfilled, the start sequence for normal start in automatic mode is activated.</w:t>
      </w:r>
    </w:p>
    <w:p w14:paraId="1E1DEC58" w14:textId="77777777" w:rsidR="00E075E2" w:rsidRPr="00E075E2" w:rsidRDefault="00E075E2" w:rsidP="00E075E2">
      <w:pPr>
        <w:spacing w:after="200" w:line="276" w:lineRule="auto"/>
        <w:ind w:right="-2"/>
        <w:rPr>
          <w:rFonts w:cstheme="minorHAnsi"/>
          <w:b/>
          <w:szCs w:val="24"/>
          <w:lang w:val="en-GB"/>
        </w:rPr>
      </w:pPr>
    </w:p>
    <w:p w14:paraId="03F7B643" w14:textId="56B5A30E" w:rsidR="002B022D" w:rsidRPr="00E05C8B" w:rsidRDefault="002B022D" w:rsidP="000311C2">
      <w:pPr>
        <w:pStyle w:val="ListParagraph"/>
        <w:numPr>
          <w:ilvl w:val="0"/>
          <w:numId w:val="36"/>
        </w:numPr>
        <w:spacing w:after="200" w:line="276" w:lineRule="auto"/>
        <w:ind w:left="709" w:right="-2" w:hanging="283"/>
        <w:rPr>
          <w:rFonts w:cstheme="minorHAnsi"/>
          <w:b/>
          <w:szCs w:val="24"/>
          <w:lang w:val="en-GB"/>
        </w:rPr>
      </w:pPr>
      <w:bookmarkStart w:id="37" w:name="_Hlk14161207"/>
      <w:r w:rsidRPr="00E05C8B">
        <w:rPr>
          <w:rFonts w:cstheme="minorHAnsi"/>
          <w:b/>
          <w:szCs w:val="24"/>
          <w:lang w:val="en-GB"/>
        </w:rPr>
        <w:lastRenderedPageBreak/>
        <w:t>CWS CONTROL</w:t>
      </w:r>
      <w:r w:rsidRPr="00E05C8B">
        <w:rPr>
          <w:rFonts w:cstheme="minorHAnsi"/>
          <w:szCs w:val="24"/>
          <w:lang w:val="en-GB"/>
        </w:rPr>
        <w:t xml:space="preserve"> – After activating CWS control, the CWS</w:t>
      </w:r>
      <w:r w:rsidR="0009274D">
        <w:rPr>
          <w:rFonts w:cstheme="minorHAnsi"/>
          <w:szCs w:val="24"/>
          <w:lang w:val="en-GB"/>
        </w:rPr>
        <w:t xml:space="preserve"> valve </w:t>
      </w:r>
      <w:r w:rsidRPr="00E05C8B">
        <w:rPr>
          <w:rFonts w:cstheme="minorHAnsi"/>
          <w:szCs w:val="24"/>
          <w:lang w:val="en-GB"/>
        </w:rPr>
        <w:t xml:space="preserve">is </w:t>
      </w:r>
      <w:r w:rsidR="0009274D">
        <w:rPr>
          <w:rFonts w:cstheme="minorHAnsi"/>
          <w:szCs w:val="24"/>
          <w:lang w:val="en-GB"/>
        </w:rPr>
        <w:t>opened</w:t>
      </w:r>
      <w:r w:rsidRPr="00E05C8B">
        <w:rPr>
          <w:rFonts w:cstheme="minorHAnsi"/>
          <w:szCs w:val="24"/>
          <w:lang w:val="en-GB"/>
        </w:rPr>
        <w:t>.</w:t>
      </w:r>
    </w:p>
    <w:p w14:paraId="5117E927" w14:textId="77777777" w:rsidR="002B022D" w:rsidRPr="00E05C8B" w:rsidRDefault="002B022D" w:rsidP="000311C2">
      <w:pPr>
        <w:pStyle w:val="ListParagraph"/>
        <w:numPr>
          <w:ilvl w:val="1"/>
          <w:numId w:val="36"/>
        </w:numPr>
        <w:spacing w:after="200" w:line="276" w:lineRule="auto"/>
        <w:ind w:left="1418" w:right="-2" w:hanging="284"/>
        <w:rPr>
          <w:rFonts w:cstheme="minorHAnsi"/>
          <w:b/>
          <w:szCs w:val="24"/>
          <w:lang w:val="en-GB"/>
        </w:rPr>
      </w:pPr>
      <w:r w:rsidRPr="00E05C8B">
        <w:rPr>
          <w:rFonts w:cstheme="minorHAnsi"/>
          <w:szCs w:val="24"/>
          <w:lang w:val="en-GB"/>
        </w:rPr>
        <w:t>When the CWS water pressure and flow are within their operating values, the CWS is considered ready and the control system proceeds to the next step.</w:t>
      </w:r>
      <w:bookmarkEnd w:id="37"/>
    </w:p>
    <w:p w14:paraId="1D5869F4" w14:textId="77777777" w:rsidR="002B022D" w:rsidRPr="00E05C8B" w:rsidRDefault="002B022D" w:rsidP="002B022D">
      <w:pPr>
        <w:pStyle w:val="ListParagraph"/>
        <w:spacing w:after="200" w:line="276" w:lineRule="auto"/>
        <w:ind w:left="1418" w:right="-2"/>
        <w:rPr>
          <w:rFonts w:cstheme="minorHAnsi"/>
          <w:b/>
          <w:szCs w:val="24"/>
          <w:lang w:val="en-GB"/>
        </w:rPr>
      </w:pPr>
    </w:p>
    <w:p w14:paraId="63E56EBC" w14:textId="491A4EA1" w:rsidR="002B022D" w:rsidRPr="00E05C8B" w:rsidRDefault="002B022D" w:rsidP="000311C2">
      <w:pPr>
        <w:pStyle w:val="ListParagraph"/>
        <w:numPr>
          <w:ilvl w:val="0"/>
          <w:numId w:val="36"/>
        </w:numPr>
        <w:spacing w:after="200" w:line="276" w:lineRule="auto"/>
        <w:ind w:left="709" w:right="-2" w:hanging="283"/>
        <w:rPr>
          <w:rFonts w:cstheme="minorHAnsi"/>
          <w:b/>
          <w:szCs w:val="24"/>
          <w:lang w:val="en-GB"/>
        </w:rPr>
      </w:pPr>
      <w:r w:rsidRPr="00E05C8B">
        <w:rPr>
          <w:rFonts w:cstheme="minorHAnsi"/>
          <w:b/>
          <w:szCs w:val="24"/>
          <w:lang w:val="en-GB"/>
        </w:rPr>
        <w:t>LU</w:t>
      </w:r>
      <w:r w:rsidR="0009274D">
        <w:rPr>
          <w:rFonts w:cstheme="minorHAnsi"/>
          <w:b/>
          <w:szCs w:val="24"/>
          <w:lang w:val="en-GB"/>
        </w:rPr>
        <w:t>B</w:t>
      </w:r>
      <w:r w:rsidRPr="00E05C8B">
        <w:rPr>
          <w:rFonts w:cstheme="minorHAnsi"/>
          <w:b/>
          <w:szCs w:val="24"/>
          <w:lang w:val="en-GB"/>
        </w:rPr>
        <w:t xml:space="preserve"> CONTROL</w:t>
      </w:r>
      <w:r w:rsidRPr="00E05C8B">
        <w:rPr>
          <w:rFonts w:cstheme="minorHAnsi"/>
          <w:szCs w:val="24"/>
          <w:lang w:val="en-GB"/>
        </w:rPr>
        <w:t xml:space="preserve"> – When the CWS is ready, the </w:t>
      </w:r>
      <w:r w:rsidR="0009274D">
        <w:rPr>
          <w:rFonts w:cstheme="minorHAnsi"/>
          <w:szCs w:val="24"/>
          <w:lang w:val="en-GB"/>
        </w:rPr>
        <w:t>LUB</w:t>
      </w:r>
      <w:r w:rsidRPr="00E05C8B">
        <w:rPr>
          <w:rFonts w:cstheme="minorHAnsi"/>
          <w:szCs w:val="24"/>
          <w:lang w:val="en-GB"/>
        </w:rPr>
        <w:t xml:space="preserve"> control is </w:t>
      </w:r>
      <w:proofErr w:type="gramStart"/>
      <w:r w:rsidRPr="00E05C8B">
        <w:rPr>
          <w:rFonts w:cstheme="minorHAnsi"/>
          <w:szCs w:val="24"/>
          <w:lang w:val="en-GB"/>
        </w:rPr>
        <w:t>activated</w:t>
      </w:r>
      <w:proofErr w:type="gramEnd"/>
      <w:r w:rsidRPr="00E05C8B">
        <w:rPr>
          <w:rFonts w:cstheme="minorHAnsi"/>
          <w:szCs w:val="24"/>
          <w:lang w:val="en-GB"/>
        </w:rPr>
        <w:t xml:space="preserve"> and the </w:t>
      </w:r>
      <w:r w:rsidR="0009274D">
        <w:rPr>
          <w:rFonts w:cstheme="minorHAnsi"/>
          <w:szCs w:val="24"/>
          <w:lang w:val="en-GB"/>
        </w:rPr>
        <w:t>LUB</w:t>
      </w:r>
      <w:r w:rsidRPr="00E05C8B">
        <w:rPr>
          <w:rFonts w:cstheme="minorHAnsi"/>
          <w:szCs w:val="24"/>
          <w:lang w:val="en-GB"/>
        </w:rPr>
        <w:t xml:space="preserve"> oil pump is switched on.</w:t>
      </w:r>
    </w:p>
    <w:p w14:paraId="73D60BDE" w14:textId="1C2E15DF" w:rsidR="002B022D" w:rsidRPr="00E05C8B" w:rsidRDefault="002B022D" w:rsidP="000311C2">
      <w:pPr>
        <w:pStyle w:val="ListParagraph"/>
        <w:numPr>
          <w:ilvl w:val="1"/>
          <w:numId w:val="36"/>
        </w:numPr>
        <w:spacing w:after="200" w:line="276" w:lineRule="auto"/>
        <w:ind w:left="1418" w:right="-2" w:hanging="284"/>
        <w:rPr>
          <w:rFonts w:cstheme="minorHAnsi"/>
          <w:b/>
          <w:szCs w:val="24"/>
          <w:lang w:val="en-GB"/>
        </w:rPr>
      </w:pPr>
      <w:r w:rsidRPr="00E05C8B">
        <w:rPr>
          <w:rFonts w:cstheme="minorHAnsi"/>
          <w:szCs w:val="24"/>
          <w:lang w:val="en-GB"/>
        </w:rPr>
        <w:t xml:space="preserve">When the </w:t>
      </w:r>
      <w:r w:rsidR="0009274D">
        <w:rPr>
          <w:rFonts w:cstheme="minorHAnsi"/>
          <w:szCs w:val="24"/>
          <w:lang w:val="en-GB"/>
        </w:rPr>
        <w:t>LUB</w:t>
      </w:r>
      <w:r w:rsidRPr="00E05C8B">
        <w:rPr>
          <w:rFonts w:cstheme="minorHAnsi"/>
          <w:szCs w:val="24"/>
          <w:lang w:val="en-GB"/>
        </w:rPr>
        <w:t xml:space="preserve"> oil pressure and flow are within their operating values, the </w:t>
      </w:r>
      <w:r w:rsidR="0009274D">
        <w:rPr>
          <w:rFonts w:cstheme="minorHAnsi"/>
          <w:szCs w:val="24"/>
          <w:lang w:val="en-GB"/>
        </w:rPr>
        <w:t>LUB</w:t>
      </w:r>
      <w:r w:rsidRPr="00E05C8B">
        <w:rPr>
          <w:rFonts w:cstheme="minorHAnsi"/>
          <w:szCs w:val="24"/>
          <w:lang w:val="en-GB"/>
        </w:rPr>
        <w:t xml:space="preserve"> is considered ready and the control system proceeds to the next step.</w:t>
      </w:r>
    </w:p>
    <w:p w14:paraId="7592413A" w14:textId="77777777" w:rsidR="002B022D" w:rsidRPr="00E05C8B" w:rsidRDefault="002B022D" w:rsidP="002B022D">
      <w:pPr>
        <w:pStyle w:val="ListParagraph"/>
        <w:spacing w:after="200" w:line="276" w:lineRule="auto"/>
        <w:ind w:left="1418" w:right="-2"/>
        <w:rPr>
          <w:rFonts w:cstheme="minorHAnsi"/>
          <w:b/>
          <w:szCs w:val="24"/>
          <w:lang w:val="en-GB"/>
        </w:rPr>
      </w:pPr>
    </w:p>
    <w:p w14:paraId="06DD3866" w14:textId="77777777"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HPU CONTROL</w:t>
      </w:r>
      <w:r w:rsidRPr="00E05C8B">
        <w:rPr>
          <w:rFonts w:cstheme="minorHAnsi"/>
          <w:szCs w:val="24"/>
          <w:lang w:val="en-GB"/>
        </w:rPr>
        <w:t xml:space="preserve"> – HPU control is activated. If the HPU pressure is below the operating value, the oil pump will be activated. The control system maintains hydraulic power unit oil pressure within the rated values for regular operation.</w:t>
      </w:r>
    </w:p>
    <w:p w14:paraId="6FC94AF0" w14:textId="77777777" w:rsidR="002B022D" w:rsidRPr="00E05C8B" w:rsidRDefault="002B022D" w:rsidP="000311C2">
      <w:pPr>
        <w:pStyle w:val="ListParagraph"/>
        <w:numPr>
          <w:ilvl w:val="0"/>
          <w:numId w:val="33"/>
        </w:numPr>
        <w:spacing w:after="200" w:line="276" w:lineRule="auto"/>
        <w:ind w:right="-2" w:hanging="306"/>
        <w:rPr>
          <w:rFonts w:cstheme="minorHAnsi"/>
          <w:szCs w:val="24"/>
          <w:lang w:val="en-GB"/>
        </w:rPr>
      </w:pPr>
      <w:r w:rsidRPr="00E05C8B">
        <w:rPr>
          <w:rFonts w:cstheme="minorHAnsi"/>
          <w:szCs w:val="24"/>
          <w:lang w:val="en-GB"/>
        </w:rPr>
        <w:t>When the HPU accumulator oil pressure is within its nominal values, the HPU is considered ready.</w:t>
      </w:r>
    </w:p>
    <w:p w14:paraId="184CC7A2" w14:textId="77777777" w:rsidR="002B022D" w:rsidRPr="00E05C8B" w:rsidRDefault="002B022D" w:rsidP="002B022D">
      <w:pPr>
        <w:pStyle w:val="ListParagraph"/>
        <w:spacing w:after="200" w:line="276" w:lineRule="auto"/>
        <w:ind w:left="1440" w:right="-2"/>
        <w:rPr>
          <w:rFonts w:cstheme="minorHAnsi"/>
          <w:szCs w:val="24"/>
          <w:lang w:val="en-GB"/>
        </w:rPr>
      </w:pPr>
    </w:p>
    <w:p w14:paraId="549361CD" w14:textId="14AFC2C2"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LOW TURBINE PRESSURE</w:t>
      </w:r>
      <w:r w:rsidRPr="00E05C8B">
        <w:rPr>
          <w:rFonts w:cstheme="minorHAnsi"/>
          <w:szCs w:val="24"/>
          <w:lang w:val="en-GB"/>
        </w:rPr>
        <w:t xml:space="preserve"> – During this step, a bypass valve is opened to equalize the water pressure before and after the MIV.</w:t>
      </w:r>
      <w:r w:rsidRPr="00E05C8B">
        <w:rPr>
          <w:rFonts w:cstheme="minorHAnsi"/>
          <w:color w:val="000000"/>
          <w:szCs w:val="24"/>
          <w:lang w:val="en-GB"/>
        </w:rPr>
        <w:t xml:space="preserve"> If the water pressure difference before and after the MIV is below the threshold set in parameters, this step is skipped and the control system proceeds to “</w:t>
      </w:r>
      <w:r w:rsidR="00FF6BA9">
        <w:rPr>
          <w:rFonts w:cstheme="minorHAnsi"/>
          <w:color w:val="000000"/>
          <w:szCs w:val="24"/>
          <w:lang w:val="en-GB"/>
        </w:rPr>
        <w:t>MIV seal release</w:t>
      </w:r>
      <w:r w:rsidRPr="00E05C8B">
        <w:rPr>
          <w:rFonts w:cstheme="minorHAnsi"/>
          <w:color w:val="000000"/>
          <w:szCs w:val="24"/>
          <w:lang w:val="en-GB"/>
        </w:rPr>
        <w:t>” step.</w:t>
      </w:r>
    </w:p>
    <w:p w14:paraId="351BC80B" w14:textId="53820A9C" w:rsidR="002B022D" w:rsidRPr="00E05C8B" w:rsidRDefault="002B022D" w:rsidP="000311C2">
      <w:pPr>
        <w:pStyle w:val="ListParagraph"/>
        <w:numPr>
          <w:ilvl w:val="0"/>
          <w:numId w:val="31"/>
        </w:numPr>
        <w:spacing w:after="160" w:line="276" w:lineRule="auto"/>
        <w:ind w:left="1418" w:right="-2" w:hanging="284"/>
        <w:rPr>
          <w:rFonts w:cstheme="minorHAnsi"/>
          <w:color w:val="000000"/>
          <w:szCs w:val="24"/>
          <w:lang w:val="en-GB"/>
        </w:rPr>
      </w:pPr>
      <w:r w:rsidRPr="00E05C8B">
        <w:rPr>
          <w:rFonts w:cstheme="minorHAnsi"/>
          <w:color w:val="000000"/>
          <w:szCs w:val="24"/>
          <w:lang w:val="en-GB"/>
        </w:rPr>
        <w:t xml:space="preserve">When the turbine water pressure rises above the threshold for opening the MIV, </w:t>
      </w:r>
      <w:r w:rsidR="00632522" w:rsidRPr="00E05C8B">
        <w:rPr>
          <w:rFonts w:cstheme="minorHAnsi"/>
          <w:color w:val="000000"/>
          <w:szCs w:val="24"/>
          <w:lang w:val="en-GB"/>
        </w:rPr>
        <w:t>it is possible to generate the command to</w:t>
      </w:r>
      <w:r w:rsidR="00632522">
        <w:rPr>
          <w:rFonts w:cstheme="minorHAnsi"/>
          <w:color w:val="000000"/>
          <w:szCs w:val="24"/>
          <w:lang w:val="en-GB"/>
        </w:rPr>
        <w:t xml:space="preserve"> release the MIV valve seal.</w:t>
      </w:r>
    </w:p>
    <w:p w14:paraId="05D62E48" w14:textId="77777777" w:rsidR="002B022D" w:rsidRPr="00E05C8B" w:rsidRDefault="002B022D" w:rsidP="002B022D">
      <w:pPr>
        <w:pStyle w:val="ListParagraph"/>
        <w:spacing w:after="160" w:line="276" w:lineRule="auto"/>
        <w:ind w:left="1418" w:right="-2"/>
        <w:rPr>
          <w:rFonts w:cstheme="minorHAnsi"/>
          <w:color w:val="000000"/>
          <w:szCs w:val="24"/>
          <w:lang w:val="en-GB"/>
        </w:rPr>
      </w:pPr>
    </w:p>
    <w:p w14:paraId="58A6AAF2" w14:textId="77777777" w:rsidR="00FF6BA9" w:rsidRPr="00FF6BA9" w:rsidRDefault="00FF6BA9" w:rsidP="00FF6BA9">
      <w:pPr>
        <w:pStyle w:val="ListParagraph"/>
        <w:numPr>
          <w:ilvl w:val="0"/>
          <w:numId w:val="30"/>
        </w:numPr>
        <w:spacing w:after="200" w:line="276" w:lineRule="auto"/>
        <w:ind w:right="-2" w:hanging="294"/>
        <w:rPr>
          <w:rFonts w:cstheme="minorHAnsi"/>
          <w:b/>
          <w:szCs w:val="24"/>
          <w:lang w:val="en-GB"/>
        </w:rPr>
      </w:pPr>
      <w:r>
        <w:rPr>
          <w:rFonts w:cstheme="minorHAnsi"/>
          <w:b/>
          <w:szCs w:val="24"/>
          <w:lang w:val="en-GB"/>
        </w:rPr>
        <w:t xml:space="preserve">MIV SEAL RELEASE </w:t>
      </w:r>
      <w:r>
        <w:rPr>
          <w:rFonts w:cstheme="minorHAnsi"/>
          <w:szCs w:val="24"/>
          <w:lang w:val="en-GB"/>
        </w:rPr>
        <w:t>– During this step the MIV valve seal is releasing</w:t>
      </w:r>
      <w:r w:rsidRPr="00FF6BA9">
        <w:rPr>
          <w:rFonts w:cstheme="minorHAnsi"/>
          <w:b/>
          <w:szCs w:val="24"/>
          <w:lang w:val="en-GB"/>
        </w:rPr>
        <w:t>.</w:t>
      </w:r>
      <w:r>
        <w:rPr>
          <w:rFonts w:cstheme="minorHAnsi"/>
          <w:b/>
          <w:szCs w:val="24"/>
          <w:lang w:val="en-GB"/>
        </w:rPr>
        <w:t xml:space="preserve"> </w:t>
      </w:r>
      <w:r>
        <w:rPr>
          <w:rFonts w:cstheme="minorHAnsi"/>
          <w:szCs w:val="24"/>
          <w:lang w:val="en-GB"/>
        </w:rPr>
        <w:t>After this step, it is possible to open the MIV.</w:t>
      </w:r>
    </w:p>
    <w:p w14:paraId="46F7C57D" w14:textId="77777777" w:rsidR="00FF6BA9" w:rsidRDefault="00FF6BA9" w:rsidP="00FF6BA9">
      <w:pPr>
        <w:pStyle w:val="ListParagraph"/>
        <w:spacing w:after="200" w:line="276" w:lineRule="auto"/>
        <w:ind w:right="-2"/>
        <w:rPr>
          <w:rFonts w:cstheme="minorHAnsi"/>
          <w:b/>
          <w:szCs w:val="24"/>
          <w:lang w:val="en-GB"/>
        </w:rPr>
      </w:pPr>
    </w:p>
    <w:p w14:paraId="04BA434C" w14:textId="5A7B4AF7"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TURBINE PRESSURE OK</w:t>
      </w:r>
      <w:r w:rsidRPr="00E05C8B">
        <w:rPr>
          <w:rFonts w:cstheme="minorHAnsi"/>
          <w:szCs w:val="24"/>
          <w:lang w:val="en-GB"/>
        </w:rPr>
        <w:t xml:space="preserve"> – This step starts by generating a command to open the MIV.</w:t>
      </w:r>
    </w:p>
    <w:p w14:paraId="78B4647E" w14:textId="77777777" w:rsidR="002B022D" w:rsidRPr="00E05C8B" w:rsidRDefault="002B022D" w:rsidP="000311C2">
      <w:pPr>
        <w:pStyle w:val="ListParagraph"/>
        <w:numPr>
          <w:ilvl w:val="0"/>
          <w:numId w:val="31"/>
        </w:numPr>
        <w:spacing w:after="160" w:line="276" w:lineRule="auto"/>
        <w:ind w:left="1418" w:right="-2" w:hanging="284"/>
        <w:rPr>
          <w:rFonts w:cstheme="minorHAnsi"/>
          <w:color w:val="000000"/>
          <w:szCs w:val="24"/>
          <w:lang w:val="en-GB"/>
        </w:rPr>
      </w:pPr>
      <w:r w:rsidRPr="00E05C8B">
        <w:rPr>
          <w:rFonts w:cstheme="minorHAnsi"/>
          <w:color w:val="000000"/>
          <w:szCs w:val="24"/>
          <w:lang w:val="en-GB"/>
        </w:rPr>
        <w:t>Once the MIV is open, the control system proceeds to the next step.</w:t>
      </w:r>
    </w:p>
    <w:p w14:paraId="3B802438" w14:textId="77777777" w:rsidR="002B022D" w:rsidRPr="00E05C8B" w:rsidRDefault="002B022D" w:rsidP="002B022D">
      <w:pPr>
        <w:pStyle w:val="ListParagraph"/>
        <w:spacing w:after="160" w:line="276" w:lineRule="auto"/>
        <w:ind w:left="1418" w:right="-2"/>
        <w:rPr>
          <w:rFonts w:cstheme="minorHAnsi"/>
          <w:color w:val="000000"/>
          <w:szCs w:val="24"/>
          <w:lang w:val="en-GB"/>
        </w:rPr>
      </w:pPr>
    </w:p>
    <w:p w14:paraId="3DFA484B" w14:textId="77777777" w:rsidR="002B022D" w:rsidRPr="00E05C8B" w:rsidRDefault="002B022D" w:rsidP="000311C2">
      <w:pPr>
        <w:pStyle w:val="ListParagraph"/>
        <w:numPr>
          <w:ilvl w:val="0"/>
          <w:numId w:val="30"/>
        </w:numPr>
        <w:spacing w:after="200" w:line="276" w:lineRule="auto"/>
        <w:ind w:right="-2" w:hanging="294"/>
        <w:rPr>
          <w:rFonts w:cstheme="minorHAnsi"/>
          <w:b/>
          <w:szCs w:val="24"/>
          <w:lang w:val="en-GB"/>
        </w:rPr>
      </w:pPr>
      <w:r w:rsidRPr="00E05C8B">
        <w:rPr>
          <w:rFonts w:cstheme="minorHAnsi"/>
          <w:b/>
          <w:szCs w:val="24"/>
          <w:lang w:val="en-GB"/>
        </w:rPr>
        <w:t>BYPASS OPEN; MIV OPEN</w:t>
      </w:r>
      <w:r w:rsidRPr="00E05C8B">
        <w:rPr>
          <w:rFonts w:cstheme="minorHAnsi"/>
          <w:szCs w:val="24"/>
          <w:lang w:val="en-GB"/>
        </w:rPr>
        <w:t xml:space="preserve"> – This step starts by generating a command to close the bypass. If the bypass valve is closed at the time when the MIV is fully open, this step is skipped.</w:t>
      </w:r>
    </w:p>
    <w:p w14:paraId="45B437D1" w14:textId="77777777" w:rsidR="002B022D" w:rsidRPr="00E05C8B" w:rsidRDefault="002B022D" w:rsidP="000311C2">
      <w:pPr>
        <w:pStyle w:val="ListParagraph"/>
        <w:numPr>
          <w:ilvl w:val="0"/>
          <w:numId w:val="31"/>
        </w:numPr>
        <w:spacing w:after="160" w:line="276" w:lineRule="auto"/>
        <w:ind w:left="1418" w:right="-2" w:hanging="284"/>
        <w:rPr>
          <w:rFonts w:cstheme="minorHAnsi"/>
          <w:color w:val="000000"/>
          <w:szCs w:val="24"/>
          <w:lang w:val="en-GB"/>
        </w:rPr>
      </w:pPr>
      <w:r w:rsidRPr="00E05C8B">
        <w:rPr>
          <w:rFonts w:cstheme="minorHAnsi"/>
          <w:color w:val="000000"/>
          <w:szCs w:val="24"/>
          <w:lang w:val="en-GB"/>
        </w:rPr>
        <w:t>After closing the bypass valve, it is possible to run the turbine.</w:t>
      </w:r>
    </w:p>
    <w:p w14:paraId="2DCE2D36" w14:textId="77777777" w:rsidR="002B022D" w:rsidRPr="00E05C8B" w:rsidRDefault="002B022D" w:rsidP="002B022D">
      <w:pPr>
        <w:ind w:right="-2"/>
        <w:rPr>
          <w:rFonts w:cstheme="minorHAnsi"/>
          <w:szCs w:val="24"/>
          <w:lang w:val="en-GB"/>
        </w:rPr>
      </w:pPr>
    </w:p>
    <w:p w14:paraId="59A933C0" w14:textId="77777777" w:rsidR="002B022D" w:rsidRPr="00E05C8B" w:rsidRDefault="002B022D" w:rsidP="000311C2">
      <w:pPr>
        <w:pStyle w:val="ListParagraph"/>
        <w:numPr>
          <w:ilvl w:val="0"/>
          <w:numId w:val="30"/>
        </w:numPr>
        <w:spacing w:after="200" w:line="276" w:lineRule="auto"/>
        <w:ind w:right="-2"/>
        <w:rPr>
          <w:rFonts w:cstheme="minorHAnsi"/>
          <w:b/>
          <w:szCs w:val="24"/>
          <w:lang w:val="en-GB"/>
        </w:rPr>
      </w:pPr>
      <w:r w:rsidRPr="00E05C8B">
        <w:rPr>
          <w:rFonts w:cstheme="minorHAnsi"/>
          <w:b/>
          <w:szCs w:val="24"/>
          <w:lang w:val="en-GB"/>
        </w:rPr>
        <w:t>BYPASS CLOSED; MIV OPEN</w:t>
      </w:r>
      <w:r w:rsidRPr="00E05C8B">
        <w:rPr>
          <w:rFonts w:cstheme="minorHAnsi"/>
          <w:szCs w:val="24"/>
          <w:lang w:val="en-GB"/>
        </w:rPr>
        <w:t xml:space="preserve"> – </w:t>
      </w:r>
      <w:r w:rsidRPr="00E05C8B">
        <w:rPr>
          <w:rFonts w:cstheme="minorHAnsi"/>
          <w:color w:val="000000"/>
          <w:szCs w:val="24"/>
          <w:lang w:val="en-GB"/>
        </w:rPr>
        <w:t xml:space="preserve">When the control system reaches this step, it opens the synchronization nozzle and deflector in open loop control. There are 3 sets of synchronization nozzle and deflector position setpoints (set in parameters) that are used while turbine speed is below a certain threshold set for each set of parameters. </w:t>
      </w:r>
    </w:p>
    <w:p w14:paraId="4B33435C" w14:textId="77777777" w:rsidR="002B022D" w:rsidRPr="00E05C8B" w:rsidRDefault="002B022D" w:rsidP="000311C2">
      <w:pPr>
        <w:pStyle w:val="ListParagraph"/>
        <w:numPr>
          <w:ilvl w:val="0"/>
          <w:numId w:val="31"/>
        </w:numPr>
        <w:spacing w:after="160" w:line="276" w:lineRule="auto"/>
        <w:ind w:right="-2" w:hanging="306"/>
        <w:rPr>
          <w:rFonts w:cstheme="minorHAnsi"/>
          <w:color w:val="000000"/>
          <w:szCs w:val="24"/>
          <w:lang w:val="en-GB"/>
        </w:rPr>
      </w:pPr>
      <w:r w:rsidRPr="00E05C8B">
        <w:rPr>
          <w:rFonts w:cstheme="minorHAnsi"/>
          <w:color w:val="000000"/>
          <w:szCs w:val="24"/>
          <w:lang w:val="en-GB"/>
        </w:rPr>
        <w:t>After the turbine speed reaches the last speed threshold, the control system proceeds to the next step.</w:t>
      </w:r>
    </w:p>
    <w:p w14:paraId="08AC0EDF" w14:textId="77777777" w:rsidR="002B022D" w:rsidRPr="00E05C8B" w:rsidRDefault="002B022D" w:rsidP="002B022D">
      <w:pPr>
        <w:pStyle w:val="ListParagraph"/>
        <w:spacing w:after="160" w:line="276" w:lineRule="auto"/>
        <w:ind w:left="1440" w:right="-2"/>
        <w:rPr>
          <w:rFonts w:cstheme="minorHAnsi"/>
          <w:color w:val="000000"/>
          <w:szCs w:val="24"/>
          <w:lang w:val="en-GB"/>
        </w:rPr>
      </w:pPr>
    </w:p>
    <w:p w14:paraId="4BC32A72" w14:textId="77777777" w:rsidR="002B022D" w:rsidRPr="00E05C8B" w:rsidRDefault="002B022D" w:rsidP="000311C2">
      <w:pPr>
        <w:pStyle w:val="ListParagraph"/>
        <w:numPr>
          <w:ilvl w:val="0"/>
          <w:numId w:val="30"/>
        </w:numPr>
        <w:spacing w:after="200" w:line="276" w:lineRule="auto"/>
        <w:ind w:right="-2" w:hanging="294"/>
        <w:rPr>
          <w:rFonts w:cstheme="minorHAnsi"/>
          <w:color w:val="000000"/>
          <w:szCs w:val="24"/>
          <w:lang w:val="en-GB"/>
        </w:rPr>
      </w:pPr>
      <w:r w:rsidRPr="00E05C8B">
        <w:rPr>
          <w:rFonts w:cstheme="minorHAnsi"/>
          <w:b/>
          <w:color w:val="000000"/>
          <w:szCs w:val="24"/>
          <w:lang w:val="en-GB"/>
        </w:rPr>
        <w:t>TURBINE CONTROL</w:t>
      </w:r>
      <w:r w:rsidRPr="00E05C8B">
        <w:rPr>
          <w:rFonts w:cstheme="minorHAnsi"/>
          <w:color w:val="000000"/>
          <w:szCs w:val="24"/>
          <w:lang w:val="en-GB"/>
        </w:rPr>
        <w:t xml:space="preserve"> – In this step, the turbine speed controller is </w:t>
      </w:r>
      <w:proofErr w:type="gramStart"/>
      <w:r w:rsidRPr="00E05C8B">
        <w:rPr>
          <w:rFonts w:cstheme="minorHAnsi"/>
          <w:color w:val="000000"/>
          <w:szCs w:val="24"/>
          <w:lang w:val="en-GB"/>
        </w:rPr>
        <w:t>activated</w:t>
      </w:r>
      <w:proofErr w:type="gramEnd"/>
      <w:r w:rsidRPr="00E05C8B">
        <w:rPr>
          <w:rFonts w:cstheme="minorHAnsi"/>
          <w:color w:val="000000"/>
          <w:szCs w:val="24"/>
          <w:lang w:val="en-GB"/>
        </w:rPr>
        <w:t xml:space="preserve"> and the control system starts to increase turbine speed to the nominal value.</w:t>
      </w:r>
    </w:p>
    <w:p w14:paraId="1940426A" w14:textId="2B0EFB6E" w:rsidR="002B022D" w:rsidRPr="00E05C8B" w:rsidRDefault="002B022D" w:rsidP="000311C2">
      <w:pPr>
        <w:pStyle w:val="ListParagraph"/>
        <w:numPr>
          <w:ilvl w:val="0"/>
          <w:numId w:val="31"/>
        </w:numPr>
        <w:spacing w:after="160" w:line="276" w:lineRule="auto"/>
        <w:ind w:left="1418" w:right="-2" w:hanging="284"/>
        <w:rPr>
          <w:rFonts w:cstheme="minorHAnsi"/>
          <w:color w:val="000000"/>
          <w:szCs w:val="24"/>
          <w:lang w:val="en-GB"/>
        </w:rPr>
      </w:pPr>
      <w:r w:rsidRPr="00E05C8B">
        <w:rPr>
          <w:rFonts w:cstheme="minorHAnsi"/>
          <w:color w:val="000000"/>
          <w:szCs w:val="24"/>
          <w:lang w:val="en-GB"/>
        </w:rPr>
        <w:t xml:space="preserve">When the unit speed increases over excitation speed relay threshold, </w:t>
      </w:r>
      <w:r w:rsidR="00BA702B">
        <w:rPr>
          <w:rFonts w:cstheme="minorHAnsi"/>
          <w:color w:val="000000"/>
          <w:szCs w:val="24"/>
          <w:lang w:val="en-GB"/>
        </w:rPr>
        <w:t>the unit process control system starts the excitation and synchronization process</w:t>
      </w:r>
      <w:r w:rsidRPr="00E05C8B">
        <w:rPr>
          <w:rFonts w:cstheme="minorHAnsi"/>
          <w:color w:val="000000"/>
          <w:szCs w:val="24"/>
          <w:lang w:val="en-GB"/>
        </w:rPr>
        <w:t>.</w:t>
      </w:r>
      <w:r w:rsidR="00BA702B">
        <w:rPr>
          <w:rFonts w:cstheme="minorHAnsi"/>
          <w:color w:val="000000"/>
          <w:szCs w:val="24"/>
          <w:lang w:val="en-GB"/>
        </w:rPr>
        <w:t xml:space="preserve"> After GCB is closed, the turbine governor system proceeds to the next step.</w:t>
      </w:r>
    </w:p>
    <w:p w14:paraId="51409EAB" w14:textId="77777777" w:rsidR="002B022D" w:rsidRPr="00E05C8B" w:rsidRDefault="002B022D" w:rsidP="002B022D">
      <w:pPr>
        <w:pStyle w:val="ListParagraph"/>
        <w:spacing w:after="160" w:line="276" w:lineRule="auto"/>
        <w:ind w:left="1418" w:right="-2"/>
        <w:rPr>
          <w:rFonts w:cstheme="minorHAnsi"/>
          <w:color w:val="000000"/>
          <w:szCs w:val="24"/>
          <w:lang w:val="en-GB"/>
        </w:rPr>
      </w:pPr>
    </w:p>
    <w:p w14:paraId="600E5343" w14:textId="09B9EB0B" w:rsidR="002B022D" w:rsidRPr="003B2EF1" w:rsidRDefault="003B2EF1" w:rsidP="002B022D">
      <w:pPr>
        <w:numPr>
          <w:ilvl w:val="0"/>
          <w:numId w:val="30"/>
        </w:numPr>
        <w:spacing w:after="200" w:line="276" w:lineRule="auto"/>
        <w:ind w:right="-2" w:hanging="294"/>
        <w:contextualSpacing/>
        <w:rPr>
          <w:rFonts w:cstheme="minorHAnsi"/>
          <w:color w:val="000000"/>
          <w:szCs w:val="24"/>
          <w:lang w:val="en-GB"/>
        </w:rPr>
      </w:pPr>
      <w:r w:rsidRPr="003B2EF1">
        <w:rPr>
          <w:rFonts w:cstheme="minorHAnsi"/>
          <w:b/>
          <w:color w:val="000000"/>
          <w:szCs w:val="24"/>
          <w:lang w:val="en-GB"/>
        </w:rPr>
        <w:lastRenderedPageBreak/>
        <w:t>HPP ONLINE</w:t>
      </w:r>
      <w:r w:rsidRPr="003B2EF1">
        <w:rPr>
          <w:rFonts w:cstheme="minorHAnsi"/>
          <w:color w:val="000000"/>
          <w:szCs w:val="24"/>
          <w:lang w:val="en-GB"/>
        </w:rPr>
        <w:t xml:space="preserve"> – Initial preselected controller (selected in the parameters) is activated. A detailed description of the online HPP control can be found in Chapter </w:t>
      </w:r>
      <w:r w:rsidRPr="003B2EF1">
        <w:rPr>
          <w:rFonts w:cstheme="minorHAnsi"/>
          <w:color w:val="000000"/>
          <w:szCs w:val="24"/>
          <w:lang w:val="en-GB"/>
        </w:rPr>
        <w:fldChar w:fldCharType="begin"/>
      </w:r>
      <w:r w:rsidRPr="003B2EF1">
        <w:rPr>
          <w:rFonts w:cstheme="minorHAnsi"/>
          <w:color w:val="000000"/>
          <w:szCs w:val="24"/>
          <w:lang w:val="en-GB"/>
        </w:rPr>
        <w:instrText xml:space="preserve"> REF _Ref14261136 \n \h  \* MERGEFORMAT </w:instrText>
      </w:r>
      <w:r w:rsidRPr="003B2EF1">
        <w:rPr>
          <w:rFonts w:cstheme="minorHAnsi"/>
          <w:color w:val="000000"/>
          <w:szCs w:val="24"/>
          <w:lang w:val="en-GB"/>
        </w:rPr>
      </w:r>
      <w:r w:rsidRPr="003B2EF1">
        <w:rPr>
          <w:rFonts w:cstheme="minorHAnsi"/>
          <w:color w:val="000000"/>
          <w:szCs w:val="24"/>
          <w:lang w:val="en-GB"/>
        </w:rPr>
        <w:fldChar w:fldCharType="separate"/>
      </w:r>
      <w:r w:rsidR="0095146C">
        <w:rPr>
          <w:rFonts w:cstheme="minorHAnsi"/>
          <w:color w:val="000000"/>
          <w:szCs w:val="24"/>
          <w:lang w:val="en-GB"/>
        </w:rPr>
        <w:t>1.2.3</w:t>
      </w:r>
      <w:r w:rsidRPr="003B2EF1">
        <w:rPr>
          <w:rFonts w:cstheme="minorHAnsi"/>
          <w:color w:val="000000"/>
          <w:szCs w:val="24"/>
          <w:lang w:val="en-GB"/>
        </w:rPr>
        <w:fldChar w:fldCharType="end"/>
      </w:r>
      <w:r w:rsidRPr="003B2EF1">
        <w:rPr>
          <w:rFonts w:cstheme="minorHAnsi"/>
          <w:color w:val="000000"/>
          <w:szCs w:val="24"/>
          <w:lang w:val="en-GB"/>
        </w:rPr>
        <w:t>.</w:t>
      </w:r>
    </w:p>
    <w:p w14:paraId="1A38A5DE" w14:textId="77777777" w:rsidR="009B27E8" w:rsidRPr="00E05C8B" w:rsidRDefault="009B27E8" w:rsidP="009B27E8">
      <w:pPr>
        <w:pStyle w:val="Heading3"/>
      </w:pPr>
      <w:bookmarkStart w:id="38" w:name="_Ref14255009"/>
      <w:bookmarkStart w:id="39" w:name="_Ref14261136"/>
      <w:bookmarkStart w:id="40" w:name="_Toc103068771"/>
      <w:bookmarkStart w:id="41" w:name="_Toc165014255"/>
      <w:bookmarkStart w:id="42" w:name="_Toc237350059"/>
      <w:r w:rsidRPr="00E05C8B">
        <w:t>HPP online</w:t>
      </w:r>
      <w:bookmarkEnd w:id="38"/>
      <w:bookmarkEnd w:id="39"/>
      <w:bookmarkEnd w:id="40"/>
      <w:bookmarkEnd w:id="41"/>
      <w:bookmarkEnd w:id="42"/>
    </w:p>
    <w:p w14:paraId="5138754A" w14:textId="77777777" w:rsidR="009B27E8" w:rsidRPr="00E05C8B" w:rsidRDefault="009B27E8" w:rsidP="009B27E8">
      <w:pPr>
        <w:ind w:right="-2"/>
        <w:rPr>
          <w:rFonts w:cstheme="minorHAnsi"/>
          <w:lang w:val="en-GB" w:eastAsia="x-none"/>
        </w:rPr>
      </w:pPr>
      <w:r w:rsidRPr="00E05C8B">
        <w:rPr>
          <w:rFonts w:cstheme="minorHAnsi"/>
          <w:lang w:val="en-GB" w:eastAsia="x-none"/>
        </w:rPr>
        <w:t xml:space="preserve">Once the unit is online, various operating modes and controls can be selected to keep the unit at the desired operating point. </w:t>
      </w:r>
    </w:p>
    <w:p w14:paraId="7DF881E7" w14:textId="77777777" w:rsidR="009B27E8" w:rsidRPr="00E05C8B" w:rsidRDefault="009B27E8" w:rsidP="009B27E8">
      <w:pPr>
        <w:ind w:right="-2" w:firstLine="576"/>
        <w:rPr>
          <w:rFonts w:cstheme="minorHAnsi"/>
          <w:lang w:val="en-GB" w:eastAsia="x-none"/>
        </w:rPr>
      </w:pPr>
    </w:p>
    <w:p w14:paraId="2B4BC4AA" w14:textId="0D4C3BDE" w:rsidR="009B27E8" w:rsidRPr="00BA702B" w:rsidRDefault="00BA702B" w:rsidP="00BA702B">
      <w:pPr>
        <w:pStyle w:val="Heading4"/>
        <w:rPr>
          <w:i w:val="0"/>
          <w:iCs w:val="0"/>
          <w:lang w:val="en-GB"/>
        </w:rPr>
      </w:pPr>
      <w:bookmarkStart w:id="43" w:name="_Toc237350060"/>
      <w:r w:rsidRPr="00BA702B">
        <w:rPr>
          <w:i w:val="0"/>
          <w:iCs w:val="0"/>
          <w:lang w:val="en-GB"/>
        </w:rPr>
        <w:t>Turbine flow control</w:t>
      </w:r>
      <w:bookmarkEnd w:id="43"/>
    </w:p>
    <w:p w14:paraId="0D9EAA0A" w14:textId="77777777" w:rsidR="00BA702B" w:rsidRPr="00BA702B" w:rsidRDefault="00BA702B" w:rsidP="00BA702B">
      <w:pPr>
        <w:rPr>
          <w:lang w:val="en-GB"/>
        </w:rPr>
      </w:pPr>
    </w:p>
    <w:p w14:paraId="14C467C1" w14:textId="2F8537BF" w:rsidR="009B27E8" w:rsidRPr="00E05C8B" w:rsidRDefault="009B27E8" w:rsidP="009B27E8">
      <w:pPr>
        <w:spacing w:line="276" w:lineRule="auto"/>
        <w:rPr>
          <w:lang w:val="en-GB" w:eastAsia="x-none"/>
        </w:rPr>
      </w:pPr>
      <w:r w:rsidRPr="00E05C8B">
        <w:rPr>
          <w:lang w:val="en-GB" w:eastAsia="x-none"/>
        </w:rPr>
        <w:t xml:space="preserve">Turbine </w:t>
      </w:r>
      <w:r w:rsidR="001A06EF">
        <w:rPr>
          <w:lang w:val="en-GB" w:eastAsia="x-none"/>
        </w:rPr>
        <w:t>flow</w:t>
      </w:r>
      <w:r w:rsidRPr="00E05C8B">
        <w:rPr>
          <w:lang w:val="en-GB" w:eastAsia="x-none"/>
        </w:rPr>
        <w:t xml:space="preserve"> control is a control in which the controller reaches and maintains the desired turbine </w:t>
      </w:r>
      <w:r w:rsidR="001A06EF" w:rsidRPr="000665E1">
        <w:rPr>
          <w:lang w:val="en-GB" w:eastAsia="x-none"/>
        </w:rPr>
        <w:t>flow</w:t>
      </w:r>
      <w:r w:rsidRPr="00E05C8B">
        <w:rPr>
          <w:lang w:val="en-GB" w:eastAsia="x-none"/>
        </w:rPr>
        <w:t xml:space="preserve"> setpoint. The desired turbine </w:t>
      </w:r>
      <w:r w:rsidR="0044620B">
        <w:rPr>
          <w:lang w:val="en-GB" w:eastAsia="x-none"/>
        </w:rPr>
        <w:t>flow</w:t>
      </w:r>
      <w:r w:rsidRPr="00E05C8B">
        <w:rPr>
          <w:lang w:val="en-GB" w:eastAsia="x-none"/>
        </w:rPr>
        <w:t xml:space="preserve"> setpoint is set by the operator using the HMI panel or SCADA. There are two ways in which it is possible to control the turbine </w:t>
      </w:r>
      <w:r w:rsidR="0044620B">
        <w:rPr>
          <w:lang w:val="en-GB" w:eastAsia="x-none"/>
        </w:rPr>
        <w:t>flow</w:t>
      </w:r>
      <w:r w:rsidRPr="00E05C8B">
        <w:rPr>
          <w:lang w:val="en-GB" w:eastAsia="x-none"/>
        </w:rPr>
        <w:t>. One way is for the operator to enter a setpoint for each turbine actuator separately. Example:</w:t>
      </w:r>
    </w:p>
    <w:p w14:paraId="4DCD2138" w14:textId="77777777" w:rsidR="009B27E8" w:rsidRPr="00E05C8B" w:rsidRDefault="009B27E8" w:rsidP="000311C2">
      <w:pPr>
        <w:pStyle w:val="ListParagraph"/>
        <w:numPr>
          <w:ilvl w:val="0"/>
          <w:numId w:val="38"/>
        </w:numPr>
        <w:spacing w:line="276" w:lineRule="auto"/>
        <w:rPr>
          <w:lang w:val="en-GB" w:eastAsia="x-none"/>
        </w:rPr>
      </w:pPr>
      <w:r w:rsidRPr="00E05C8B">
        <w:rPr>
          <w:lang w:val="en-GB" w:eastAsia="x-none"/>
        </w:rPr>
        <w:t>separate distributor setpoint, separate runner setpoint (Kaplan turbine)</w:t>
      </w:r>
    </w:p>
    <w:p w14:paraId="51802D78" w14:textId="77777777" w:rsidR="009B27E8" w:rsidRPr="00E05C8B" w:rsidRDefault="009B27E8" w:rsidP="000311C2">
      <w:pPr>
        <w:pStyle w:val="ListParagraph"/>
        <w:numPr>
          <w:ilvl w:val="0"/>
          <w:numId w:val="38"/>
        </w:numPr>
        <w:spacing w:line="276" w:lineRule="auto"/>
        <w:rPr>
          <w:lang w:val="en-GB" w:eastAsia="x-none"/>
        </w:rPr>
      </w:pPr>
      <w:r w:rsidRPr="00E05C8B">
        <w:rPr>
          <w:lang w:val="en-GB" w:eastAsia="x-none"/>
        </w:rPr>
        <w:t>separate setpoint for each nozzle (Pelton turbine)</w:t>
      </w:r>
    </w:p>
    <w:p w14:paraId="3D5D436A" w14:textId="77777777" w:rsidR="009B27E8" w:rsidRPr="00E05C8B" w:rsidRDefault="009B27E8" w:rsidP="009B27E8">
      <w:pPr>
        <w:spacing w:line="276" w:lineRule="auto"/>
        <w:rPr>
          <w:lang w:val="en-GB" w:eastAsia="x-none"/>
        </w:rPr>
      </w:pPr>
      <w:r w:rsidRPr="00E05C8B">
        <w:rPr>
          <w:lang w:val="en-GB" w:eastAsia="x-none"/>
        </w:rPr>
        <w:t>Each turbine actuator has a separate position controller that receives the desired setpoint and cylinder position measurement as input, and acts on the hydraulic cylinder of that actuator.</w:t>
      </w:r>
    </w:p>
    <w:p w14:paraId="3DF005C9" w14:textId="25CBF437" w:rsidR="009B27E8" w:rsidRPr="00E05C8B" w:rsidRDefault="009B27E8" w:rsidP="009B27E8">
      <w:pPr>
        <w:spacing w:line="276" w:lineRule="auto"/>
        <w:rPr>
          <w:lang w:val="en-GB" w:eastAsia="x-none"/>
        </w:rPr>
      </w:pPr>
      <w:r w:rsidRPr="00E05C8B">
        <w:rPr>
          <w:lang w:val="en-GB" w:eastAsia="x-none"/>
        </w:rPr>
        <w:t xml:space="preserve">Another way to control the turbine </w:t>
      </w:r>
      <w:r w:rsidR="0044620B">
        <w:rPr>
          <w:lang w:val="en-GB" w:eastAsia="x-none"/>
        </w:rPr>
        <w:t>flow</w:t>
      </w:r>
      <w:r w:rsidRPr="00E05C8B">
        <w:rPr>
          <w:lang w:val="en-GB" w:eastAsia="x-none"/>
        </w:rPr>
        <w:t xml:space="preserve"> is for the operator to enter the desired setpoint for the total turbine </w:t>
      </w:r>
      <w:r w:rsidR="0044620B">
        <w:rPr>
          <w:lang w:val="en-GB" w:eastAsia="x-none"/>
        </w:rPr>
        <w:t>flow</w:t>
      </w:r>
      <w:r w:rsidRPr="00E05C8B">
        <w:rPr>
          <w:lang w:val="en-GB" w:eastAsia="x-none"/>
        </w:rPr>
        <w:t>. In that case the setpoint distributor will calculate separate setpoint for each turbine actuator.</w:t>
      </w:r>
    </w:p>
    <w:p w14:paraId="0FDCC51C" w14:textId="77777777" w:rsidR="00A0799A" w:rsidRPr="00E05C8B" w:rsidRDefault="00A0799A" w:rsidP="009B27E8">
      <w:pPr>
        <w:rPr>
          <w:lang w:val="en-GB" w:eastAsia="x-none"/>
        </w:rPr>
      </w:pPr>
    </w:p>
    <w:p w14:paraId="64616FA3" w14:textId="5A893A34" w:rsidR="009B27E8" w:rsidRPr="00BA702B" w:rsidRDefault="00BA702B" w:rsidP="00BA702B">
      <w:pPr>
        <w:pStyle w:val="Heading4"/>
        <w:rPr>
          <w:i w:val="0"/>
          <w:iCs w:val="0"/>
          <w:lang w:val="en-GB"/>
        </w:rPr>
      </w:pPr>
      <w:bookmarkStart w:id="44" w:name="_Toc237350061"/>
      <w:r w:rsidRPr="00BA702B">
        <w:rPr>
          <w:i w:val="0"/>
          <w:iCs w:val="0"/>
          <w:lang w:val="en-GB"/>
        </w:rPr>
        <w:t>Active power control</w:t>
      </w:r>
      <w:bookmarkEnd w:id="44"/>
    </w:p>
    <w:p w14:paraId="302BD79A" w14:textId="77777777" w:rsidR="00BA702B" w:rsidRPr="00BA702B" w:rsidRDefault="00BA702B" w:rsidP="00BA702B">
      <w:pPr>
        <w:rPr>
          <w:lang w:val="en-GB"/>
        </w:rPr>
      </w:pPr>
    </w:p>
    <w:p w14:paraId="0904A393" w14:textId="0A8514EF" w:rsidR="009B27E8" w:rsidRPr="00E05C8B" w:rsidRDefault="009B27E8" w:rsidP="009B27E8">
      <w:pPr>
        <w:spacing w:line="276" w:lineRule="auto"/>
        <w:ind w:right="-2"/>
        <w:rPr>
          <w:rFonts w:cstheme="minorHAnsi"/>
          <w:lang w:val="en-GB" w:eastAsia="x-none"/>
        </w:rPr>
      </w:pPr>
      <w:r w:rsidRPr="00E05C8B">
        <w:rPr>
          <w:rFonts w:cstheme="minorHAnsi"/>
          <w:lang w:val="en-GB" w:eastAsia="x-none"/>
        </w:rPr>
        <w:t xml:space="preserve">Active power control is a control in which the controller reaches and maintains the desired active power setpoint. The desired active power setpoint is set by the operator using the HMI panel or SCADA. The active power setpoint and active power measurement are inputs for the power controller which reaches the desired active power setpoint by adjusting </w:t>
      </w:r>
      <w:r w:rsidRPr="000665E1">
        <w:rPr>
          <w:rFonts w:cstheme="minorHAnsi"/>
          <w:lang w:val="en-GB" w:eastAsia="x-none"/>
        </w:rPr>
        <w:t xml:space="preserve">the turbine </w:t>
      </w:r>
      <w:r w:rsidR="00C07951" w:rsidRPr="000665E1">
        <w:rPr>
          <w:rFonts w:cstheme="minorHAnsi"/>
          <w:lang w:val="en-GB" w:eastAsia="x-none"/>
        </w:rPr>
        <w:t>flow</w:t>
      </w:r>
      <w:r w:rsidRPr="00E05C8B">
        <w:rPr>
          <w:rFonts w:cstheme="minorHAnsi"/>
          <w:lang w:val="en-GB" w:eastAsia="x-none"/>
        </w:rPr>
        <w:t xml:space="preserve">. That means the active power controller is the superior controller to the: </w:t>
      </w:r>
    </w:p>
    <w:p w14:paraId="1203EC56" w14:textId="77777777" w:rsidR="009B27E8" w:rsidRPr="00E05C8B" w:rsidRDefault="009B27E8" w:rsidP="000311C2">
      <w:pPr>
        <w:pStyle w:val="ListParagraph"/>
        <w:numPr>
          <w:ilvl w:val="0"/>
          <w:numId w:val="37"/>
        </w:numPr>
        <w:spacing w:line="276" w:lineRule="auto"/>
        <w:ind w:right="-2"/>
        <w:rPr>
          <w:rFonts w:cstheme="minorHAnsi"/>
          <w:lang w:val="en-GB" w:eastAsia="x-none"/>
        </w:rPr>
      </w:pPr>
      <w:r w:rsidRPr="00E05C8B">
        <w:rPr>
          <w:rFonts w:cstheme="minorHAnsi"/>
          <w:lang w:val="en-GB" w:eastAsia="x-none"/>
        </w:rPr>
        <w:t>distributor and runner position controller (Kaplan turbine),</w:t>
      </w:r>
    </w:p>
    <w:p w14:paraId="3B8E5FFB" w14:textId="77777777" w:rsidR="009B27E8" w:rsidRPr="00E05C8B" w:rsidRDefault="009B27E8" w:rsidP="000311C2">
      <w:pPr>
        <w:pStyle w:val="ListParagraph"/>
        <w:numPr>
          <w:ilvl w:val="0"/>
          <w:numId w:val="37"/>
        </w:numPr>
        <w:spacing w:line="276" w:lineRule="auto"/>
        <w:ind w:right="-2"/>
        <w:rPr>
          <w:rFonts w:cstheme="minorHAnsi"/>
          <w:lang w:val="en-GB" w:eastAsia="x-none"/>
        </w:rPr>
      </w:pPr>
      <w:r w:rsidRPr="00E05C8B">
        <w:rPr>
          <w:rFonts w:cstheme="minorHAnsi"/>
          <w:lang w:val="en-GB" w:eastAsia="x-none"/>
        </w:rPr>
        <w:t>nozzles (Pelton turbine)</w:t>
      </w:r>
    </w:p>
    <w:p w14:paraId="6004F7A0" w14:textId="77777777" w:rsidR="009B27E8" w:rsidRPr="00E05C8B" w:rsidRDefault="009B27E8" w:rsidP="000311C2">
      <w:pPr>
        <w:pStyle w:val="ListParagraph"/>
        <w:numPr>
          <w:ilvl w:val="0"/>
          <w:numId w:val="37"/>
        </w:numPr>
        <w:spacing w:line="276" w:lineRule="auto"/>
        <w:ind w:right="-2"/>
        <w:rPr>
          <w:rFonts w:cstheme="minorHAnsi"/>
          <w:lang w:val="en-GB" w:eastAsia="x-none"/>
        </w:rPr>
      </w:pPr>
      <w:r w:rsidRPr="00E05C8B">
        <w:rPr>
          <w:rFonts w:cstheme="minorHAnsi"/>
          <w:lang w:val="en-GB" w:eastAsia="x-none"/>
        </w:rPr>
        <w:t>distributor (</w:t>
      </w:r>
      <w:proofErr w:type="gramStart"/>
      <w:r w:rsidRPr="00E05C8B">
        <w:rPr>
          <w:rFonts w:cstheme="minorHAnsi"/>
          <w:lang w:val="en-GB" w:eastAsia="x-none"/>
        </w:rPr>
        <w:t>Francis</w:t>
      </w:r>
      <w:proofErr w:type="gramEnd"/>
      <w:r w:rsidRPr="00E05C8B">
        <w:rPr>
          <w:rFonts w:cstheme="minorHAnsi"/>
          <w:lang w:val="en-GB" w:eastAsia="x-none"/>
        </w:rPr>
        <w:t xml:space="preserve"> turbine).</w:t>
      </w:r>
    </w:p>
    <w:p w14:paraId="399C8DFE" w14:textId="77777777" w:rsidR="009B27E8" w:rsidRPr="00E05C8B" w:rsidRDefault="009B27E8" w:rsidP="009B27E8">
      <w:pPr>
        <w:rPr>
          <w:lang w:val="en-GB" w:eastAsia="x-none"/>
        </w:rPr>
      </w:pPr>
    </w:p>
    <w:p w14:paraId="0B02C73B" w14:textId="28A763B9" w:rsidR="009B27E8" w:rsidRPr="00BA702B" w:rsidRDefault="00BA702B" w:rsidP="00BA702B">
      <w:pPr>
        <w:pStyle w:val="Heading4"/>
        <w:rPr>
          <w:i w:val="0"/>
          <w:iCs w:val="0"/>
          <w:lang w:val="en-GB"/>
        </w:rPr>
      </w:pPr>
      <w:bookmarkStart w:id="45" w:name="_Toc237350062"/>
      <w:r w:rsidRPr="00BA702B">
        <w:rPr>
          <w:i w:val="0"/>
          <w:iCs w:val="0"/>
          <w:lang w:val="en-GB"/>
        </w:rPr>
        <w:t>Turbine speed control</w:t>
      </w:r>
      <w:bookmarkEnd w:id="45"/>
    </w:p>
    <w:p w14:paraId="55E07C8E" w14:textId="77777777" w:rsidR="00BA702B" w:rsidRPr="00BA702B" w:rsidRDefault="00BA702B" w:rsidP="00BA702B">
      <w:pPr>
        <w:rPr>
          <w:lang w:val="en-GB"/>
        </w:rPr>
      </w:pPr>
    </w:p>
    <w:p w14:paraId="332B36A6" w14:textId="4AD5BACE" w:rsidR="00300C76" w:rsidRDefault="009B27E8" w:rsidP="009B27E8">
      <w:pPr>
        <w:spacing w:line="276" w:lineRule="auto"/>
        <w:ind w:right="-2"/>
        <w:rPr>
          <w:rFonts w:cstheme="minorHAnsi"/>
          <w:lang w:val="en-GB" w:eastAsia="x-none"/>
        </w:rPr>
        <w:sectPr w:rsidR="00300C76" w:rsidSect="005E43BB">
          <w:headerReference w:type="default" r:id="rId33"/>
          <w:footerReference w:type="default" r:id="rId34"/>
          <w:pgSz w:w="11907" w:h="16839" w:code="9"/>
          <w:pgMar w:top="850" w:right="850" w:bottom="1138" w:left="1411" w:header="425" w:footer="136" w:gutter="0"/>
          <w:cols w:space="708"/>
          <w:docGrid w:linePitch="360"/>
        </w:sectPr>
      </w:pPr>
      <w:r w:rsidRPr="00E05C8B">
        <w:rPr>
          <w:rFonts w:cstheme="minorHAnsi"/>
          <w:lang w:val="en-GB" w:eastAsia="x-none"/>
        </w:rPr>
        <w:t xml:space="preserve">Turbine speed control is a control in which the controller reaches and maintains the desired turbine speed setpoint. The desired turbine speed setpoint is set by the operator using the HMI panel or SCADA. The speed setpoint and speed measurement are inputs for the speed controller which reaches the desired speed setpoint by adjusting </w:t>
      </w:r>
      <w:r w:rsidRPr="000665E1">
        <w:rPr>
          <w:rFonts w:cstheme="minorHAnsi"/>
          <w:lang w:val="en-GB" w:eastAsia="x-none"/>
        </w:rPr>
        <w:t xml:space="preserve">the turbine </w:t>
      </w:r>
      <w:r w:rsidR="00C07951" w:rsidRPr="000665E1">
        <w:rPr>
          <w:rFonts w:cstheme="minorHAnsi"/>
          <w:lang w:val="en-GB" w:eastAsia="x-none"/>
        </w:rPr>
        <w:t>flow</w:t>
      </w:r>
      <w:r w:rsidRPr="00E05C8B">
        <w:rPr>
          <w:rFonts w:cstheme="minorHAnsi"/>
          <w:lang w:val="en-GB" w:eastAsia="x-none"/>
        </w:rPr>
        <w:t xml:space="preserve"> (Kaplan and Francis turbines) or by adjusting the deflector position (Pelton turbine).</w:t>
      </w:r>
    </w:p>
    <w:p w14:paraId="05E0A987" w14:textId="77777777" w:rsidR="003A0CF0" w:rsidRPr="00E05C8B" w:rsidRDefault="003A0CF0" w:rsidP="003A0CF0">
      <w:pPr>
        <w:pStyle w:val="Heading3"/>
      </w:pPr>
      <w:bookmarkStart w:id="46" w:name="_Toc103068773"/>
      <w:bookmarkStart w:id="47" w:name="_Toc165014256"/>
      <w:bookmarkStart w:id="48" w:name="_Toc237350063"/>
      <w:r w:rsidRPr="00E05C8B">
        <w:lastRenderedPageBreak/>
        <w:t>Normal shutdown</w:t>
      </w:r>
      <w:bookmarkEnd w:id="46"/>
      <w:bookmarkEnd w:id="47"/>
      <w:bookmarkEnd w:id="48"/>
    </w:p>
    <w:p w14:paraId="16D45552" w14:textId="77777777" w:rsidR="003A0CF0" w:rsidRPr="00E05C8B" w:rsidRDefault="003A0CF0" w:rsidP="003A0CF0">
      <w:pPr>
        <w:ind w:right="-2"/>
        <w:rPr>
          <w:rFonts w:cstheme="minorHAnsi"/>
          <w:lang w:val="en-GB" w:eastAsia="x-none"/>
        </w:rPr>
      </w:pPr>
    </w:p>
    <w:p w14:paraId="44083EAD" w14:textId="44F7E7E6" w:rsidR="003A0CF0" w:rsidRDefault="003A0CF0" w:rsidP="00210B10">
      <w:pPr>
        <w:keepNext/>
        <w:ind w:right="-2"/>
        <w:jc w:val="left"/>
        <w:rPr>
          <w:rFonts w:cstheme="minorHAnsi"/>
          <w:color w:val="000000"/>
          <w:szCs w:val="24"/>
          <w:lang w:val="en-GB"/>
        </w:rPr>
      </w:pPr>
      <w:r w:rsidRPr="00E05C8B">
        <w:rPr>
          <w:rFonts w:cstheme="minorHAnsi"/>
          <w:color w:val="000000"/>
          <w:szCs w:val="24"/>
          <w:lang w:val="en-GB"/>
        </w:rPr>
        <w:t>Flow chart of normal shutdown is shown in</w:t>
      </w:r>
      <w:r w:rsidR="00E316A7">
        <w:rPr>
          <w:rFonts w:cstheme="minorHAnsi"/>
          <w:color w:val="000000"/>
          <w:szCs w:val="24"/>
          <w:lang w:val="en-GB"/>
        </w:rPr>
        <w:t xml:space="preserve"> </w:t>
      </w:r>
      <w:r w:rsidR="00AB7813">
        <w:rPr>
          <w:rFonts w:cstheme="minorHAnsi"/>
          <w:color w:val="000000"/>
          <w:szCs w:val="24"/>
          <w:lang w:val="en-GB"/>
        </w:rPr>
        <w:fldChar w:fldCharType="begin"/>
      </w:r>
      <w:r w:rsidR="00AB7813">
        <w:rPr>
          <w:rFonts w:cstheme="minorHAnsi"/>
          <w:color w:val="000000"/>
          <w:szCs w:val="24"/>
          <w:lang w:val="en-GB"/>
        </w:rPr>
        <w:instrText xml:space="preserve"> REF _Ref191645756 \h </w:instrText>
      </w:r>
      <w:r w:rsidR="00AB7813">
        <w:rPr>
          <w:rFonts w:cstheme="minorHAnsi"/>
          <w:color w:val="000000"/>
          <w:szCs w:val="24"/>
          <w:lang w:val="en-GB"/>
        </w:rPr>
      </w:r>
      <w:r w:rsidR="00AB7813">
        <w:rPr>
          <w:rFonts w:cstheme="minorHAnsi"/>
          <w:color w:val="000000"/>
          <w:szCs w:val="24"/>
          <w:lang w:val="en-GB"/>
        </w:rPr>
        <w:fldChar w:fldCharType="separate"/>
      </w:r>
      <w:r w:rsidR="0095146C">
        <w:t xml:space="preserve">Figure </w:t>
      </w:r>
      <w:r w:rsidR="0095146C">
        <w:rPr>
          <w:noProof/>
        </w:rPr>
        <w:t>1</w:t>
      </w:r>
      <w:r w:rsidR="0095146C">
        <w:t>.</w:t>
      </w:r>
      <w:r w:rsidR="0095146C">
        <w:rPr>
          <w:noProof/>
        </w:rPr>
        <w:t>6</w:t>
      </w:r>
      <w:r w:rsidR="00AB7813">
        <w:rPr>
          <w:rFonts w:cstheme="minorHAnsi"/>
          <w:color w:val="000000"/>
          <w:szCs w:val="24"/>
          <w:lang w:val="en-GB"/>
        </w:rPr>
        <w:fldChar w:fldCharType="end"/>
      </w:r>
      <w:r w:rsidR="00210B10">
        <w:rPr>
          <w:rFonts w:cstheme="minorHAnsi"/>
          <w:color w:val="000000"/>
          <w:szCs w:val="24"/>
          <w:lang w:val="en-GB"/>
        </w:rPr>
        <w:t>.</w:t>
      </w:r>
    </w:p>
    <w:p w14:paraId="2323D0AB" w14:textId="09EEEBA0" w:rsidR="00210B10" w:rsidRDefault="00210B10" w:rsidP="00210B10">
      <w:pPr>
        <w:keepNext/>
        <w:ind w:right="-2"/>
        <w:jc w:val="left"/>
        <w:rPr>
          <w:rFonts w:cstheme="minorHAnsi"/>
          <w:lang w:val="en-GB" w:eastAsia="x-none"/>
        </w:rPr>
      </w:pPr>
    </w:p>
    <w:p w14:paraId="7CFCCCC1" w14:textId="77777777" w:rsidR="00210B10" w:rsidRPr="00E05C8B" w:rsidRDefault="00210B10" w:rsidP="00210B10">
      <w:pPr>
        <w:keepNext/>
        <w:ind w:right="-2"/>
        <w:jc w:val="left"/>
        <w:rPr>
          <w:rFonts w:cstheme="minorHAnsi"/>
          <w:lang w:val="en-GB" w:eastAsia="x-none"/>
        </w:rPr>
      </w:pPr>
    </w:p>
    <w:bookmarkStart w:id="49" w:name="_Ref165539197"/>
    <w:p w14:paraId="646C8CBB" w14:textId="380389B8" w:rsidR="00623A5F" w:rsidRDefault="00451094" w:rsidP="00EB4089">
      <w:pPr>
        <w:keepNext/>
        <w:ind w:right="-2"/>
        <w:jc w:val="center"/>
      </w:pPr>
      <w:r>
        <w:object w:dxaOrig="9466" w:dyaOrig="11116" w14:anchorId="5764259B">
          <v:shape id="_x0000_i1029" type="#_x0000_t75" style="width:450.75pt;height:528pt" o:ole="">
            <v:imagedata r:id="rId35" o:title=""/>
          </v:shape>
          <o:OLEObject Type="Embed" ProgID="Visio.Drawing.11" ShapeID="_x0000_i1029" DrawAspect="Content" ObjectID="_1848131660" r:id="rId36"/>
        </w:object>
      </w:r>
    </w:p>
    <w:p w14:paraId="65B3F37B" w14:textId="77777777" w:rsidR="004A59E2" w:rsidRPr="005B0A73" w:rsidRDefault="004A59E2" w:rsidP="00EB4089">
      <w:pPr>
        <w:keepNext/>
        <w:ind w:right="-2"/>
        <w:jc w:val="center"/>
        <w:rPr>
          <w:lang w:val="hr-HR"/>
        </w:rPr>
      </w:pPr>
    </w:p>
    <w:p w14:paraId="0B594A25" w14:textId="1567D6B4" w:rsidR="003A0CF0" w:rsidRPr="00E05C8B" w:rsidRDefault="00E316A7" w:rsidP="00E316A7">
      <w:pPr>
        <w:pStyle w:val="Caption"/>
        <w:rPr>
          <w:rFonts w:cstheme="minorHAnsi"/>
          <w:lang w:val="en-GB"/>
        </w:rPr>
      </w:pPr>
      <w:bookmarkStart w:id="50" w:name="_Ref191645756"/>
      <w:r>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rsidR="003354C1">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6</w:t>
      </w:r>
      <w:r w:rsidR="00F8708B">
        <w:rPr>
          <w:noProof/>
        </w:rPr>
        <w:fldChar w:fldCharType="end"/>
      </w:r>
      <w:bookmarkEnd w:id="49"/>
      <w:bookmarkEnd w:id="50"/>
      <w:r w:rsidR="00673F25">
        <w:t>.</w:t>
      </w:r>
      <w:r>
        <w:t xml:space="preserve"> </w:t>
      </w:r>
      <w:r w:rsidRPr="00DD615E">
        <w:t>Normal shutdown flow diagram</w:t>
      </w:r>
    </w:p>
    <w:p w14:paraId="57C29438" w14:textId="7DC5A1DC" w:rsidR="003A0CF0" w:rsidRDefault="003A0CF0" w:rsidP="003A0CF0">
      <w:pPr>
        <w:jc w:val="left"/>
        <w:rPr>
          <w:rFonts w:cstheme="minorHAnsi"/>
          <w:color w:val="000000"/>
          <w:szCs w:val="24"/>
          <w:lang w:val="en-GB"/>
        </w:rPr>
      </w:pPr>
    </w:p>
    <w:p w14:paraId="21DF5DF9" w14:textId="6A577935" w:rsidR="00451094" w:rsidRDefault="00451094" w:rsidP="003A0CF0">
      <w:pPr>
        <w:jc w:val="left"/>
        <w:rPr>
          <w:rFonts w:cstheme="minorHAnsi"/>
          <w:color w:val="000000"/>
          <w:szCs w:val="24"/>
          <w:lang w:val="en-GB"/>
        </w:rPr>
      </w:pPr>
    </w:p>
    <w:p w14:paraId="38D1D047" w14:textId="77777777" w:rsidR="00451094" w:rsidRPr="00E05C8B" w:rsidRDefault="00451094" w:rsidP="003A0CF0">
      <w:pPr>
        <w:jc w:val="left"/>
        <w:rPr>
          <w:rFonts w:cstheme="minorHAnsi"/>
          <w:color w:val="000000"/>
          <w:szCs w:val="24"/>
          <w:lang w:val="en-GB"/>
        </w:rPr>
      </w:pPr>
    </w:p>
    <w:p w14:paraId="5EBCFFB5" w14:textId="77777777" w:rsidR="003A0CF0" w:rsidRDefault="003A0CF0" w:rsidP="003A0CF0">
      <w:pPr>
        <w:ind w:right="-2"/>
        <w:rPr>
          <w:rFonts w:cstheme="minorHAnsi"/>
          <w:color w:val="000000"/>
          <w:szCs w:val="24"/>
          <w:lang w:val="en-GB"/>
        </w:rPr>
      </w:pPr>
      <w:r w:rsidRPr="00E05C8B">
        <w:rPr>
          <w:rFonts w:cstheme="minorHAnsi"/>
          <w:color w:val="000000"/>
          <w:szCs w:val="24"/>
          <w:lang w:val="en-GB"/>
        </w:rPr>
        <w:lastRenderedPageBreak/>
        <w:t>Sequence steps during normal shutdown of the unit are:</w:t>
      </w:r>
    </w:p>
    <w:p w14:paraId="60FBEF4F" w14:textId="77777777" w:rsidR="00E075E2" w:rsidRPr="00E05C8B" w:rsidRDefault="00E075E2" w:rsidP="003A0CF0">
      <w:pPr>
        <w:ind w:right="-2"/>
        <w:rPr>
          <w:rFonts w:cstheme="minorHAnsi"/>
          <w:color w:val="000000"/>
          <w:szCs w:val="24"/>
          <w:lang w:val="en-GB"/>
        </w:rPr>
      </w:pPr>
    </w:p>
    <w:p w14:paraId="13AABB04" w14:textId="77777777" w:rsidR="003A0CF0" w:rsidRPr="00E05C8B" w:rsidRDefault="003A0CF0" w:rsidP="003A0CF0">
      <w:pPr>
        <w:ind w:right="-2"/>
        <w:rPr>
          <w:rFonts w:cstheme="minorHAnsi"/>
          <w:color w:val="000000"/>
          <w:szCs w:val="24"/>
          <w:lang w:val="en-GB"/>
        </w:rPr>
      </w:pPr>
    </w:p>
    <w:p w14:paraId="17D55063" w14:textId="77777777"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HPP ONLINE</w:t>
      </w:r>
      <w:r w:rsidRPr="00E05C8B">
        <w:rPr>
          <w:rFonts w:cstheme="minorHAnsi"/>
          <w:color w:val="000000"/>
          <w:szCs w:val="24"/>
          <w:lang w:val="en-GB"/>
        </w:rPr>
        <w:t xml:space="preserve"> – GCB is closed and the generator produces electrical energy.</w:t>
      </w:r>
    </w:p>
    <w:p w14:paraId="6D79A7D3" w14:textId="323D9944" w:rsidR="003A0CF0" w:rsidRPr="00E05C8B" w:rsidRDefault="003A0CF0" w:rsidP="003A0CF0">
      <w:pPr>
        <w:pStyle w:val="ListParagraph"/>
        <w:numPr>
          <w:ilvl w:val="1"/>
          <w:numId w:val="40"/>
        </w:numPr>
        <w:spacing w:after="160" w:line="276" w:lineRule="auto"/>
        <w:ind w:right="-2"/>
        <w:rPr>
          <w:rFonts w:cstheme="minorHAnsi"/>
          <w:color w:val="000000"/>
          <w:szCs w:val="24"/>
          <w:lang w:val="en-GB"/>
        </w:rPr>
      </w:pPr>
      <w:r w:rsidRPr="00E05C8B">
        <w:rPr>
          <w:rFonts w:cstheme="minorHAnsi"/>
          <w:color w:val="000000"/>
          <w:szCs w:val="24"/>
          <w:lang w:val="en-GB"/>
        </w:rPr>
        <w:t xml:space="preserve">By pressing the “Stop” pushbutton on the </w:t>
      </w:r>
      <w:r w:rsidR="00623A5F">
        <w:rPr>
          <w:rFonts w:cstheme="minorHAnsi"/>
          <w:color w:val="000000"/>
          <w:szCs w:val="24"/>
          <w:lang w:val="en-GB"/>
        </w:rPr>
        <w:t>left</w:t>
      </w:r>
      <w:r w:rsidRPr="00E05C8B">
        <w:rPr>
          <w:rFonts w:cstheme="minorHAnsi"/>
          <w:color w:val="000000"/>
          <w:szCs w:val="24"/>
          <w:lang w:val="en-GB"/>
        </w:rPr>
        <w:t xml:space="preserve"> door of the </w:t>
      </w:r>
      <w:r w:rsidRPr="00E05C8B">
        <w:rPr>
          <w:rFonts w:cstheme="minorHAnsi"/>
          <w:lang w:val="en-GB"/>
        </w:rPr>
        <w:t>“</w:t>
      </w:r>
      <w:r w:rsidR="00F857EE">
        <w:rPr>
          <w:rFonts w:cstheme="minorHAnsi"/>
          <w:lang w:val="en-GB"/>
        </w:rPr>
        <w:t xml:space="preserve">Turbine </w:t>
      </w:r>
      <w:r w:rsidR="00623A5F">
        <w:rPr>
          <w:rFonts w:cstheme="minorHAnsi"/>
          <w:lang w:val="en-GB"/>
        </w:rPr>
        <w:t>governor</w:t>
      </w:r>
      <w:r w:rsidRPr="00E05C8B">
        <w:rPr>
          <w:rFonts w:cstheme="minorHAnsi"/>
          <w:lang w:val="en-GB"/>
        </w:rPr>
        <w:t xml:space="preserve">” cubicle </w:t>
      </w:r>
      <w:r w:rsidRPr="00E05C8B">
        <w:rPr>
          <w:rFonts w:cstheme="minorHAnsi"/>
          <w:color w:val="000000"/>
          <w:szCs w:val="24"/>
          <w:lang w:val="en-GB"/>
        </w:rPr>
        <w:t>or “STOP HPP” button on the operating panel when local control is selected or by receiving the “Stop” command from superior control system when the remote control is selected, the stop command is generated.</w:t>
      </w:r>
    </w:p>
    <w:p w14:paraId="6F283CE4" w14:textId="614923AA" w:rsidR="003A0CF0" w:rsidRPr="00E05C8B" w:rsidRDefault="003A0CF0" w:rsidP="003A0CF0">
      <w:pPr>
        <w:pStyle w:val="ListParagraph"/>
        <w:spacing w:after="160" w:line="276" w:lineRule="auto"/>
        <w:ind w:left="2145" w:right="-2"/>
        <w:rPr>
          <w:rFonts w:cstheme="minorHAnsi"/>
          <w:color w:val="000000"/>
          <w:szCs w:val="24"/>
          <w:lang w:val="en-GB"/>
        </w:rPr>
      </w:pPr>
    </w:p>
    <w:p w14:paraId="75B4DEC0" w14:textId="07CBD272"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MINIMAL ACTIVE POWER</w:t>
      </w:r>
      <w:r w:rsidRPr="00E05C8B">
        <w:rPr>
          <w:rFonts w:cstheme="minorHAnsi"/>
          <w:color w:val="000000"/>
          <w:szCs w:val="24"/>
          <w:lang w:val="en-GB"/>
        </w:rPr>
        <w:t xml:space="preserve"> – When the HPP stop command is generated</w:t>
      </w:r>
      <w:r w:rsidR="00332F74">
        <w:rPr>
          <w:rFonts w:cstheme="minorHAnsi"/>
          <w:color w:val="000000"/>
          <w:szCs w:val="24"/>
          <w:lang w:val="en-GB"/>
        </w:rPr>
        <w:t xml:space="preserve">, </w:t>
      </w:r>
      <w:r w:rsidRPr="00E05C8B">
        <w:rPr>
          <w:rFonts w:cstheme="minorHAnsi"/>
          <w:color w:val="000000"/>
          <w:szCs w:val="24"/>
          <w:lang w:val="en-GB"/>
        </w:rPr>
        <w:t>all nozzles start to close with closing speed determined by parameters</w:t>
      </w:r>
      <w:r w:rsidR="00F857EE">
        <w:rPr>
          <w:rFonts w:cstheme="minorHAnsi"/>
          <w:color w:val="000000"/>
          <w:szCs w:val="24"/>
          <w:lang w:val="en-GB"/>
        </w:rPr>
        <w:t>.</w:t>
      </w:r>
      <w:r w:rsidRPr="00E05C8B">
        <w:rPr>
          <w:rFonts w:cstheme="minorHAnsi"/>
          <w:color w:val="000000"/>
          <w:szCs w:val="24"/>
          <w:lang w:val="en-GB"/>
        </w:rPr>
        <w:t xml:space="preserve"> </w:t>
      </w:r>
    </w:p>
    <w:p w14:paraId="36D2698E" w14:textId="6B569618" w:rsidR="003A0CF0" w:rsidRPr="00E05C8B" w:rsidRDefault="003A0CF0" w:rsidP="003A0CF0">
      <w:pPr>
        <w:pStyle w:val="ListParagraph"/>
        <w:numPr>
          <w:ilvl w:val="1"/>
          <w:numId w:val="40"/>
        </w:numPr>
        <w:spacing w:after="160" w:line="276" w:lineRule="auto"/>
        <w:ind w:right="-2"/>
        <w:rPr>
          <w:rFonts w:cstheme="minorHAnsi"/>
          <w:color w:val="000000"/>
          <w:szCs w:val="24"/>
          <w:lang w:val="en-GB"/>
        </w:rPr>
      </w:pPr>
      <w:r w:rsidRPr="00E05C8B">
        <w:rPr>
          <w:rFonts w:cstheme="minorHAnsi"/>
          <w:color w:val="000000"/>
          <w:szCs w:val="24"/>
          <w:lang w:val="en-GB"/>
        </w:rPr>
        <w:t>The sequence continues when the generator active power falls below the generator active power limit set to open the generator circuit breaker.</w:t>
      </w:r>
    </w:p>
    <w:p w14:paraId="41284587" w14:textId="002D8D1D" w:rsidR="003A0CF0" w:rsidRPr="00E05C8B" w:rsidRDefault="003A0CF0" w:rsidP="003A0CF0">
      <w:pPr>
        <w:spacing w:after="160"/>
        <w:ind w:right="-2"/>
        <w:rPr>
          <w:rFonts w:cstheme="minorHAnsi"/>
          <w:color w:val="000000"/>
          <w:szCs w:val="24"/>
          <w:lang w:val="en-GB"/>
        </w:rPr>
      </w:pPr>
    </w:p>
    <w:p w14:paraId="410016D2" w14:textId="77777777"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NO LOAD</w:t>
      </w:r>
      <w:r w:rsidRPr="00E05C8B">
        <w:rPr>
          <w:rFonts w:cstheme="minorHAnsi"/>
          <w:color w:val="000000"/>
          <w:szCs w:val="24"/>
          <w:lang w:val="en-GB"/>
        </w:rPr>
        <w:t xml:space="preserve"> – When the active power threshold for switching off the generator circuit breaker is reached, a command to switch generator circuit breaker off is generated.</w:t>
      </w:r>
    </w:p>
    <w:p w14:paraId="3B785AC5" w14:textId="1425111D" w:rsidR="003A0CF0" w:rsidRPr="00E05C8B" w:rsidRDefault="003A0CF0" w:rsidP="003A0CF0">
      <w:pPr>
        <w:pStyle w:val="ListParagraph"/>
        <w:numPr>
          <w:ilvl w:val="1"/>
          <w:numId w:val="40"/>
        </w:numPr>
        <w:spacing w:after="160" w:line="276" w:lineRule="auto"/>
        <w:ind w:right="-2"/>
        <w:rPr>
          <w:rFonts w:cstheme="minorHAnsi"/>
          <w:color w:val="000000"/>
          <w:szCs w:val="24"/>
          <w:lang w:val="en-GB"/>
        </w:rPr>
      </w:pPr>
      <w:r w:rsidRPr="00E05C8B">
        <w:rPr>
          <w:rFonts w:cstheme="minorHAnsi"/>
          <w:color w:val="000000"/>
          <w:szCs w:val="24"/>
          <w:lang w:val="en-GB"/>
        </w:rPr>
        <w:t>When the generator circuit breaker is open, the sequence continues.</w:t>
      </w:r>
    </w:p>
    <w:p w14:paraId="133F014D" w14:textId="6E4F1553" w:rsidR="003A0CF0" w:rsidRPr="00E05C8B" w:rsidRDefault="003A0CF0" w:rsidP="003A0CF0">
      <w:pPr>
        <w:spacing w:after="160"/>
        <w:ind w:right="-2"/>
        <w:rPr>
          <w:rFonts w:cstheme="minorHAnsi"/>
          <w:color w:val="000000"/>
          <w:szCs w:val="24"/>
          <w:lang w:val="en-GB"/>
        </w:rPr>
      </w:pPr>
    </w:p>
    <w:p w14:paraId="73219041" w14:textId="7DE808FB" w:rsidR="003A0CF0" w:rsidRPr="00673F25" w:rsidRDefault="003A0CF0" w:rsidP="00673F25">
      <w:pPr>
        <w:pStyle w:val="ListParagraph"/>
        <w:numPr>
          <w:ilvl w:val="0"/>
          <w:numId w:val="47"/>
        </w:numPr>
        <w:spacing w:after="160" w:line="276" w:lineRule="auto"/>
        <w:ind w:right="-2"/>
        <w:rPr>
          <w:rFonts w:cstheme="minorHAnsi"/>
          <w:b/>
          <w:color w:val="000000"/>
          <w:szCs w:val="24"/>
          <w:lang w:val="en-GB"/>
        </w:rPr>
      </w:pPr>
      <w:r w:rsidRPr="00673F25">
        <w:rPr>
          <w:rFonts w:cstheme="minorHAnsi"/>
          <w:b/>
          <w:color w:val="000000"/>
          <w:szCs w:val="24"/>
          <w:lang w:val="en-GB"/>
        </w:rPr>
        <w:t>CLOSING TURBINE</w:t>
      </w:r>
      <w:r w:rsidRPr="00673F25">
        <w:rPr>
          <w:rFonts w:cstheme="minorHAnsi"/>
          <w:color w:val="000000"/>
          <w:szCs w:val="24"/>
          <w:lang w:val="en-GB"/>
        </w:rPr>
        <w:t xml:space="preserve"> – </w:t>
      </w:r>
      <w:r w:rsidR="00623A5F" w:rsidRPr="00673F25">
        <w:rPr>
          <w:rFonts w:cstheme="minorHAnsi"/>
          <w:color w:val="000000"/>
          <w:szCs w:val="24"/>
          <w:lang w:val="en-GB"/>
        </w:rPr>
        <w:t>C</w:t>
      </w:r>
      <w:r w:rsidRPr="00673F25">
        <w:rPr>
          <w:rFonts w:cstheme="minorHAnsi"/>
          <w:color w:val="000000"/>
          <w:szCs w:val="24"/>
          <w:lang w:val="en-GB"/>
        </w:rPr>
        <w:t>ommands for switching off the automatic voltage regulator and closing the deflector, MIV and disabling the GCB are generated. The turbine slows down</w:t>
      </w:r>
      <w:r w:rsidR="00453A19" w:rsidRPr="00673F25">
        <w:rPr>
          <w:rFonts w:cstheme="minorHAnsi"/>
          <w:color w:val="000000"/>
          <w:szCs w:val="24"/>
          <w:lang w:val="en-GB"/>
        </w:rPr>
        <w:t xml:space="preserve"> and service valve is switched off.</w:t>
      </w:r>
    </w:p>
    <w:p w14:paraId="0EC21AE4" w14:textId="23B77A8C" w:rsidR="00632522" w:rsidRDefault="003A0CF0" w:rsidP="00632522">
      <w:pPr>
        <w:pStyle w:val="ListParagraph"/>
        <w:numPr>
          <w:ilvl w:val="1"/>
          <w:numId w:val="40"/>
        </w:numPr>
        <w:spacing w:after="160" w:line="276" w:lineRule="auto"/>
        <w:ind w:right="-2"/>
        <w:rPr>
          <w:rFonts w:cstheme="minorHAnsi"/>
          <w:color w:val="000000"/>
          <w:szCs w:val="24"/>
          <w:lang w:val="en-GB"/>
        </w:rPr>
      </w:pPr>
      <w:r w:rsidRPr="00673F25">
        <w:rPr>
          <w:rFonts w:cstheme="minorHAnsi"/>
          <w:color w:val="000000"/>
          <w:szCs w:val="24"/>
          <w:lang w:val="en-GB"/>
        </w:rPr>
        <w:t>T</w:t>
      </w:r>
      <w:bookmarkStart w:id="51" w:name="_Hlk2604080"/>
      <w:r w:rsidRPr="00673F25">
        <w:rPr>
          <w:rFonts w:cstheme="minorHAnsi"/>
          <w:color w:val="000000"/>
          <w:szCs w:val="24"/>
          <w:lang w:val="en-GB"/>
        </w:rPr>
        <w:t>o proceed to the next step, the turbine speed must be below the threshold set to</w:t>
      </w:r>
      <w:r w:rsidRPr="00E05C8B">
        <w:rPr>
          <w:rFonts w:cstheme="minorHAnsi"/>
          <w:color w:val="000000"/>
          <w:szCs w:val="24"/>
          <w:lang w:val="en-GB"/>
        </w:rPr>
        <w:t xml:space="preserve"> activate the brake, the water flow must not pass through the turbine runner.</w:t>
      </w:r>
      <w:bookmarkEnd w:id="51"/>
    </w:p>
    <w:p w14:paraId="50E51983" w14:textId="77777777" w:rsidR="00904ED6" w:rsidRPr="00904ED6" w:rsidRDefault="00904ED6" w:rsidP="00904ED6">
      <w:pPr>
        <w:spacing w:after="160" w:line="276" w:lineRule="auto"/>
        <w:ind w:left="1785" w:right="-2"/>
        <w:rPr>
          <w:rFonts w:cstheme="minorHAnsi"/>
          <w:color w:val="000000"/>
          <w:szCs w:val="24"/>
          <w:lang w:val="en-GB"/>
        </w:rPr>
      </w:pPr>
    </w:p>
    <w:p w14:paraId="2E24C10E" w14:textId="77777777" w:rsidR="00904ED6" w:rsidRPr="00904ED6" w:rsidRDefault="00904ED6" w:rsidP="00904ED6">
      <w:pPr>
        <w:pStyle w:val="ListParagraph"/>
        <w:numPr>
          <w:ilvl w:val="0"/>
          <w:numId w:val="40"/>
        </w:numPr>
        <w:spacing w:after="160" w:line="276" w:lineRule="auto"/>
        <w:ind w:left="709" w:right="-2" w:hanging="283"/>
        <w:rPr>
          <w:rFonts w:cstheme="minorHAnsi"/>
          <w:color w:val="000000"/>
          <w:szCs w:val="24"/>
          <w:lang w:val="en-GB"/>
        </w:rPr>
      </w:pPr>
      <w:r w:rsidRPr="00904ED6">
        <w:rPr>
          <w:rFonts w:cstheme="minorHAnsi"/>
          <w:b/>
          <w:szCs w:val="24"/>
          <w:lang w:val="en-GB"/>
        </w:rPr>
        <w:t xml:space="preserve">ENGAGE MIV A AND MIV B SEALS </w:t>
      </w:r>
      <w:r w:rsidRPr="00904ED6">
        <w:rPr>
          <w:rFonts w:cstheme="minorHAnsi"/>
          <w:szCs w:val="24"/>
          <w:lang w:val="en-GB"/>
        </w:rPr>
        <w:t>– During this step the MIV valve seals are releasing</w:t>
      </w:r>
      <w:r w:rsidRPr="00904ED6">
        <w:rPr>
          <w:rFonts w:cstheme="minorHAnsi"/>
          <w:b/>
          <w:szCs w:val="24"/>
          <w:lang w:val="en-GB"/>
        </w:rPr>
        <w:t xml:space="preserve">. </w:t>
      </w:r>
      <w:r w:rsidRPr="00904ED6">
        <w:rPr>
          <w:rFonts w:cstheme="minorHAnsi"/>
          <w:szCs w:val="24"/>
          <w:lang w:val="en-GB"/>
        </w:rPr>
        <w:t>After this step, it is possible to proceed to the next step and generate the braking command.</w:t>
      </w:r>
    </w:p>
    <w:p w14:paraId="7B970915" w14:textId="77777777" w:rsidR="00904ED6" w:rsidRPr="00904ED6" w:rsidRDefault="00904ED6" w:rsidP="00904ED6">
      <w:pPr>
        <w:spacing w:after="160" w:line="276" w:lineRule="auto"/>
        <w:ind w:right="-2"/>
        <w:rPr>
          <w:rFonts w:cstheme="minorHAnsi"/>
          <w:color w:val="000000"/>
          <w:szCs w:val="24"/>
          <w:lang w:val="en-GB"/>
        </w:rPr>
      </w:pPr>
    </w:p>
    <w:p w14:paraId="46C33C03" w14:textId="41693159"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BRAKING</w:t>
      </w:r>
      <w:r w:rsidRPr="00E05C8B">
        <w:rPr>
          <w:rFonts w:cstheme="minorHAnsi"/>
          <w:color w:val="000000"/>
          <w:szCs w:val="24"/>
          <w:lang w:val="en-GB"/>
        </w:rPr>
        <w:t xml:space="preserve"> – A command for braking is generated.</w:t>
      </w:r>
    </w:p>
    <w:p w14:paraId="4AE21555" w14:textId="77777777" w:rsidR="003A0CF0" w:rsidRPr="00E05C8B" w:rsidRDefault="003A0CF0" w:rsidP="003A0CF0">
      <w:pPr>
        <w:pStyle w:val="ListParagraph"/>
        <w:numPr>
          <w:ilvl w:val="1"/>
          <w:numId w:val="40"/>
        </w:numPr>
        <w:spacing w:after="160" w:line="276" w:lineRule="auto"/>
        <w:ind w:right="-2"/>
        <w:rPr>
          <w:rFonts w:cstheme="minorHAnsi"/>
          <w:color w:val="000000"/>
          <w:szCs w:val="24"/>
          <w:lang w:val="en-GB"/>
        </w:rPr>
      </w:pPr>
      <w:r w:rsidRPr="00E05C8B">
        <w:rPr>
          <w:rFonts w:cstheme="minorHAnsi"/>
          <w:color w:val="000000"/>
          <w:szCs w:val="24"/>
          <w:lang w:val="en-GB"/>
        </w:rPr>
        <w:t>To proceed to the next step, the turbine speed must be below threshold below which is considered that turbine is in standstill.</w:t>
      </w:r>
    </w:p>
    <w:p w14:paraId="5E593A57" w14:textId="77777777" w:rsidR="003A0CF0" w:rsidRPr="00E05C8B" w:rsidRDefault="003A0CF0" w:rsidP="003A0CF0">
      <w:pPr>
        <w:spacing w:after="160"/>
        <w:ind w:right="-2"/>
        <w:rPr>
          <w:rFonts w:cstheme="minorHAnsi"/>
          <w:color w:val="000000"/>
          <w:szCs w:val="24"/>
          <w:lang w:val="en-GB"/>
        </w:rPr>
      </w:pPr>
    </w:p>
    <w:p w14:paraId="201FFAFE" w14:textId="2AD7844F" w:rsidR="003A0CF0" w:rsidRPr="00E05C8B" w:rsidRDefault="003A0CF0" w:rsidP="003A0CF0">
      <w:pPr>
        <w:pStyle w:val="ListParagraph"/>
        <w:numPr>
          <w:ilvl w:val="0"/>
          <w:numId w:val="41"/>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UNIT IN STANDSTILL</w:t>
      </w:r>
      <w:r w:rsidRPr="00E05C8B">
        <w:rPr>
          <w:rFonts w:cstheme="minorHAnsi"/>
          <w:color w:val="000000"/>
          <w:szCs w:val="24"/>
          <w:lang w:val="en-GB"/>
        </w:rPr>
        <w:t xml:space="preserve"> – Commands for turning off the hydraulic power unit (HPU), turning off the lubrication oil unit (</w:t>
      </w:r>
      <w:r w:rsidR="0009274D">
        <w:rPr>
          <w:rFonts w:cstheme="minorHAnsi"/>
          <w:color w:val="000000"/>
          <w:szCs w:val="24"/>
          <w:lang w:val="en-GB"/>
        </w:rPr>
        <w:t>LUB</w:t>
      </w:r>
      <w:r w:rsidRPr="00E05C8B">
        <w:rPr>
          <w:rFonts w:cstheme="minorHAnsi"/>
          <w:color w:val="000000"/>
          <w:szCs w:val="24"/>
          <w:lang w:val="en-GB"/>
        </w:rPr>
        <w:t xml:space="preserve">), turning off the cooling water system (CWS) </w:t>
      </w:r>
      <w:r w:rsidR="00623A5F">
        <w:rPr>
          <w:rFonts w:cstheme="minorHAnsi"/>
          <w:color w:val="000000"/>
          <w:szCs w:val="24"/>
          <w:lang w:val="en-GB"/>
        </w:rPr>
        <w:t xml:space="preserve">and </w:t>
      </w:r>
      <w:r w:rsidR="00623A5F" w:rsidRPr="003175D0">
        <w:rPr>
          <w:rFonts w:cstheme="minorHAnsi"/>
          <w:color w:val="000000"/>
          <w:szCs w:val="24"/>
          <w:lang w:val="en-GB"/>
        </w:rPr>
        <w:t>closing of isolation valve.</w:t>
      </w:r>
      <w:r w:rsidRPr="00E05C8B">
        <w:rPr>
          <w:rFonts w:cstheme="minorHAnsi"/>
          <w:color w:val="000000"/>
          <w:szCs w:val="24"/>
          <w:lang w:val="en-GB"/>
        </w:rPr>
        <w:t xml:space="preserve"> </w:t>
      </w:r>
    </w:p>
    <w:p w14:paraId="05EC9E85" w14:textId="582B924A" w:rsidR="003A0CF0" w:rsidRPr="00E05C8B" w:rsidRDefault="003A0CF0" w:rsidP="003A0CF0">
      <w:pPr>
        <w:pStyle w:val="ListParagraph"/>
        <w:numPr>
          <w:ilvl w:val="1"/>
          <w:numId w:val="41"/>
        </w:numPr>
        <w:spacing w:after="160" w:line="276" w:lineRule="auto"/>
        <w:ind w:right="-2"/>
        <w:rPr>
          <w:rFonts w:cstheme="minorHAnsi"/>
          <w:color w:val="000000"/>
          <w:szCs w:val="24"/>
          <w:lang w:val="en-GB"/>
        </w:rPr>
      </w:pPr>
      <w:r w:rsidRPr="00E05C8B">
        <w:rPr>
          <w:rFonts w:cstheme="minorHAnsi"/>
          <w:color w:val="000000"/>
          <w:szCs w:val="24"/>
          <w:lang w:val="en-GB"/>
        </w:rPr>
        <w:t>To proceed to the next step, all start conditions must be fulfilled.</w:t>
      </w:r>
    </w:p>
    <w:p w14:paraId="618A094A" w14:textId="63729AB8" w:rsidR="003A0CF0" w:rsidRPr="00E05C8B" w:rsidRDefault="003A0CF0" w:rsidP="003A0CF0">
      <w:pPr>
        <w:spacing w:after="160" w:line="276" w:lineRule="auto"/>
        <w:ind w:right="-2"/>
        <w:rPr>
          <w:rFonts w:cstheme="minorHAnsi"/>
          <w:color w:val="000000"/>
          <w:szCs w:val="24"/>
          <w:lang w:val="en-GB"/>
        </w:rPr>
      </w:pPr>
    </w:p>
    <w:p w14:paraId="079345D6" w14:textId="4F60A4D4" w:rsidR="003A0CF0" w:rsidRPr="00E05C8B" w:rsidRDefault="003A0CF0" w:rsidP="003A0CF0">
      <w:pPr>
        <w:pStyle w:val="ListParagraph"/>
        <w:numPr>
          <w:ilvl w:val="0"/>
          <w:numId w:val="41"/>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READY FOR RESTART</w:t>
      </w:r>
      <w:r w:rsidRPr="00E05C8B">
        <w:rPr>
          <w:rFonts w:cstheme="minorHAnsi"/>
          <w:color w:val="000000"/>
          <w:szCs w:val="24"/>
          <w:lang w:val="en-GB"/>
        </w:rPr>
        <w:t xml:space="preserve"> – The control system is waiting for the start command.</w:t>
      </w:r>
    </w:p>
    <w:p w14:paraId="463D3E9F" w14:textId="72D24BDF" w:rsidR="003A0CF0" w:rsidRPr="00E05C8B" w:rsidRDefault="003A0CF0" w:rsidP="003A0CF0">
      <w:pPr>
        <w:jc w:val="left"/>
        <w:rPr>
          <w:rFonts w:eastAsia="Times New Roman" w:cstheme="minorHAnsi"/>
          <w:b/>
          <w:bCs/>
          <w:color w:val="4F81BD"/>
          <w:szCs w:val="20"/>
          <w:lang w:val="en-GB" w:eastAsia="x-none"/>
        </w:rPr>
      </w:pPr>
      <w:bookmarkStart w:id="52" w:name="_Toc461709395"/>
      <w:r w:rsidRPr="00E05C8B">
        <w:rPr>
          <w:rFonts w:cstheme="minorHAnsi"/>
          <w:lang w:val="en-GB"/>
        </w:rPr>
        <w:br w:type="page"/>
      </w:r>
    </w:p>
    <w:p w14:paraId="36982BCF" w14:textId="036673CE" w:rsidR="003A0CF0" w:rsidRPr="00E05C8B" w:rsidRDefault="003A0CF0" w:rsidP="003A0CF0">
      <w:pPr>
        <w:pStyle w:val="Heading3"/>
      </w:pPr>
      <w:bookmarkStart w:id="53" w:name="_Toc103068774"/>
      <w:bookmarkStart w:id="54" w:name="_Toc165014257"/>
      <w:bookmarkStart w:id="55" w:name="_Toc237350064"/>
      <w:bookmarkEnd w:id="52"/>
      <w:r w:rsidRPr="00E05C8B">
        <w:lastRenderedPageBreak/>
        <w:t>Quick shutdown</w:t>
      </w:r>
      <w:bookmarkEnd w:id="53"/>
      <w:bookmarkEnd w:id="54"/>
      <w:bookmarkEnd w:id="55"/>
    </w:p>
    <w:p w14:paraId="06D57A12" w14:textId="77777777" w:rsidR="003A0CF0" w:rsidRPr="00E05C8B" w:rsidRDefault="003A0CF0" w:rsidP="003A0CF0">
      <w:pPr>
        <w:ind w:right="-2"/>
        <w:rPr>
          <w:rFonts w:cstheme="minorHAnsi"/>
          <w:lang w:val="en-GB" w:eastAsia="x-none"/>
        </w:rPr>
      </w:pPr>
    </w:p>
    <w:p w14:paraId="46B8BE29" w14:textId="55E19DC9" w:rsidR="003A0CF0" w:rsidRPr="00E05C8B" w:rsidRDefault="003A0CF0" w:rsidP="003A0CF0">
      <w:pPr>
        <w:ind w:right="-2"/>
        <w:rPr>
          <w:rFonts w:cstheme="minorHAnsi"/>
          <w:lang w:val="en-GB" w:eastAsia="x-none"/>
        </w:rPr>
      </w:pPr>
      <w:r w:rsidRPr="00E05C8B">
        <w:rPr>
          <w:rFonts w:cstheme="minorHAnsi"/>
          <w:lang w:val="en-GB" w:eastAsia="x-none"/>
        </w:rPr>
        <w:t>Quick shutdown is a sequence with the priority to bring a HPP to a standstill as soon as possible due to a fault. The speed of the unit must not increase above the speed at the time of the fault, otherwise the fault could get worse and severe mechanical damage may occur. Quick shutdown can be activated regardless of the operating mode of the HPP. It can be activated by certain alarm states or by superior control system.</w:t>
      </w:r>
      <w:r w:rsidR="00AB7813">
        <w:rPr>
          <w:rFonts w:cstheme="minorHAnsi"/>
          <w:lang w:val="en-GB" w:eastAsia="x-none"/>
        </w:rPr>
        <w:t xml:space="preserve"> </w:t>
      </w:r>
      <w:r w:rsidR="00FF6BA9">
        <w:rPr>
          <w:rFonts w:cstheme="minorHAnsi"/>
          <w:lang w:val="en-GB" w:eastAsia="x-none"/>
        </w:rPr>
        <w:t xml:space="preserve">Flow chart of quick shutdown is shown in </w:t>
      </w:r>
      <w:r w:rsidR="00FF6BA9">
        <w:rPr>
          <w:rFonts w:cstheme="minorHAnsi"/>
          <w:lang w:val="en-GB" w:eastAsia="x-none"/>
        </w:rPr>
        <w:fldChar w:fldCharType="begin"/>
      </w:r>
      <w:r w:rsidR="00FF6BA9">
        <w:rPr>
          <w:rFonts w:cstheme="minorHAnsi"/>
          <w:lang w:val="en-GB" w:eastAsia="x-none"/>
        </w:rPr>
        <w:instrText xml:space="preserve"> REF _Ref191645805 \h </w:instrText>
      </w:r>
      <w:r w:rsidR="00FF6BA9">
        <w:rPr>
          <w:rFonts w:cstheme="minorHAnsi"/>
          <w:lang w:val="en-GB" w:eastAsia="x-none"/>
        </w:rPr>
      </w:r>
      <w:r w:rsidR="00FF6BA9">
        <w:rPr>
          <w:rFonts w:cstheme="minorHAnsi"/>
          <w:lang w:val="en-GB" w:eastAsia="x-none"/>
        </w:rPr>
        <w:fldChar w:fldCharType="separate"/>
      </w:r>
      <w:r w:rsidR="0095146C">
        <w:t xml:space="preserve">Figure </w:t>
      </w:r>
      <w:r w:rsidR="0095146C">
        <w:rPr>
          <w:noProof/>
        </w:rPr>
        <w:t>1</w:t>
      </w:r>
      <w:r w:rsidR="0095146C">
        <w:t>.</w:t>
      </w:r>
      <w:r w:rsidR="0095146C">
        <w:rPr>
          <w:noProof/>
        </w:rPr>
        <w:t>7</w:t>
      </w:r>
      <w:r w:rsidR="00FF6BA9">
        <w:rPr>
          <w:rFonts w:cstheme="minorHAnsi"/>
          <w:lang w:val="en-GB" w:eastAsia="x-none"/>
        </w:rPr>
        <w:fldChar w:fldCharType="end"/>
      </w:r>
      <w:r w:rsidR="00FF6BA9">
        <w:rPr>
          <w:rFonts w:cstheme="minorHAnsi"/>
          <w:lang w:val="en-GB" w:eastAsia="x-none"/>
        </w:rPr>
        <w:t>.</w:t>
      </w:r>
    </w:p>
    <w:p w14:paraId="3863F885" w14:textId="77777777" w:rsidR="003A0CF0" w:rsidRPr="00E05C8B" w:rsidRDefault="003A0CF0" w:rsidP="003A0CF0">
      <w:pPr>
        <w:ind w:right="-2" w:firstLine="576"/>
        <w:rPr>
          <w:rFonts w:cstheme="minorHAnsi"/>
          <w:lang w:val="en-GB" w:eastAsia="x-none"/>
        </w:rPr>
      </w:pPr>
    </w:p>
    <w:p w14:paraId="42EA6DBF" w14:textId="76A63EC3" w:rsidR="004A59E2" w:rsidRDefault="00451094" w:rsidP="008148A6">
      <w:pPr>
        <w:keepNext/>
        <w:ind w:right="-2"/>
        <w:jc w:val="center"/>
      </w:pPr>
      <w:r>
        <w:object w:dxaOrig="9820" w:dyaOrig="11975" w14:anchorId="6A5C6BF3">
          <v:shape id="_x0000_i1030" type="#_x0000_t75" style="width:447pt;height:544.5pt" o:ole="">
            <v:imagedata r:id="rId37" o:title=""/>
          </v:shape>
          <o:OLEObject Type="Embed" ProgID="Visio.Drawing.11" ShapeID="_x0000_i1030" DrawAspect="Content" ObjectID="_1848131661" r:id="rId38"/>
        </w:object>
      </w:r>
    </w:p>
    <w:p w14:paraId="63EAB4D2" w14:textId="4F99309A" w:rsidR="001A7DEE" w:rsidRDefault="003175D0" w:rsidP="008148A6">
      <w:pPr>
        <w:keepNext/>
        <w:ind w:right="-2"/>
        <w:jc w:val="center"/>
      </w:pPr>
      <w:r>
        <w:rPr>
          <w:noProof/>
        </w:rPr>
        <mc:AlternateContent>
          <mc:Choice Requires="wpi">
            <w:drawing>
              <wp:anchor distT="0" distB="0" distL="114300" distR="114300" simplePos="0" relativeHeight="251759616" behindDoc="0" locked="0" layoutInCell="1" allowOverlap="1" wp14:anchorId="6E590D0F" wp14:editId="5F3231CE">
                <wp:simplePos x="0" y="0"/>
                <wp:positionH relativeFrom="column">
                  <wp:posOffset>10019425</wp:posOffset>
                </wp:positionH>
                <wp:positionV relativeFrom="paragraph">
                  <wp:posOffset>3440915</wp:posOffset>
                </wp:positionV>
                <wp:extent cx="360" cy="360"/>
                <wp:effectExtent l="38100" t="38100" r="57150" b="57150"/>
                <wp:wrapNone/>
                <wp:docPr id="934644286" name="Rukopis 73"/>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68371BB8" id="Rukopis 73" o:spid="_x0000_s1026" type="#_x0000_t75" style="position:absolute;margin-left:788.25pt;margin-top:270.25pt;width:1.45pt;height:1.4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DvPmtNUBAACbBAAAEAAAAGRycy9pbmsvaW5rMS54bWy0k01v&#10;nDAQhu+V+h8s59BLAdsLgaCwOWWlSq1UNanUHgk4ixVsr2yz7P77Dh/rJcrmUrVCQniM35l55vXt&#10;3UG2aM+NFVoVmIYEI64qXQu1LfDPx02QYWRdqeqy1YoX+Mgtvlt//HAr1Itsc3gjUFB2+JJtgRvn&#10;dnkU9X0f9qtQm23ECFlFX9TLt694PZ+q+bNQwkFKewpVWjl+cINYLuoCV+5A/P+g/aA7U3G/PURM&#10;df7DmbLiG21k6bxiUyrFW6RKCXX/wsgdd/AhIM+WG4ykgIYDFtI4jbP7GwiUhwIv1h2UaKESiaPL&#10;mr//g+bmreZQ1oql1ylGc0k13w81RSPz/P3evxu948YJfsY8QZk3jqia1iOfCZThVrfdMBuM9mXb&#10;ATJKCNhizk2jC0De6gGbf6oHXN7VWxb3Gs3c3pLDDM1b6jRaJyQHo8ud95izIDyEH5wZrwMjLA5I&#10;EpDrR5LmcZbTJCQZW4xidvFJ88l0tvF6T+bs13HHU5s660XtGg+dhCTx0JfILx1tuNg27u/OVrrV&#10;cB3mWV/dp5SxeNHTmM+b7cLVHf2H5tZ/8OcCX423F40np8DYO0UEsThJk8+fCDxBRm/oKxP7LDCd&#10;9R8AAAD//wMAUEsDBBQABgAIAAAAIQD2QXPh3wAAAA0BAAAPAAAAZHJzL2Rvd25yZXYueG1sTI9B&#10;T8MwDIXvSPyHyEjcWFrWbKM0nRASE9qNAeKaNaataJyqydby73FP7OZnPz1/r9hOrhNnHELrSUO6&#10;SEAgVd62VGv4eH+524AI0ZA1nSfU8IsBtuX1VWFy60d6w/Mh1oJDKORGQxNjn0sZqgadCQvfI/Ht&#10;2w/ORJZDLe1gRg53nbxPkpV0piX+0Jgenxusfg4nxynmc9wHuVO7TbpMX5WnfZp9aX17Mz09gog4&#10;xX8zzPiMDiUzHf2JbBAda7VeKfZqUFnCw2xR64cMxHFeLTOQZSEvW5R/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A7z5rTVAQAAmwQAABAAAAAAAAAA&#10;AAAAAAAA0AMAAGRycy9pbmsvaW5rMS54bWxQSwECLQAUAAYACAAAACEA9kFz4d8AAAANAQAADwAA&#10;AAAAAAAAAAAAAADTBQAAZHJzL2Rvd25yZXYueG1sUEsBAi0AFAAGAAgAAAAhAHkYvJ2/AAAAIQEA&#10;ABkAAAAAAAAAAAAAAAAA3wYAAGRycy9fcmVscy9lMm9Eb2MueG1sLnJlbHNQSwUGAAAAAAYABgB4&#10;AQAA1QcAAAAA&#10;">
                <v:imagedata r:id="rId48" o:title=""/>
              </v:shape>
            </w:pict>
          </mc:Fallback>
        </mc:AlternateContent>
      </w:r>
    </w:p>
    <w:p w14:paraId="6E41E70C" w14:textId="0A2D3AB0" w:rsidR="003A0CF0" w:rsidRDefault="00623A5F" w:rsidP="001A7DEE">
      <w:pPr>
        <w:pStyle w:val="Caption"/>
      </w:pPr>
      <w:bookmarkStart w:id="56" w:name="_Ref191645805"/>
      <w:r>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rsidR="003354C1">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7</w:t>
      </w:r>
      <w:r w:rsidR="00F8708B">
        <w:rPr>
          <w:noProof/>
        </w:rPr>
        <w:fldChar w:fldCharType="end"/>
      </w:r>
      <w:bookmarkEnd w:id="56"/>
      <w:r w:rsidR="00673F25">
        <w:t>.</w:t>
      </w:r>
      <w:r>
        <w:t xml:space="preserve"> </w:t>
      </w:r>
      <w:r w:rsidRPr="00374A4F">
        <w:t>Quick shutdown flow diagram</w:t>
      </w:r>
    </w:p>
    <w:p w14:paraId="3131225F" w14:textId="5C078ABE" w:rsidR="003A0CF0" w:rsidRPr="00E05C8B" w:rsidRDefault="003A0CF0" w:rsidP="003A0CF0">
      <w:pPr>
        <w:jc w:val="left"/>
        <w:rPr>
          <w:rFonts w:cstheme="minorHAnsi"/>
          <w:color w:val="000000"/>
          <w:szCs w:val="24"/>
          <w:lang w:val="en-GB"/>
        </w:rPr>
      </w:pPr>
    </w:p>
    <w:p w14:paraId="7121AEA3" w14:textId="77777777" w:rsidR="005B0A73" w:rsidRDefault="005B0A73" w:rsidP="003A0CF0">
      <w:pPr>
        <w:ind w:right="-2"/>
        <w:rPr>
          <w:rFonts w:cstheme="minorHAnsi"/>
          <w:color w:val="000000"/>
          <w:szCs w:val="24"/>
          <w:lang w:val="en-GB"/>
        </w:rPr>
      </w:pPr>
    </w:p>
    <w:p w14:paraId="45006EDA" w14:textId="22F6CCF6" w:rsidR="003A0CF0" w:rsidRDefault="003A0CF0" w:rsidP="003A0CF0">
      <w:pPr>
        <w:ind w:right="-2"/>
        <w:rPr>
          <w:rFonts w:cstheme="minorHAnsi"/>
          <w:color w:val="000000"/>
          <w:szCs w:val="24"/>
          <w:lang w:val="en-GB"/>
        </w:rPr>
      </w:pPr>
      <w:r w:rsidRPr="00E05C8B">
        <w:rPr>
          <w:rFonts w:cstheme="minorHAnsi"/>
          <w:color w:val="000000"/>
          <w:szCs w:val="24"/>
          <w:lang w:val="en-GB"/>
        </w:rPr>
        <w:t>The sequence steps during quick shutdown of the unit are:</w:t>
      </w:r>
    </w:p>
    <w:p w14:paraId="188E5C5A" w14:textId="77777777" w:rsidR="00E075E2" w:rsidRPr="00E05C8B" w:rsidRDefault="00E075E2" w:rsidP="003A0CF0">
      <w:pPr>
        <w:ind w:right="-2"/>
        <w:rPr>
          <w:rFonts w:cstheme="minorHAnsi"/>
          <w:color w:val="000000"/>
          <w:szCs w:val="24"/>
          <w:lang w:val="en-GB"/>
        </w:rPr>
      </w:pPr>
    </w:p>
    <w:p w14:paraId="3CA980F4" w14:textId="77777777" w:rsidR="003A0CF0" w:rsidRPr="00E05C8B" w:rsidRDefault="003A0CF0" w:rsidP="003A0CF0">
      <w:pPr>
        <w:ind w:right="-2"/>
        <w:rPr>
          <w:rFonts w:cstheme="minorHAnsi"/>
          <w:color w:val="000000"/>
          <w:szCs w:val="24"/>
          <w:lang w:val="en-GB"/>
        </w:rPr>
      </w:pPr>
    </w:p>
    <w:p w14:paraId="4DC4EFB9" w14:textId="77777777"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HPP online</w:t>
      </w:r>
      <w:r w:rsidRPr="00E05C8B">
        <w:rPr>
          <w:rFonts w:cstheme="minorHAnsi"/>
          <w:color w:val="000000"/>
          <w:szCs w:val="24"/>
          <w:lang w:val="en-GB"/>
        </w:rPr>
        <w:t xml:space="preserve"> – The GCB is closed and the generator produces electrical energy.</w:t>
      </w:r>
    </w:p>
    <w:p w14:paraId="172D794E"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A quick shutdown command is generated.</w:t>
      </w:r>
    </w:p>
    <w:p w14:paraId="46936ACB"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2074D633" w14:textId="3CF72671"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bookmarkStart w:id="57" w:name="_Hlk516061146"/>
      <w:r w:rsidRPr="00E05C8B">
        <w:rPr>
          <w:rFonts w:cstheme="minorHAnsi"/>
          <w:b/>
          <w:color w:val="000000"/>
          <w:szCs w:val="24"/>
          <w:lang w:val="en-GB"/>
        </w:rPr>
        <w:t>MINIM</w:t>
      </w:r>
      <w:r w:rsidR="00BF78A5">
        <w:rPr>
          <w:rFonts w:cstheme="minorHAnsi"/>
          <w:b/>
          <w:color w:val="000000"/>
          <w:szCs w:val="24"/>
          <w:lang w:val="en-GB"/>
        </w:rPr>
        <w:t xml:space="preserve">AL ACTIVE POWER </w:t>
      </w:r>
      <w:r w:rsidRPr="00E05C8B">
        <w:rPr>
          <w:rFonts w:cstheme="minorHAnsi"/>
          <w:color w:val="000000"/>
          <w:szCs w:val="24"/>
          <w:lang w:val="en-GB"/>
        </w:rPr>
        <w:t>– All superior controllers are switched off, turbine nozzles and deflector are closed, and after they are closed the MIV is closed. In that way active power is reduced at the highest possible speed.</w:t>
      </w:r>
      <w:r w:rsidR="00623A5F">
        <w:rPr>
          <w:rFonts w:cstheme="minorHAnsi"/>
          <w:color w:val="000000"/>
          <w:szCs w:val="24"/>
          <w:lang w:val="en-GB"/>
        </w:rPr>
        <w:t xml:space="preserve"> </w:t>
      </w:r>
      <w:r w:rsidR="00623A5F" w:rsidRPr="003175D0">
        <w:rPr>
          <w:rFonts w:cstheme="minorHAnsi"/>
          <w:color w:val="000000"/>
          <w:szCs w:val="24"/>
          <w:lang w:val="en-GB"/>
        </w:rPr>
        <w:t>Also, the service valve is switched off.</w:t>
      </w:r>
    </w:p>
    <w:p w14:paraId="3D4A1DF2"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The sequence continues when the generator active power falls below the generator active power threshold set to open the generator circuit breaker.</w:t>
      </w:r>
    </w:p>
    <w:p w14:paraId="5F6BA853"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40256912" w14:textId="77777777" w:rsidR="003A0CF0" w:rsidRPr="00E05C8B" w:rsidRDefault="003A0CF0" w:rsidP="003A0CF0">
      <w:pPr>
        <w:pStyle w:val="ListParagraph"/>
        <w:numPr>
          <w:ilvl w:val="0"/>
          <w:numId w:val="40"/>
        </w:numPr>
        <w:spacing w:after="160" w:line="276" w:lineRule="auto"/>
        <w:ind w:left="709" w:right="-2" w:hanging="290"/>
        <w:rPr>
          <w:rFonts w:cstheme="minorHAnsi"/>
          <w:color w:val="000000"/>
          <w:szCs w:val="24"/>
          <w:lang w:val="en-GB"/>
        </w:rPr>
      </w:pPr>
      <w:r w:rsidRPr="00E05C8B">
        <w:rPr>
          <w:rFonts w:cstheme="minorHAnsi"/>
          <w:b/>
          <w:color w:val="000000"/>
          <w:szCs w:val="24"/>
          <w:lang w:val="en-GB"/>
        </w:rPr>
        <w:t>NO LOAD</w:t>
      </w:r>
      <w:r w:rsidRPr="00E05C8B">
        <w:rPr>
          <w:rFonts w:cstheme="minorHAnsi"/>
          <w:color w:val="000000"/>
          <w:szCs w:val="24"/>
          <w:lang w:val="en-GB"/>
        </w:rPr>
        <w:t xml:space="preserve"> – The command to open the generator circuit breaker is generated.</w:t>
      </w:r>
    </w:p>
    <w:p w14:paraId="763CA71C"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The sequence continues when the generator circuit breaker is open.</w:t>
      </w:r>
    </w:p>
    <w:p w14:paraId="0FE3D9A2"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3320C417" w14:textId="77777777"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CLOSING TURBINE</w:t>
      </w:r>
      <w:r w:rsidRPr="00E05C8B">
        <w:rPr>
          <w:rFonts w:cstheme="minorHAnsi"/>
          <w:color w:val="000000"/>
          <w:szCs w:val="24"/>
          <w:lang w:val="en-GB"/>
        </w:rPr>
        <w:t xml:space="preserve"> - Commands for turning off automatic voltage controller and disabling the GCB are generated.</w:t>
      </w:r>
    </w:p>
    <w:p w14:paraId="0B0F6E97"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To proceed to the next step, the turbine speed must be below the threshold for activating the brake, and the water flow must not pass through turbine runner.</w:t>
      </w:r>
    </w:p>
    <w:p w14:paraId="6A124E3A" w14:textId="77777777" w:rsidR="003A0CF0" w:rsidRPr="00E05C8B" w:rsidRDefault="003A0CF0" w:rsidP="003A0CF0">
      <w:pPr>
        <w:pStyle w:val="ListParagraph"/>
        <w:spacing w:after="160" w:line="276" w:lineRule="auto"/>
        <w:ind w:left="1418" w:right="-2"/>
        <w:rPr>
          <w:rFonts w:cstheme="minorHAnsi"/>
          <w:color w:val="000000"/>
          <w:szCs w:val="24"/>
          <w:lang w:val="en-GB"/>
        </w:rPr>
      </w:pPr>
    </w:p>
    <w:bookmarkEnd w:id="57"/>
    <w:p w14:paraId="1F6AE95C" w14:textId="77777777" w:rsidR="00632522" w:rsidRPr="00632522" w:rsidRDefault="00632522" w:rsidP="00632522">
      <w:pPr>
        <w:pStyle w:val="ListParagraph"/>
        <w:numPr>
          <w:ilvl w:val="0"/>
          <w:numId w:val="40"/>
        </w:numPr>
        <w:spacing w:after="160" w:line="276" w:lineRule="auto"/>
        <w:ind w:left="709" w:right="-2" w:hanging="283"/>
        <w:rPr>
          <w:rFonts w:cstheme="minorHAnsi"/>
          <w:color w:val="000000"/>
          <w:szCs w:val="24"/>
          <w:lang w:val="en-GB"/>
        </w:rPr>
      </w:pPr>
      <w:r w:rsidRPr="00632522">
        <w:rPr>
          <w:rFonts w:cstheme="minorHAnsi"/>
          <w:b/>
          <w:szCs w:val="24"/>
          <w:lang w:val="en-GB"/>
        </w:rPr>
        <w:t xml:space="preserve">ENGAGE MIV A AND MIV B SEALS </w:t>
      </w:r>
      <w:r w:rsidRPr="00632522">
        <w:rPr>
          <w:rFonts w:cstheme="minorHAnsi"/>
          <w:szCs w:val="24"/>
          <w:lang w:val="en-GB"/>
        </w:rPr>
        <w:t>– During this step the MIV valve seals are releasing</w:t>
      </w:r>
      <w:r w:rsidRPr="00632522">
        <w:rPr>
          <w:rFonts w:cstheme="minorHAnsi"/>
          <w:b/>
          <w:szCs w:val="24"/>
          <w:lang w:val="en-GB"/>
        </w:rPr>
        <w:t xml:space="preserve">. </w:t>
      </w:r>
      <w:r w:rsidRPr="00632522">
        <w:rPr>
          <w:rFonts w:cstheme="minorHAnsi"/>
          <w:szCs w:val="24"/>
          <w:lang w:val="en-GB"/>
        </w:rPr>
        <w:t>After this step, it is possible to proceed to the next step and generate the braking command.</w:t>
      </w:r>
    </w:p>
    <w:p w14:paraId="11BB3008" w14:textId="77777777" w:rsidR="00632522" w:rsidRPr="00632522" w:rsidRDefault="00632522" w:rsidP="00632522">
      <w:pPr>
        <w:pStyle w:val="ListParagraph"/>
        <w:spacing w:after="160" w:line="276" w:lineRule="auto"/>
        <w:ind w:left="709" w:right="-2"/>
        <w:rPr>
          <w:rFonts w:cstheme="minorHAnsi"/>
          <w:color w:val="000000"/>
          <w:szCs w:val="24"/>
          <w:lang w:val="en-GB"/>
        </w:rPr>
      </w:pPr>
    </w:p>
    <w:p w14:paraId="5B4FE9D3" w14:textId="7D4D18BE"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BRAKING</w:t>
      </w:r>
      <w:r w:rsidRPr="00E05C8B">
        <w:rPr>
          <w:rFonts w:cstheme="minorHAnsi"/>
          <w:color w:val="000000"/>
          <w:szCs w:val="24"/>
          <w:lang w:val="en-GB"/>
        </w:rPr>
        <w:t xml:space="preserve"> – A brake command is generated.</w:t>
      </w:r>
    </w:p>
    <w:p w14:paraId="23CA2CEE"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To proceed to the next step, the turbine speed must be below the threshold below which is considered that the turbine is in standstill.</w:t>
      </w:r>
    </w:p>
    <w:p w14:paraId="1E2A61CE"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5AF6F047" w14:textId="60E747FB" w:rsidR="003A0CF0" w:rsidRPr="00E05C8B" w:rsidRDefault="003A0CF0" w:rsidP="003A0CF0">
      <w:pPr>
        <w:pStyle w:val="ListParagraph"/>
        <w:numPr>
          <w:ilvl w:val="0"/>
          <w:numId w:val="41"/>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 xml:space="preserve">UNIT </w:t>
      </w:r>
      <w:r w:rsidR="00F83414">
        <w:rPr>
          <w:rFonts w:cstheme="minorHAnsi"/>
          <w:b/>
          <w:color w:val="000000"/>
          <w:szCs w:val="24"/>
          <w:lang w:val="en-GB"/>
        </w:rPr>
        <w:t>AT</w:t>
      </w:r>
      <w:r w:rsidRPr="00E05C8B">
        <w:rPr>
          <w:rFonts w:cstheme="minorHAnsi"/>
          <w:b/>
          <w:color w:val="000000"/>
          <w:szCs w:val="24"/>
          <w:lang w:val="en-GB"/>
        </w:rPr>
        <w:t xml:space="preserve"> </w:t>
      </w:r>
      <w:r w:rsidR="00BF78A5">
        <w:rPr>
          <w:rFonts w:cstheme="minorHAnsi"/>
          <w:b/>
          <w:color w:val="000000"/>
          <w:szCs w:val="24"/>
          <w:lang w:val="en-GB"/>
        </w:rPr>
        <w:t>REST</w:t>
      </w:r>
      <w:r w:rsidRPr="00E05C8B">
        <w:rPr>
          <w:rFonts w:cstheme="minorHAnsi"/>
          <w:color w:val="000000"/>
          <w:szCs w:val="24"/>
          <w:lang w:val="en-GB"/>
        </w:rPr>
        <w:t xml:space="preserve"> – Commands for turning off hydraulic power unit (HPU), turning off lubrication oil unit (</w:t>
      </w:r>
      <w:r w:rsidR="0009274D">
        <w:rPr>
          <w:rFonts w:cstheme="minorHAnsi"/>
          <w:color w:val="000000"/>
          <w:szCs w:val="24"/>
          <w:lang w:val="en-GB"/>
        </w:rPr>
        <w:t>LUB</w:t>
      </w:r>
      <w:r w:rsidRPr="00E05C8B">
        <w:rPr>
          <w:rFonts w:cstheme="minorHAnsi"/>
          <w:color w:val="000000"/>
          <w:szCs w:val="24"/>
          <w:lang w:val="en-GB"/>
        </w:rPr>
        <w:t xml:space="preserve">), turning off cooling water system (CWS) and </w:t>
      </w:r>
      <w:r w:rsidR="001A7DEE">
        <w:rPr>
          <w:rFonts w:cstheme="minorHAnsi"/>
          <w:color w:val="000000"/>
          <w:szCs w:val="24"/>
          <w:lang w:val="en-GB"/>
        </w:rPr>
        <w:t>closing of isolation valve</w:t>
      </w:r>
      <w:r w:rsidRPr="00E05C8B">
        <w:rPr>
          <w:rFonts w:cstheme="minorHAnsi"/>
          <w:color w:val="000000"/>
          <w:szCs w:val="24"/>
          <w:lang w:val="en-GB"/>
        </w:rPr>
        <w:t xml:space="preserve"> are generated. </w:t>
      </w:r>
    </w:p>
    <w:p w14:paraId="4E6CC8D5" w14:textId="77777777" w:rsidR="003A0CF0" w:rsidRPr="00E05C8B" w:rsidRDefault="003A0CF0" w:rsidP="003A0CF0">
      <w:pPr>
        <w:pStyle w:val="ListParagraph"/>
        <w:numPr>
          <w:ilvl w:val="1"/>
          <w:numId w:val="41"/>
        </w:numPr>
        <w:spacing w:after="160" w:line="276" w:lineRule="auto"/>
        <w:ind w:left="1418" w:right="-2" w:hanging="302"/>
        <w:rPr>
          <w:rFonts w:cstheme="minorHAnsi"/>
          <w:color w:val="000000"/>
          <w:szCs w:val="24"/>
          <w:lang w:val="en-GB"/>
        </w:rPr>
      </w:pPr>
      <w:r w:rsidRPr="00E05C8B">
        <w:rPr>
          <w:rFonts w:cstheme="minorHAnsi"/>
          <w:color w:val="000000"/>
          <w:szCs w:val="24"/>
          <w:lang w:val="en-GB"/>
        </w:rPr>
        <w:t>To proceed to the next step, all start conditions must be fulfilled.</w:t>
      </w:r>
    </w:p>
    <w:p w14:paraId="3E616294"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390FA161" w14:textId="77777777" w:rsidR="003A0CF0" w:rsidRPr="00E05C8B" w:rsidRDefault="003A0CF0" w:rsidP="003A0CF0">
      <w:pPr>
        <w:pStyle w:val="ListParagraph"/>
        <w:numPr>
          <w:ilvl w:val="0"/>
          <w:numId w:val="41"/>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READY FOR RESTART</w:t>
      </w:r>
      <w:r w:rsidRPr="00E05C8B">
        <w:rPr>
          <w:rFonts w:cstheme="minorHAnsi"/>
          <w:color w:val="000000"/>
          <w:szCs w:val="24"/>
          <w:lang w:val="en-GB"/>
        </w:rPr>
        <w:t xml:space="preserve"> – The control system is waiting for the start command.</w:t>
      </w:r>
    </w:p>
    <w:p w14:paraId="27AEE95F" w14:textId="77777777" w:rsidR="003A0CF0" w:rsidRPr="00E05C8B" w:rsidRDefault="003A0CF0" w:rsidP="003A0CF0">
      <w:pPr>
        <w:jc w:val="left"/>
        <w:rPr>
          <w:lang w:val="en-GB" w:eastAsia="x-none"/>
        </w:rPr>
      </w:pPr>
      <w:r w:rsidRPr="00E05C8B">
        <w:rPr>
          <w:lang w:val="en-GB" w:eastAsia="x-none"/>
        </w:rPr>
        <w:br w:type="page"/>
      </w:r>
    </w:p>
    <w:p w14:paraId="7C3BA0E6" w14:textId="77777777" w:rsidR="003A0CF0" w:rsidRPr="00E05C8B" w:rsidRDefault="003A0CF0" w:rsidP="003A0CF0">
      <w:pPr>
        <w:pStyle w:val="Heading3"/>
      </w:pPr>
      <w:bookmarkStart w:id="58" w:name="_Toc103068775"/>
      <w:bookmarkStart w:id="59" w:name="_Toc165014258"/>
      <w:bookmarkStart w:id="60" w:name="_Toc237350065"/>
      <w:r w:rsidRPr="00E05C8B">
        <w:lastRenderedPageBreak/>
        <w:t>Emergency shutdown</w:t>
      </w:r>
      <w:bookmarkEnd w:id="58"/>
      <w:bookmarkEnd w:id="59"/>
      <w:bookmarkEnd w:id="60"/>
    </w:p>
    <w:p w14:paraId="16988B06" w14:textId="77777777" w:rsidR="003A0CF0" w:rsidRPr="00E05C8B" w:rsidRDefault="003A0CF0" w:rsidP="003A0CF0">
      <w:pPr>
        <w:ind w:right="-2"/>
        <w:rPr>
          <w:rFonts w:cstheme="minorHAnsi"/>
          <w:lang w:val="en-GB" w:eastAsia="x-none"/>
        </w:rPr>
      </w:pPr>
    </w:p>
    <w:p w14:paraId="751A1535" w14:textId="41418835" w:rsidR="003A0CF0" w:rsidRPr="00E05C8B" w:rsidRDefault="003A0CF0" w:rsidP="003A0CF0">
      <w:pPr>
        <w:ind w:right="-2"/>
        <w:rPr>
          <w:rFonts w:cstheme="minorHAnsi"/>
          <w:color w:val="000000"/>
          <w:szCs w:val="24"/>
          <w:lang w:val="en-GB"/>
        </w:rPr>
      </w:pPr>
      <w:r w:rsidRPr="00E05C8B">
        <w:rPr>
          <w:rFonts w:cstheme="minorHAnsi"/>
          <w:color w:val="000000"/>
          <w:szCs w:val="24"/>
          <w:lang w:val="en-GB"/>
        </w:rPr>
        <w:t xml:space="preserve">Emergency </w:t>
      </w:r>
      <w:r w:rsidRPr="00E05C8B">
        <w:rPr>
          <w:rFonts w:cstheme="minorHAnsi"/>
          <w:lang w:val="en-GB" w:eastAsia="x-none"/>
        </w:rPr>
        <w:t xml:space="preserve">shutdown is a sequence with the priority to open the GCB and then bring the HPP to a standstill as soon as possible </w:t>
      </w:r>
      <w:r w:rsidRPr="00E05C8B">
        <w:rPr>
          <w:rFonts w:cstheme="minorHAnsi"/>
          <w:color w:val="000000"/>
          <w:szCs w:val="24"/>
          <w:lang w:val="en-GB"/>
        </w:rPr>
        <w:t xml:space="preserve">due to fault. Emergency shutdown can be activated regardless of the HPP operating mode. The flow diagram of the emergency shutdown of the unit is graphically shown in </w:t>
      </w:r>
      <w:r w:rsidR="00FF6BA9">
        <w:rPr>
          <w:rFonts w:cstheme="minorHAnsi"/>
          <w:color w:val="000000"/>
          <w:szCs w:val="24"/>
          <w:lang w:val="en-GB"/>
        </w:rPr>
        <w:fldChar w:fldCharType="begin"/>
      </w:r>
      <w:r w:rsidR="00FF6BA9">
        <w:rPr>
          <w:rFonts w:cstheme="minorHAnsi"/>
          <w:color w:val="000000"/>
          <w:szCs w:val="24"/>
          <w:lang w:val="en-GB"/>
        </w:rPr>
        <w:instrText xml:space="preserve"> REF _Ref191645822 \h </w:instrText>
      </w:r>
      <w:r w:rsidR="00FF6BA9">
        <w:rPr>
          <w:rFonts w:cstheme="minorHAnsi"/>
          <w:color w:val="000000"/>
          <w:szCs w:val="24"/>
          <w:lang w:val="en-GB"/>
        </w:rPr>
      </w:r>
      <w:r w:rsidR="00FF6BA9">
        <w:rPr>
          <w:rFonts w:cstheme="minorHAnsi"/>
          <w:color w:val="000000"/>
          <w:szCs w:val="24"/>
          <w:lang w:val="en-GB"/>
        </w:rPr>
        <w:fldChar w:fldCharType="separate"/>
      </w:r>
      <w:r w:rsidR="0095146C">
        <w:t xml:space="preserve">Figure </w:t>
      </w:r>
      <w:r w:rsidR="0095146C">
        <w:rPr>
          <w:noProof/>
        </w:rPr>
        <w:t>1</w:t>
      </w:r>
      <w:r w:rsidR="0095146C">
        <w:t>.</w:t>
      </w:r>
      <w:r w:rsidR="0095146C">
        <w:rPr>
          <w:noProof/>
        </w:rPr>
        <w:t>8</w:t>
      </w:r>
      <w:r w:rsidR="00FF6BA9">
        <w:rPr>
          <w:rFonts w:cstheme="minorHAnsi"/>
          <w:color w:val="000000"/>
          <w:szCs w:val="24"/>
          <w:lang w:val="en-GB"/>
        </w:rPr>
        <w:fldChar w:fldCharType="end"/>
      </w:r>
    </w:p>
    <w:p w14:paraId="04AC7CA8" w14:textId="77777777" w:rsidR="003A0CF0" w:rsidRPr="00E05C8B" w:rsidRDefault="003A0CF0" w:rsidP="003A0CF0">
      <w:pPr>
        <w:ind w:right="-2"/>
        <w:rPr>
          <w:rFonts w:cstheme="minorHAnsi"/>
          <w:lang w:val="en-GB" w:eastAsia="x-none"/>
        </w:rPr>
      </w:pPr>
    </w:p>
    <w:p w14:paraId="3645CAA9" w14:textId="19952774" w:rsidR="00FC78D8" w:rsidRDefault="00FC78D8" w:rsidP="00FC78D8">
      <w:pPr>
        <w:keepNext/>
        <w:ind w:right="-2"/>
        <w:jc w:val="center"/>
      </w:pPr>
    </w:p>
    <w:p w14:paraId="6B7EADA7" w14:textId="43C2B2AD" w:rsidR="00FC78D8" w:rsidRDefault="00451094" w:rsidP="00FC78D8">
      <w:pPr>
        <w:pStyle w:val="Caption"/>
      </w:pPr>
      <w:r>
        <w:object w:dxaOrig="9664" w:dyaOrig="9330" w14:anchorId="2A9225D9">
          <v:shape id="_x0000_i1031" type="#_x0000_t75" style="width:450.75pt;height:433.5pt" o:ole="">
            <v:imagedata r:id="rId49" o:title=""/>
          </v:shape>
          <o:OLEObject Type="Embed" ProgID="Visio.Drawing.11" ShapeID="_x0000_i1031" DrawAspect="Content" ObjectID="_1848131662" r:id="rId50"/>
        </w:object>
      </w:r>
    </w:p>
    <w:p w14:paraId="6836E9CF" w14:textId="12BBE30E" w:rsidR="003A0CF0" w:rsidRDefault="00FC78D8" w:rsidP="00FC78D8">
      <w:pPr>
        <w:pStyle w:val="Caption"/>
      </w:pPr>
      <w:bookmarkStart w:id="61" w:name="_Ref191645822"/>
      <w:r>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rsidR="003354C1">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8</w:t>
      </w:r>
      <w:r w:rsidR="00F8708B">
        <w:rPr>
          <w:noProof/>
        </w:rPr>
        <w:fldChar w:fldCharType="end"/>
      </w:r>
      <w:bookmarkEnd w:id="61"/>
      <w:r w:rsidR="00673F25">
        <w:t>.</w:t>
      </w:r>
      <w:r>
        <w:t xml:space="preserve"> </w:t>
      </w:r>
      <w:r w:rsidRPr="009114CB">
        <w:t>Electrical emergency shutdown flow diagram</w:t>
      </w:r>
    </w:p>
    <w:p w14:paraId="7846BB43" w14:textId="0B37E9A3" w:rsidR="00A40447" w:rsidRPr="00A40447" w:rsidRDefault="00A40447" w:rsidP="00A40447"/>
    <w:p w14:paraId="32A754E2" w14:textId="77777777" w:rsidR="003A0CF0" w:rsidRDefault="003A0CF0" w:rsidP="003A0CF0">
      <w:pPr>
        <w:ind w:right="-2"/>
        <w:rPr>
          <w:rFonts w:cstheme="minorHAnsi"/>
          <w:lang w:val="en-GB" w:eastAsia="x-none"/>
        </w:rPr>
      </w:pPr>
    </w:p>
    <w:p w14:paraId="191481F7" w14:textId="77777777" w:rsidR="00FC78D8" w:rsidRPr="00E05C8B" w:rsidRDefault="00FC78D8" w:rsidP="003A0CF0">
      <w:pPr>
        <w:ind w:right="-2"/>
        <w:rPr>
          <w:rFonts w:cstheme="minorHAnsi"/>
          <w:lang w:val="en-GB" w:eastAsia="x-none"/>
        </w:rPr>
      </w:pPr>
    </w:p>
    <w:p w14:paraId="587022D7" w14:textId="77777777" w:rsidR="003A0CF0" w:rsidRDefault="003A0CF0" w:rsidP="003A0CF0">
      <w:pPr>
        <w:ind w:right="-2"/>
        <w:rPr>
          <w:rFonts w:cstheme="minorHAnsi"/>
          <w:color w:val="000000"/>
          <w:szCs w:val="24"/>
          <w:lang w:val="en-GB"/>
        </w:rPr>
      </w:pPr>
      <w:r w:rsidRPr="00E05C8B">
        <w:rPr>
          <w:rFonts w:cstheme="minorHAnsi"/>
          <w:color w:val="000000"/>
          <w:szCs w:val="24"/>
          <w:lang w:val="en-GB"/>
        </w:rPr>
        <w:br w:type="page"/>
      </w:r>
      <w:r w:rsidRPr="00E05C8B">
        <w:rPr>
          <w:rFonts w:cstheme="minorHAnsi"/>
          <w:color w:val="000000"/>
          <w:szCs w:val="24"/>
          <w:lang w:val="en-GB"/>
        </w:rPr>
        <w:lastRenderedPageBreak/>
        <w:t>Sequences during electrical emergency shutdown:</w:t>
      </w:r>
    </w:p>
    <w:p w14:paraId="5EE738F2" w14:textId="77777777" w:rsidR="00E075E2" w:rsidRPr="00E05C8B" w:rsidRDefault="00E075E2" w:rsidP="003A0CF0">
      <w:pPr>
        <w:ind w:right="-2"/>
        <w:rPr>
          <w:rFonts w:cstheme="minorHAnsi"/>
          <w:color w:val="000000"/>
          <w:szCs w:val="24"/>
          <w:lang w:val="en-GB"/>
        </w:rPr>
      </w:pPr>
    </w:p>
    <w:p w14:paraId="60F5698C" w14:textId="77777777" w:rsidR="003A0CF0" w:rsidRPr="00E05C8B" w:rsidRDefault="003A0CF0" w:rsidP="003A0CF0">
      <w:pPr>
        <w:ind w:right="-2"/>
        <w:rPr>
          <w:rFonts w:cstheme="minorHAnsi"/>
          <w:color w:val="000000"/>
          <w:szCs w:val="24"/>
          <w:lang w:val="en-GB"/>
        </w:rPr>
      </w:pPr>
    </w:p>
    <w:p w14:paraId="41DEF8B9" w14:textId="77777777"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HPP online</w:t>
      </w:r>
      <w:r w:rsidRPr="00E05C8B">
        <w:rPr>
          <w:rFonts w:cstheme="minorHAnsi"/>
          <w:color w:val="000000"/>
          <w:szCs w:val="24"/>
          <w:lang w:val="en-GB"/>
        </w:rPr>
        <w:t xml:space="preserve"> – The GCB is closed and the generator produces electrical energy.</w:t>
      </w:r>
    </w:p>
    <w:p w14:paraId="21F8BB62"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The electrical emergency shutdown command is generated when the system enters one of the alarm states from the alarms group that is causing electrical emergency shutdown. A list of alarm states that cause electrical emergency shutdown and their description can be found in the “HMI operating panel manual”.</w:t>
      </w:r>
    </w:p>
    <w:p w14:paraId="5E3960D6"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5A44E176" w14:textId="46F9CC1A"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NO LOAD</w:t>
      </w:r>
      <w:r w:rsidRPr="00E05C8B">
        <w:rPr>
          <w:rFonts w:cstheme="minorHAnsi"/>
          <w:color w:val="000000"/>
          <w:szCs w:val="24"/>
          <w:lang w:val="en-GB"/>
        </w:rPr>
        <w:t xml:space="preserve"> – Commands for switching off generator circuit breaker, </w:t>
      </w:r>
      <w:r w:rsidRPr="009B2B8B">
        <w:rPr>
          <w:rFonts w:cstheme="minorHAnsi"/>
          <w:color w:val="000000"/>
          <w:szCs w:val="24"/>
          <w:lang w:val="en-GB"/>
        </w:rPr>
        <w:t>switching off all superior controllers</w:t>
      </w:r>
      <w:r w:rsidR="00FC78D8" w:rsidRPr="009B2B8B">
        <w:rPr>
          <w:rFonts w:cstheme="minorHAnsi"/>
          <w:color w:val="000000"/>
          <w:szCs w:val="24"/>
          <w:lang w:val="en-GB"/>
        </w:rPr>
        <w:t>, switching service valve off</w:t>
      </w:r>
      <w:r w:rsidR="00FC78D8">
        <w:rPr>
          <w:rFonts w:cstheme="minorHAnsi"/>
          <w:color w:val="000000"/>
          <w:szCs w:val="24"/>
          <w:lang w:val="en-GB"/>
        </w:rPr>
        <w:t xml:space="preserve"> </w:t>
      </w:r>
      <w:r w:rsidRPr="00E05C8B">
        <w:rPr>
          <w:rFonts w:cstheme="minorHAnsi"/>
          <w:color w:val="000000"/>
          <w:szCs w:val="24"/>
          <w:lang w:val="en-GB"/>
        </w:rPr>
        <w:t>and for closing all hydraulic cylinders is generated.</w:t>
      </w:r>
    </w:p>
    <w:p w14:paraId="1F8A3F0A"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Sequence continues when the generator circuit breaker is open.</w:t>
      </w:r>
    </w:p>
    <w:p w14:paraId="15A12DF0"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707AB735" w14:textId="77777777" w:rsidR="00904ED6" w:rsidRPr="00904ED6" w:rsidRDefault="00904ED6" w:rsidP="00904ED6">
      <w:pPr>
        <w:pStyle w:val="ListParagraph"/>
        <w:numPr>
          <w:ilvl w:val="0"/>
          <w:numId w:val="40"/>
        </w:numPr>
        <w:spacing w:after="160" w:line="276" w:lineRule="auto"/>
        <w:ind w:left="709" w:right="-2" w:hanging="283"/>
        <w:rPr>
          <w:rFonts w:cstheme="minorHAnsi"/>
          <w:color w:val="000000"/>
          <w:szCs w:val="24"/>
          <w:lang w:val="en-GB"/>
        </w:rPr>
      </w:pPr>
      <w:r w:rsidRPr="00904ED6">
        <w:rPr>
          <w:rFonts w:cstheme="minorHAnsi"/>
          <w:b/>
          <w:szCs w:val="24"/>
          <w:lang w:val="en-GB"/>
        </w:rPr>
        <w:t xml:space="preserve">ENGAGE MIV A AND MIV B SEALS </w:t>
      </w:r>
      <w:r w:rsidRPr="00904ED6">
        <w:rPr>
          <w:rFonts w:cstheme="minorHAnsi"/>
          <w:szCs w:val="24"/>
          <w:lang w:val="en-GB"/>
        </w:rPr>
        <w:t>– During this step the MIV valve seals are releasing</w:t>
      </w:r>
      <w:r w:rsidRPr="00904ED6">
        <w:rPr>
          <w:rFonts w:cstheme="minorHAnsi"/>
          <w:b/>
          <w:szCs w:val="24"/>
          <w:lang w:val="en-GB"/>
        </w:rPr>
        <w:t xml:space="preserve">. </w:t>
      </w:r>
      <w:r w:rsidRPr="00904ED6">
        <w:rPr>
          <w:rFonts w:cstheme="minorHAnsi"/>
          <w:szCs w:val="24"/>
          <w:lang w:val="en-GB"/>
        </w:rPr>
        <w:t>After this step, it is possible to proceed to the next step and generate the braking command.</w:t>
      </w:r>
    </w:p>
    <w:p w14:paraId="4930CECF" w14:textId="77777777" w:rsidR="00904ED6" w:rsidRPr="00904ED6" w:rsidRDefault="00904ED6" w:rsidP="00904ED6">
      <w:pPr>
        <w:pStyle w:val="ListParagraph"/>
        <w:spacing w:after="160" w:line="276" w:lineRule="auto"/>
        <w:ind w:left="709" w:right="-2"/>
        <w:rPr>
          <w:rFonts w:cstheme="minorHAnsi"/>
          <w:color w:val="000000"/>
          <w:szCs w:val="24"/>
          <w:lang w:val="en-GB"/>
        </w:rPr>
      </w:pPr>
    </w:p>
    <w:p w14:paraId="460826E6" w14:textId="5D776A2B"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BRAKING</w:t>
      </w:r>
      <w:r w:rsidRPr="00E05C8B">
        <w:rPr>
          <w:rFonts w:cstheme="minorHAnsi"/>
          <w:color w:val="000000"/>
          <w:szCs w:val="24"/>
          <w:lang w:val="en-GB"/>
        </w:rPr>
        <w:t xml:space="preserve"> – A brake command is generated.</w:t>
      </w:r>
    </w:p>
    <w:p w14:paraId="41C9192D"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To proceed to the next step, the turbine speed must fall below threshold under which it is considered that turbine is in standstill.</w:t>
      </w:r>
    </w:p>
    <w:p w14:paraId="5AD7A219"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1D726F41" w14:textId="7EE07586" w:rsidR="003A0CF0" w:rsidRPr="00E05C8B" w:rsidRDefault="003A0CF0" w:rsidP="003A0CF0">
      <w:pPr>
        <w:pStyle w:val="ListParagraph"/>
        <w:numPr>
          <w:ilvl w:val="0"/>
          <w:numId w:val="41"/>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UNIT IN STANDSTILL</w:t>
      </w:r>
      <w:r w:rsidRPr="00E05C8B">
        <w:rPr>
          <w:rFonts w:cstheme="minorHAnsi"/>
          <w:color w:val="000000"/>
          <w:szCs w:val="24"/>
          <w:lang w:val="en-GB"/>
        </w:rPr>
        <w:t xml:space="preserve"> – Commands for </w:t>
      </w:r>
      <w:r w:rsidR="00F83414">
        <w:rPr>
          <w:rFonts w:cstheme="minorHAnsi"/>
          <w:color w:val="000000"/>
          <w:szCs w:val="24"/>
          <w:lang w:val="en-GB"/>
        </w:rPr>
        <w:t>closing the</w:t>
      </w:r>
      <w:r w:rsidRPr="00E05C8B">
        <w:rPr>
          <w:rFonts w:cstheme="minorHAnsi"/>
          <w:color w:val="000000"/>
          <w:szCs w:val="24"/>
          <w:lang w:val="en-GB"/>
        </w:rPr>
        <w:t xml:space="preserve"> brake, switching off the hydraulic power unit (HPU), switching off the lubrication oil unit (</w:t>
      </w:r>
      <w:r w:rsidR="0009274D">
        <w:rPr>
          <w:rFonts w:cstheme="minorHAnsi"/>
          <w:color w:val="000000"/>
          <w:szCs w:val="24"/>
          <w:lang w:val="en-GB"/>
        </w:rPr>
        <w:t>LUB</w:t>
      </w:r>
      <w:r w:rsidRPr="00E05C8B">
        <w:rPr>
          <w:rFonts w:cstheme="minorHAnsi"/>
          <w:color w:val="000000"/>
          <w:szCs w:val="24"/>
          <w:lang w:val="en-GB"/>
        </w:rPr>
        <w:t xml:space="preserve">), switching off the cooling water system (CWS) and </w:t>
      </w:r>
      <w:r w:rsidR="00FC78D8">
        <w:rPr>
          <w:rFonts w:cstheme="minorHAnsi"/>
          <w:color w:val="000000"/>
          <w:szCs w:val="24"/>
          <w:lang w:val="en-GB"/>
        </w:rPr>
        <w:t>closing of isolation valve</w:t>
      </w:r>
      <w:r w:rsidRPr="00E05C8B">
        <w:rPr>
          <w:rFonts w:cstheme="minorHAnsi"/>
          <w:color w:val="000000"/>
          <w:szCs w:val="24"/>
          <w:lang w:val="en-GB"/>
        </w:rPr>
        <w:t xml:space="preserve"> are generated. </w:t>
      </w:r>
    </w:p>
    <w:p w14:paraId="4A22BFBE" w14:textId="77777777" w:rsidR="003A0CF0" w:rsidRPr="00E05C8B" w:rsidRDefault="003A0CF0" w:rsidP="003A0CF0">
      <w:pPr>
        <w:pStyle w:val="ListParagraph"/>
        <w:numPr>
          <w:ilvl w:val="1"/>
          <w:numId w:val="41"/>
        </w:numPr>
        <w:spacing w:after="160" w:line="276" w:lineRule="auto"/>
        <w:ind w:left="1418" w:right="-2" w:hanging="284"/>
        <w:rPr>
          <w:rFonts w:cstheme="minorHAnsi"/>
          <w:color w:val="000000"/>
          <w:szCs w:val="24"/>
          <w:lang w:val="en-GB"/>
        </w:rPr>
      </w:pPr>
      <w:r w:rsidRPr="00E05C8B">
        <w:rPr>
          <w:rFonts w:cstheme="minorHAnsi"/>
          <w:color w:val="000000"/>
          <w:szCs w:val="24"/>
          <w:lang w:val="en-GB"/>
        </w:rPr>
        <w:t xml:space="preserve">To proceed to the next step, </w:t>
      </w:r>
      <w:proofErr w:type="gramStart"/>
      <w:r w:rsidRPr="00E05C8B">
        <w:rPr>
          <w:rFonts w:cstheme="minorHAnsi"/>
          <w:color w:val="000000"/>
          <w:szCs w:val="24"/>
          <w:lang w:val="en-GB"/>
        </w:rPr>
        <w:t>all of</w:t>
      </w:r>
      <w:proofErr w:type="gramEnd"/>
      <w:r w:rsidRPr="00E05C8B">
        <w:rPr>
          <w:rFonts w:cstheme="minorHAnsi"/>
          <w:color w:val="000000"/>
          <w:szCs w:val="24"/>
          <w:lang w:val="en-GB"/>
        </w:rPr>
        <w:t xml:space="preserve"> the start conditions must be fulfilled.</w:t>
      </w:r>
    </w:p>
    <w:p w14:paraId="3222BF88"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7A1A8045" w14:textId="77777777" w:rsidR="003A0CF0" w:rsidRPr="00E05C8B" w:rsidRDefault="003A0CF0" w:rsidP="003A0CF0">
      <w:pPr>
        <w:pStyle w:val="ListParagraph"/>
        <w:numPr>
          <w:ilvl w:val="0"/>
          <w:numId w:val="41"/>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READY FOR RESTART</w:t>
      </w:r>
      <w:r w:rsidRPr="00E05C8B">
        <w:rPr>
          <w:rFonts w:cstheme="minorHAnsi"/>
          <w:color w:val="000000"/>
          <w:szCs w:val="24"/>
          <w:lang w:val="en-GB"/>
        </w:rPr>
        <w:t xml:space="preserve"> – The control system is waiting for a start command.</w:t>
      </w:r>
    </w:p>
    <w:p w14:paraId="65B7DC49" w14:textId="77777777" w:rsidR="003A0CF0" w:rsidRPr="00E05C8B" w:rsidRDefault="003A0CF0" w:rsidP="003A0CF0">
      <w:pPr>
        <w:pStyle w:val="ListParagraph"/>
        <w:spacing w:after="160"/>
        <w:ind w:left="0" w:right="-2"/>
        <w:rPr>
          <w:rFonts w:cstheme="minorHAnsi"/>
          <w:color w:val="000000"/>
          <w:szCs w:val="24"/>
          <w:lang w:val="en-GB"/>
        </w:rPr>
      </w:pPr>
    </w:p>
    <w:p w14:paraId="598ADB39" w14:textId="77777777" w:rsidR="003A0CF0" w:rsidRPr="00E05C8B" w:rsidRDefault="003A0CF0" w:rsidP="003A0CF0">
      <w:pPr>
        <w:pStyle w:val="Heading3"/>
      </w:pPr>
      <w:r w:rsidRPr="00E05C8B">
        <w:br w:type="page"/>
      </w:r>
      <w:bookmarkStart w:id="62" w:name="_Toc103068776"/>
      <w:bookmarkStart w:id="63" w:name="_Toc165014259"/>
      <w:bookmarkStart w:id="64" w:name="_Toc237350066"/>
      <w:r w:rsidRPr="00E05C8B">
        <w:lastRenderedPageBreak/>
        <w:t>Partial stop</w:t>
      </w:r>
      <w:bookmarkEnd w:id="62"/>
      <w:bookmarkEnd w:id="63"/>
      <w:bookmarkEnd w:id="64"/>
    </w:p>
    <w:p w14:paraId="3F08F977" w14:textId="77777777" w:rsidR="003A0CF0" w:rsidRPr="00E05C8B" w:rsidRDefault="003A0CF0" w:rsidP="003A0CF0">
      <w:pPr>
        <w:rPr>
          <w:rFonts w:cstheme="minorHAnsi"/>
          <w:lang w:val="en-GB" w:eastAsia="x-none"/>
        </w:rPr>
      </w:pPr>
    </w:p>
    <w:p w14:paraId="56572950" w14:textId="30038273" w:rsidR="003A0CF0" w:rsidRPr="00E05C8B" w:rsidRDefault="003A0CF0" w:rsidP="003A0CF0">
      <w:pPr>
        <w:rPr>
          <w:rFonts w:cstheme="minorHAnsi"/>
          <w:lang w:val="en-GB" w:eastAsia="x-none"/>
        </w:rPr>
      </w:pPr>
      <w:r w:rsidRPr="00E05C8B">
        <w:rPr>
          <w:rFonts w:cstheme="minorHAnsi"/>
          <w:lang w:val="en-GB" w:eastAsia="x-none"/>
        </w:rPr>
        <w:t xml:space="preserve">If the power supply grid fault has occurred and partial stop is enabled in the control parameters, a partial stop is initiated. The flow diagram of the partial stop is shown in </w:t>
      </w:r>
      <w:r w:rsidRPr="00E05C8B">
        <w:rPr>
          <w:rFonts w:cstheme="minorHAnsi"/>
          <w:lang w:val="en-GB" w:eastAsia="x-none"/>
        </w:rPr>
        <w:fldChar w:fldCharType="begin"/>
      </w:r>
      <w:r w:rsidRPr="00E05C8B">
        <w:rPr>
          <w:rFonts w:cstheme="minorHAnsi"/>
          <w:lang w:val="en-GB" w:eastAsia="x-none"/>
        </w:rPr>
        <w:instrText xml:space="preserve"> REF _Ref85710530 \h </w:instrText>
      </w:r>
      <w:r w:rsidRPr="00E05C8B">
        <w:rPr>
          <w:rFonts w:cstheme="minorHAnsi"/>
          <w:lang w:val="en-GB" w:eastAsia="x-none"/>
        </w:rPr>
      </w:r>
      <w:r w:rsidRPr="00E05C8B">
        <w:rPr>
          <w:rFonts w:cstheme="minorHAnsi"/>
          <w:lang w:val="en-GB" w:eastAsia="x-none"/>
        </w:rPr>
        <w:fldChar w:fldCharType="separate"/>
      </w:r>
      <w:r w:rsidR="0095146C" w:rsidRPr="00E05C8B">
        <w:t xml:space="preserve">Figure </w:t>
      </w:r>
      <w:r w:rsidR="0095146C">
        <w:rPr>
          <w:noProof/>
        </w:rPr>
        <w:t>1</w:t>
      </w:r>
      <w:r w:rsidR="0095146C">
        <w:t>.</w:t>
      </w:r>
      <w:r w:rsidR="0095146C">
        <w:rPr>
          <w:noProof/>
        </w:rPr>
        <w:t>9</w:t>
      </w:r>
      <w:r w:rsidRPr="00E05C8B">
        <w:rPr>
          <w:rFonts w:cstheme="minorHAnsi"/>
          <w:lang w:val="en-GB" w:eastAsia="x-none"/>
        </w:rPr>
        <w:fldChar w:fldCharType="end"/>
      </w:r>
      <w:r w:rsidRPr="00E05C8B">
        <w:rPr>
          <w:rFonts w:cstheme="minorHAnsi"/>
          <w:lang w:val="en-GB" w:eastAsia="x-none"/>
        </w:rPr>
        <w:t>.</w:t>
      </w:r>
    </w:p>
    <w:p w14:paraId="68D8CF28" w14:textId="77777777" w:rsidR="003A0CF0" w:rsidRPr="00E05C8B" w:rsidRDefault="003A0CF0" w:rsidP="003A0CF0">
      <w:pPr>
        <w:rPr>
          <w:rFonts w:cstheme="minorHAnsi"/>
          <w:lang w:val="en-GB" w:eastAsia="x-none"/>
        </w:rPr>
      </w:pPr>
    </w:p>
    <w:p w14:paraId="60901D5A" w14:textId="504C0A8B" w:rsidR="003A0CF0" w:rsidRPr="00E05C8B" w:rsidRDefault="004A59E2" w:rsidP="003A0CF0">
      <w:pPr>
        <w:keepNext/>
        <w:jc w:val="center"/>
        <w:rPr>
          <w:rFonts w:cstheme="minorHAnsi"/>
          <w:lang w:val="en-GB"/>
        </w:rPr>
      </w:pPr>
      <w:r>
        <w:object w:dxaOrig="10651" w:dyaOrig="5581" w14:anchorId="5017C343">
          <v:shape id="_x0000_i1032" type="#_x0000_t75" style="width:482.25pt;height:251.25pt" o:ole="">
            <v:imagedata r:id="rId51" o:title=""/>
          </v:shape>
          <o:OLEObject Type="Embed" ProgID="Visio.Drawing.15" ShapeID="_x0000_i1032" DrawAspect="Content" ObjectID="_1848131663" r:id="rId52"/>
        </w:object>
      </w:r>
    </w:p>
    <w:p w14:paraId="13C2EE26" w14:textId="02F307F4" w:rsidR="003A0CF0" w:rsidRPr="00E05C8B" w:rsidRDefault="003A0CF0" w:rsidP="003A0CF0">
      <w:pPr>
        <w:pStyle w:val="Caption"/>
        <w:rPr>
          <w:rFonts w:cstheme="minorHAnsi"/>
        </w:rPr>
      </w:pPr>
      <w:bookmarkStart w:id="65" w:name="_Ref85710530"/>
      <w:r w:rsidRPr="00E05C8B">
        <w:t xml:space="preserve">Figure </w:t>
      </w:r>
      <w:r w:rsidR="00F8708B">
        <w:rPr>
          <w:noProof/>
        </w:rPr>
        <w:fldChar w:fldCharType="begin"/>
      </w:r>
      <w:r w:rsidR="00F8708B">
        <w:rPr>
          <w:noProof/>
        </w:rPr>
        <w:instrText xml:space="preserve"> STYLEREF 1 \s </w:instrText>
      </w:r>
      <w:r w:rsidR="00F8708B">
        <w:rPr>
          <w:noProof/>
        </w:rPr>
        <w:fldChar w:fldCharType="separate"/>
      </w:r>
      <w:r w:rsidR="0095146C">
        <w:rPr>
          <w:noProof/>
        </w:rPr>
        <w:t>1</w:t>
      </w:r>
      <w:r w:rsidR="00F8708B">
        <w:rPr>
          <w:noProof/>
        </w:rPr>
        <w:fldChar w:fldCharType="end"/>
      </w:r>
      <w:r w:rsidR="003354C1">
        <w:t>.</w:t>
      </w:r>
      <w:r w:rsidR="00F8708B">
        <w:rPr>
          <w:noProof/>
        </w:rPr>
        <w:fldChar w:fldCharType="begin"/>
      </w:r>
      <w:r w:rsidR="00F8708B">
        <w:rPr>
          <w:noProof/>
        </w:rPr>
        <w:instrText xml:space="preserve"> SEQ Figure \* ARABIC \s 1 </w:instrText>
      </w:r>
      <w:r w:rsidR="00F8708B">
        <w:rPr>
          <w:noProof/>
        </w:rPr>
        <w:fldChar w:fldCharType="separate"/>
      </w:r>
      <w:r w:rsidR="0095146C">
        <w:rPr>
          <w:noProof/>
        </w:rPr>
        <w:t>9</w:t>
      </w:r>
      <w:r w:rsidR="00F8708B">
        <w:rPr>
          <w:noProof/>
        </w:rPr>
        <w:fldChar w:fldCharType="end"/>
      </w:r>
      <w:bookmarkEnd w:id="65"/>
      <w:r w:rsidR="00673F25">
        <w:t>.</w:t>
      </w:r>
      <w:r w:rsidRPr="00E05C8B">
        <w:t xml:space="preserve"> </w:t>
      </w:r>
      <w:r w:rsidRPr="00E05C8B">
        <w:rPr>
          <w:rFonts w:cstheme="minorHAnsi"/>
        </w:rPr>
        <w:t xml:space="preserve">Partial stop flow diagram </w:t>
      </w:r>
    </w:p>
    <w:p w14:paraId="3836E339" w14:textId="77777777" w:rsidR="003A0CF0" w:rsidRPr="00E05C8B" w:rsidRDefault="003A0CF0" w:rsidP="003A0CF0">
      <w:pPr>
        <w:rPr>
          <w:rFonts w:cstheme="minorHAnsi"/>
          <w:lang w:val="en-GB"/>
        </w:rPr>
      </w:pPr>
    </w:p>
    <w:p w14:paraId="2CB7DD1F" w14:textId="77777777" w:rsidR="003A0CF0" w:rsidRPr="00E05C8B" w:rsidRDefault="003A0CF0" w:rsidP="003A0CF0">
      <w:pPr>
        <w:rPr>
          <w:rFonts w:cstheme="minorHAnsi"/>
          <w:lang w:val="en-GB" w:eastAsia="x-none"/>
        </w:rPr>
      </w:pPr>
      <w:r w:rsidRPr="00E05C8B">
        <w:rPr>
          <w:rFonts w:cstheme="minorHAnsi"/>
          <w:lang w:val="en-GB" w:eastAsia="x-none"/>
        </w:rPr>
        <w:t>The sequence steps during the partial stop are:</w:t>
      </w:r>
    </w:p>
    <w:p w14:paraId="24AAB8D1" w14:textId="77777777" w:rsidR="003A0CF0" w:rsidRPr="00E05C8B" w:rsidRDefault="003A0CF0" w:rsidP="003A0CF0">
      <w:pPr>
        <w:rPr>
          <w:rFonts w:cstheme="minorHAnsi"/>
          <w:lang w:val="en-GB" w:eastAsia="x-none"/>
        </w:rPr>
      </w:pPr>
    </w:p>
    <w:p w14:paraId="4480F980" w14:textId="77777777"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HPP ONLINE</w:t>
      </w:r>
      <w:r w:rsidRPr="00E05C8B">
        <w:rPr>
          <w:rFonts w:cstheme="minorHAnsi"/>
          <w:color w:val="000000"/>
          <w:szCs w:val="24"/>
          <w:lang w:val="en-GB"/>
        </w:rPr>
        <w:t xml:space="preserve"> – The GCB is closed and the generator produces electrical energy.</w:t>
      </w:r>
    </w:p>
    <w:p w14:paraId="7E758ABD" w14:textId="36E62479" w:rsidR="003A0CF0" w:rsidRDefault="003A0CF0" w:rsidP="00CE30C5">
      <w:pPr>
        <w:pStyle w:val="ListParagraph"/>
        <w:numPr>
          <w:ilvl w:val="1"/>
          <w:numId w:val="40"/>
        </w:numPr>
        <w:spacing w:after="160" w:line="276" w:lineRule="auto"/>
        <w:ind w:left="1418" w:right="-2" w:hanging="284"/>
        <w:rPr>
          <w:rFonts w:cstheme="minorHAnsi"/>
          <w:color w:val="000000"/>
          <w:szCs w:val="24"/>
          <w:lang w:val="en-GB"/>
        </w:rPr>
      </w:pPr>
      <w:r w:rsidRPr="00F6003F">
        <w:rPr>
          <w:rFonts w:cstheme="minorHAnsi"/>
          <w:color w:val="000000"/>
          <w:szCs w:val="24"/>
          <w:lang w:val="en-GB"/>
        </w:rPr>
        <w:t>Partial stop is only initiated if the GCB is open and</w:t>
      </w:r>
      <w:r w:rsidR="007E0FD0">
        <w:rPr>
          <w:rFonts w:cstheme="minorHAnsi"/>
          <w:color w:val="000000"/>
          <w:szCs w:val="24"/>
          <w:lang w:val="en-GB"/>
        </w:rPr>
        <w:t xml:space="preserve"> there is no alarm for</w:t>
      </w:r>
      <w:r w:rsidR="00F6003F">
        <w:rPr>
          <w:rFonts w:cstheme="minorHAnsi"/>
          <w:color w:val="000000"/>
          <w:szCs w:val="24"/>
          <w:lang w:val="en-GB"/>
        </w:rPr>
        <w:t xml:space="preserve"> ESD </w:t>
      </w:r>
      <w:r w:rsidR="007E0FD0">
        <w:rPr>
          <w:rFonts w:cstheme="minorHAnsi"/>
          <w:color w:val="000000"/>
          <w:szCs w:val="24"/>
          <w:lang w:val="en-GB"/>
        </w:rPr>
        <w:t>and</w:t>
      </w:r>
      <w:r w:rsidR="00F6003F">
        <w:rPr>
          <w:rFonts w:cstheme="minorHAnsi"/>
          <w:color w:val="000000"/>
          <w:szCs w:val="24"/>
          <w:lang w:val="en-GB"/>
        </w:rPr>
        <w:t xml:space="preserve"> QSD.</w:t>
      </w:r>
    </w:p>
    <w:p w14:paraId="49761EF3" w14:textId="77777777" w:rsidR="009C5BE0" w:rsidRPr="00F6003F" w:rsidRDefault="009C5BE0" w:rsidP="009C5BE0">
      <w:pPr>
        <w:pStyle w:val="ListParagraph"/>
        <w:spacing w:after="160" w:line="276" w:lineRule="auto"/>
        <w:ind w:left="1418" w:right="-2"/>
        <w:rPr>
          <w:rFonts w:cstheme="minorHAnsi"/>
          <w:color w:val="000000"/>
          <w:szCs w:val="24"/>
          <w:lang w:val="en-GB"/>
        </w:rPr>
      </w:pPr>
    </w:p>
    <w:p w14:paraId="7E5882A5" w14:textId="11587A97"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NO LOAD</w:t>
      </w:r>
      <w:r w:rsidRPr="00E05C8B">
        <w:rPr>
          <w:rFonts w:cstheme="minorHAnsi"/>
          <w:color w:val="000000"/>
          <w:szCs w:val="24"/>
          <w:lang w:val="en-GB"/>
        </w:rPr>
        <w:t xml:space="preserve"> – The unit is disconnected from the grid in no load state. Commands to close the turbine</w:t>
      </w:r>
      <w:r w:rsidR="009B2B8B">
        <w:rPr>
          <w:rFonts w:cstheme="minorHAnsi"/>
          <w:color w:val="000000"/>
          <w:szCs w:val="24"/>
          <w:lang w:val="en-GB"/>
        </w:rPr>
        <w:t>.</w:t>
      </w:r>
    </w:p>
    <w:p w14:paraId="2498FC3D" w14:textId="77777777" w:rsidR="003A0CF0" w:rsidRPr="00E05C8B" w:rsidRDefault="003A0CF0" w:rsidP="003A0CF0">
      <w:pPr>
        <w:pStyle w:val="ListParagraph"/>
        <w:numPr>
          <w:ilvl w:val="1"/>
          <w:numId w:val="40"/>
        </w:numPr>
        <w:spacing w:after="160" w:line="276" w:lineRule="auto"/>
        <w:ind w:left="1418" w:right="-2" w:hanging="284"/>
        <w:rPr>
          <w:rFonts w:cstheme="minorHAnsi"/>
          <w:color w:val="000000"/>
          <w:szCs w:val="24"/>
          <w:lang w:val="en-GB"/>
        </w:rPr>
      </w:pPr>
      <w:r w:rsidRPr="00E05C8B">
        <w:rPr>
          <w:rFonts w:cstheme="minorHAnsi"/>
          <w:color w:val="000000"/>
          <w:szCs w:val="24"/>
          <w:lang w:val="en-GB"/>
        </w:rPr>
        <w:t>The control system waits until the unit speed start to decrease and get under the threshold for activating turbine control.</w:t>
      </w:r>
    </w:p>
    <w:p w14:paraId="1C117339" w14:textId="77777777" w:rsidR="003A0CF0" w:rsidRPr="00E05C8B" w:rsidRDefault="003A0CF0" w:rsidP="003A0CF0">
      <w:pPr>
        <w:pStyle w:val="ListParagraph"/>
        <w:spacing w:after="160" w:line="276" w:lineRule="auto"/>
        <w:ind w:left="1418" w:right="-2"/>
        <w:rPr>
          <w:rFonts w:cstheme="minorHAnsi"/>
          <w:color w:val="000000"/>
          <w:szCs w:val="24"/>
          <w:lang w:val="en-GB"/>
        </w:rPr>
      </w:pPr>
    </w:p>
    <w:p w14:paraId="647E1AFC" w14:textId="6B92F18E" w:rsidR="003A0CF0" w:rsidRPr="00E05C8B" w:rsidRDefault="003A0CF0" w:rsidP="003A0CF0">
      <w:pPr>
        <w:pStyle w:val="ListParagraph"/>
        <w:numPr>
          <w:ilvl w:val="0"/>
          <w:numId w:val="40"/>
        </w:numPr>
        <w:spacing w:after="160" w:line="276" w:lineRule="auto"/>
        <w:ind w:left="709" w:right="-2" w:hanging="283"/>
        <w:rPr>
          <w:rFonts w:cstheme="minorHAnsi"/>
          <w:color w:val="000000"/>
          <w:szCs w:val="24"/>
          <w:lang w:val="en-GB"/>
        </w:rPr>
      </w:pPr>
      <w:r w:rsidRPr="00E05C8B">
        <w:rPr>
          <w:rFonts w:cstheme="minorHAnsi"/>
          <w:b/>
          <w:color w:val="000000"/>
          <w:szCs w:val="24"/>
          <w:lang w:val="en-GB"/>
        </w:rPr>
        <w:t>TURBINE CONTROL</w:t>
      </w:r>
      <w:r w:rsidRPr="00E05C8B">
        <w:rPr>
          <w:rFonts w:cstheme="minorHAnsi"/>
          <w:color w:val="000000"/>
          <w:szCs w:val="24"/>
          <w:lang w:val="en-GB"/>
        </w:rPr>
        <w:t xml:space="preserve"> – Turbine control is activated and the unit start sequence continues from this step. Further steps in manual and automatic control mode are already described in </w:t>
      </w:r>
      <w:r>
        <w:rPr>
          <w:rFonts w:cstheme="minorHAnsi"/>
          <w:lang w:val="en-GB"/>
        </w:rPr>
        <w:t>C</w:t>
      </w:r>
      <w:r w:rsidRPr="00E05C8B">
        <w:rPr>
          <w:rFonts w:cstheme="minorHAnsi"/>
          <w:lang w:val="en-GB"/>
        </w:rPr>
        <w:t>hapter</w:t>
      </w:r>
      <w:r w:rsidRPr="00E05C8B">
        <w:rPr>
          <w:rFonts w:cstheme="minorHAnsi"/>
          <w:color w:val="000000"/>
          <w:szCs w:val="24"/>
          <w:lang w:val="en-GB"/>
        </w:rPr>
        <w:t xml:space="preserve"> </w:t>
      </w:r>
      <w:r w:rsidRPr="00E05C8B">
        <w:rPr>
          <w:rFonts w:cstheme="minorHAnsi"/>
          <w:color w:val="000000"/>
          <w:szCs w:val="24"/>
          <w:lang w:val="en-GB"/>
        </w:rPr>
        <w:fldChar w:fldCharType="begin"/>
      </w:r>
      <w:r w:rsidRPr="00E05C8B">
        <w:rPr>
          <w:rFonts w:cstheme="minorHAnsi"/>
          <w:color w:val="000000"/>
          <w:szCs w:val="24"/>
          <w:lang w:val="en-GB"/>
        </w:rPr>
        <w:instrText xml:space="preserve"> REF _Ref14179186 \r \h  \* MERGEFORMAT </w:instrText>
      </w:r>
      <w:r w:rsidRPr="00E05C8B">
        <w:rPr>
          <w:rFonts w:cstheme="minorHAnsi"/>
          <w:color w:val="000000"/>
          <w:szCs w:val="24"/>
          <w:lang w:val="en-GB"/>
        </w:rPr>
      </w:r>
      <w:r w:rsidRPr="00E05C8B">
        <w:rPr>
          <w:rFonts w:cstheme="minorHAnsi"/>
          <w:color w:val="000000"/>
          <w:szCs w:val="24"/>
          <w:lang w:val="en-GB"/>
        </w:rPr>
        <w:fldChar w:fldCharType="separate"/>
      </w:r>
      <w:r w:rsidR="0095146C">
        <w:rPr>
          <w:rFonts w:cstheme="minorHAnsi"/>
          <w:color w:val="000000"/>
          <w:szCs w:val="24"/>
          <w:lang w:val="en-GB"/>
        </w:rPr>
        <w:t>1.2.1</w:t>
      </w:r>
      <w:r w:rsidRPr="00E05C8B">
        <w:rPr>
          <w:rFonts w:cstheme="minorHAnsi"/>
          <w:color w:val="000000"/>
          <w:szCs w:val="24"/>
          <w:lang w:val="en-GB"/>
        </w:rPr>
        <w:fldChar w:fldCharType="end"/>
      </w:r>
      <w:r w:rsidRPr="00E05C8B">
        <w:rPr>
          <w:rFonts w:cstheme="minorHAnsi"/>
          <w:color w:val="000000"/>
          <w:szCs w:val="24"/>
          <w:lang w:val="en-GB"/>
        </w:rPr>
        <w:t xml:space="preserve"> and </w:t>
      </w:r>
      <w:r w:rsidRPr="00E05C8B">
        <w:rPr>
          <w:rFonts w:cstheme="minorHAnsi"/>
          <w:color w:val="000000"/>
          <w:szCs w:val="24"/>
          <w:lang w:val="en-GB"/>
        </w:rPr>
        <w:fldChar w:fldCharType="begin"/>
      </w:r>
      <w:r w:rsidRPr="00E05C8B">
        <w:rPr>
          <w:rFonts w:cstheme="minorHAnsi"/>
          <w:color w:val="000000"/>
          <w:szCs w:val="24"/>
          <w:lang w:val="en-GB"/>
        </w:rPr>
        <w:instrText xml:space="preserve"> REF _Ref14179233 \r \h  \* MERGEFORMAT </w:instrText>
      </w:r>
      <w:r w:rsidRPr="00E05C8B">
        <w:rPr>
          <w:rFonts w:cstheme="minorHAnsi"/>
          <w:color w:val="000000"/>
          <w:szCs w:val="24"/>
          <w:lang w:val="en-GB"/>
        </w:rPr>
      </w:r>
      <w:r w:rsidRPr="00E05C8B">
        <w:rPr>
          <w:rFonts w:cstheme="minorHAnsi"/>
          <w:color w:val="000000"/>
          <w:szCs w:val="24"/>
          <w:lang w:val="en-GB"/>
        </w:rPr>
        <w:fldChar w:fldCharType="separate"/>
      </w:r>
      <w:r w:rsidR="0095146C">
        <w:rPr>
          <w:rFonts w:cstheme="minorHAnsi"/>
          <w:color w:val="000000"/>
          <w:szCs w:val="24"/>
          <w:lang w:val="en-GB"/>
        </w:rPr>
        <w:t>1.2.2</w:t>
      </w:r>
      <w:r w:rsidRPr="00E05C8B">
        <w:rPr>
          <w:rFonts w:cstheme="minorHAnsi"/>
          <w:color w:val="000000"/>
          <w:szCs w:val="24"/>
          <w:lang w:val="en-GB"/>
        </w:rPr>
        <w:fldChar w:fldCharType="end"/>
      </w:r>
      <w:r w:rsidRPr="00E05C8B">
        <w:rPr>
          <w:rFonts w:cstheme="minorHAnsi"/>
          <w:color w:val="000000"/>
          <w:szCs w:val="24"/>
          <w:lang w:val="en-GB"/>
        </w:rPr>
        <w:t>, respectively.</w:t>
      </w:r>
    </w:p>
    <w:p w14:paraId="04495E17" w14:textId="3A9D780E" w:rsidR="007F5AD1" w:rsidRDefault="007F5AD1">
      <w:pPr>
        <w:spacing w:after="200" w:line="276" w:lineRule="auto"/>
        <w:jc w:val="left"/>
        <w:rPr>
          <w:rFonts w:cstheme="minorHAnsi"/>
          <w:lang w:val="en-GB" w:eastAsia="x-none"/>
        </w:rPr>
      </w:pPr>
      <w:r>
        <w:rPr>
          <w:rFonts w:cstheme="minorHAnsi"/>
          <w:lang w:val="en-GB" w:eastAsia="x-none"/>
        </w:rPr>
        <w:br w:type="page"/>
      </w:r>
    </w:p>
    <w:p w14:paraId="7594C57A" w14:textId="77777777" w:rsidR="007F5AD1" w:rsidRPr="00E05C8B" w:rsidRDefault="007F5AD1" w:rsidP="007F5AD1">
      <w:pPr>
        <w:pStyle w:val="Heading2"/>
        <w:rPr>
          <w:rFonts w:asciiTheme="minorHAnsi" w:hAnsiTheme="minorHAnsi" w:cstheme="minorHAnsi"/>
          <w:lang w:val="en-GB"/>
        </w:rPr>
      </w:pPr>
      <w:bookmarkStart w:id="66" w:name="_Toc103068777"/>
      <w:bookmarkStart w:id="67" w:name="_Toc165014260"/>
      <w:bookmarkStart w:id="68" w:name="_Toc237350067"/>
      <w:r w:rsidRPr="00E05C8B">
        <w:rPr>
          <w:rFonts w:asciiTheme="minorHAnsi" w:hAnsiTheme="minorHAnsi" w:cstheme="minorHAnsi"/>
          <w:lang w:val="en-GB"/>
        </w:rPr>
        <w:lastRenderedPageBreak/>
        <w:t>Monitoring and security</w:t>
      </w:r>
      <w:bookmarkEnd w:id="66"/>
      <w:bookmarkEnd w:id="67"/>
      <w:bookmarkEnd w:id="68"/>
    </w:p>
    <w:p w14:paraId="6768C18B" w14:textId="77777777" w:rsidR="007F5AD1" w:rsidRPr="00E05C8B" w:rsidRDefault="007F5AD1" w:rsidP="00BA702B">
      <w:pPr>
        <w:spacing w:line="276" w:lineRule="auto"/>
        <w:ind w:right="-2"/>
        <w:rPr>
          <w:rFonts w:cstheme="minorHAnsi"/>
          <w:lang w:val="en-GB" w:eastAsia="x-none"/>
        </w:rPr>
      </w:pPr>
      <w:proofErr w:type="gramStart"/>
      <w:r w:rsidRPr="00E05C8B">
        <w:rPr>
          <w:rFonts w:cstheme="minorHAnsi"/>
          <w:lang w:val="en-GB" w:eastAsia="x-none"/>
        </w:rPr>
        <w:t>In order to</w:t>
      </w:r>
      <w:proofErr w:type="gramEnd"/>
      <w:r w:rsidRPr="00E05C8B">
        <w:rPr>
          <w:rFonts w:cstheme="minorHAnsi"/>
          <w:lang w:val="en-GB" w:eastAsia="x-none"/>
        </w:rPr>
        <w:t xml:space="preserve"> ensure that all parts of the process are executed accurately and to manage that, in case of any fault, the process stops without any additional damage, it is necessary to have devices for monitoring, control and backup protection.</w:t>
      </w:r>
    </w:p>
    <w:p w14:paraId="38D5E4D0" w14:textId="77777777" w:rsidR="007F5AD1" w:rsidRPr="00E05C8B" w:rsidRDefault="007F5AD1" w:rsidP="007F5AD1">
      <w:pPr>
        <w:pStyle w:val="Heading3"/>
      </w:pPr>
      <w:bookmarkStart w:id="69" w:name="_Toc103068778"/>
      <w:bookmarkStart w:id="70" w:name="_Toc165014261"/>
      <w:bookmarkStart w:id="71" w:name="_Toc237350068"/>
      <w:r w:rsidRPr="00E05C8B">
        <w:t>Emergency shutdown circuit</w:t>
      </w:r>
      <w:bookmarkEnd w:id="69"/>
      <w:bookmarkEnd w:id="70"/>
      <w:bookmarkEnd w:id="71"/>
    </w:p>
    <w:p w14:paraId="00B7C7F3" w14:textId="77777777" w:rsidR="007F5AD1" w:rsidRPr="00E05C8B" w:rsidRDefault="007F5AD1" w:rsidP="007F5AD1">
      <w:pPr>
        <w:ind w:right="-2"/>
        <w:rPr>
          <w:rFonts w:cstheme="minorHAnsi"/>
          <w:lang w:val="en-GB" w:eastAsia="x-none"/>
        </w:rPr>
      </w:pPr>
    </w:p>
    <w:p w14:paraId="257E543A" w14:textId="6D427705" w:rsidR="007F5AD1" w:rsidRPr="00E05C8B" w:rsidRDefault="007F5AD1" w:rsidP="00BA702B">
      <w:pPr>
        <w:spacing w:line="276" w:lineRule="auto"/>
        <w:ind w:right="-2"/>
        <w:rPr>
          <w:rFonts w:cstheme="minorHAnsi"/>
          <w:lang w:val="en-GB" w:eastAsia="x-none"/>
        </w:rPr>
      </w:pPr>
      <w:r w:rsidRPr="00E05C8B">
        <w:rPr>
          <w:rFonts w:cstheme="minorHAnsi"/>
          <w:lang w:val="en-GB" w:eastAsia="x-none"/>
        </w:rPr>
        <w:t>The emergency shutdown circuit is the main protection circuit in the unit control and protection system. It is the serial connection of the digital outputs of all devices with protection functions that energize ESD relays that open the generator circuit breaker and close all hydraulic cylinders when they are not energized. If any of the abovementioned electrical outputs opens emergency shutdown circuit, electrical emergency shutdown will be initiated. The elements of emergency shutdown circuit are:</w:t>
      </w:r>
    </w:p>
    <w:p w14:paraId="7A71E938" w14:textId="77777777" w:rsidR="007F5AD1" w:rsidRPr="00E05C8B" w:rsidRDefault="007F5AD1" w:rsidP="00BA702B">
      <w:pPr>
        <w:spacing w:line="276" w:lineRule="auto"/>
        <w:ind w:right="-2" w:firstLine="576"/>
        <w:rPr>
          <w:rFonts w:cstheme="minorHAnsi"/>
          <w:lang w:val="en-GB" w:eastAsia="x-none"/>
        </w:rPr>
      </w:pPr>
    </w:p>
    <w:p w14:paraId="7F0CFEDE" w14:textId="60377615" w:rsidR="007F5AD1" w:rsidRDefault="007F5AD1" w:rsidP="00BA702B">
      <w:pPr>
        <w:numPr>
          <w:ilvl w:val="0"/>
          <w:numId w:val="42"/>
        </w:numPr>
        <w:spacing w:line="276" w:lineRule="auto"/>
        <w:ind w:right="-2" w:hanging="294"/>
        <w:rPr>
          <w:rFonts w:cstheme="minorHAnsi"/>
          <w:lang w:val="en-GB"/>
        </w:rPr>
      </w:pPr>
      <w:r w:rsidRPr="00E05C8B">
        <w:rPr>
          <w:rFonts w:cstheme="minorHAnsi"/>
          <w:lang w:val="en-GB"/>
        </w:rPr>
        <w:t xml:space="preserve">-S301 is the emergency shutdown pushbutton placed on left door of the </w:t>
      </w:r>
      <w:r w:rsidR="005918B1" w:rsidRPr="005918B1">
        <w:rPr>
          <w:rFonts w:cstheme="minorHAnsi"/>
          <w:lang w:val="en-GB"/>
        </w:rPr>
        <w:t>+U</w:t>
      </w:r>
      <w:r w:rsidR="0095146C">
        <w:rPr>
          <w:rFonts w:cstheme="minorHAnsi"/>
          <w:lang w:val="en-GB"/>
        </w:rPr>
        <w:t>5</w:t>
      </w:r>
      <w:r w:rsidR="005918B1" w:rsidRPr="005918B1">
        <w:rPr>
          <w:rFonts w:cstheme="minorHAnsi"/>
          <w:lang w:val="en-GB"/>
        </w:rPr>
        <w:t>CBC10</w:t>
      </w:r>
      <w:r w:rsidRPr="00E05C8B">
        <w:rPr>
          <w:rFonts w:cstheme="minorHAnsi"/>
          <w:lang w:val="en-GB"/>
        </w:rPr>
        <w:t xml:space="preserve"> cubicle. If a dangerous situation occurs, an operator can press this pushbutton and by pressing it he will open emergency shutdown circuit and initiate electrical emergency shutdown.</w:t>
      </w:r>
    </w:p>
    <w:p w14:paraId="7E98B16A" w14:textId="495C1D58" w:rsidR="0016603C" w:rsidRDefault="0016603C" w:rsidP="00BA702B">
      <w:pPr>
        <w:numPr>
          <w:ilvl w:val="0"/>
          <w:numId w:val="42"/>
        </w:numPr>
        <w:spacing w:line="276" w:lineRule="auto"/>
        <w:ind w:right="-2" w:hanging="294"/>
        <w:rPr>
          <w:rFonts w:cstheme="minorHAnsi"/>
          <w:lang w:val="en-GB"/>
        </w:rPr>
      </w:pPr>
      <w:r w:rsidRPr="00673F25">
        <w:rPr>
          <w:rFonts w:cstheme="minorHAnsi"/>
          <w:lang w:val="en-GB"/>
        </w:rPr>
        <w:t>-2K</w:t>
      </w:r>
      <w:r w:rsidR="0030599A">
        <w:rPr>
          <w:rFonts w:cstheme="minorHAnsi"/>
          <w:lang w:val="en-GB"/>
        </w:rPr>
        <w:t>16</w:t>
      </w:r>
      <w:r>
        <w:rPr>
          <w:rFonts w:cstheme="minorHAnsi"/>
          <w:lang w:val="en-GB"/>
        </w:rPr>
        <w:t xml:space="preserve"> - </w:t>
      </w:r>
      <w:r w:rsidRPr="0016603C">
        <w:rPr>
          <w:rFonts w:cstheme="minorHAnsi"/>
          <w:lang w:val="en-GB"/>
        </w:rPr>
        <w:t>if the relay 2</w:t>
      </w:r>
      <w:r>
        <w:rPr>
          <w:rFonts w:cstheme="minorHAnsi"/>
          <w:lang w:val="en-GB"/>
        </w:rPr>
        <w:t>K</w:t>
      </w:r>
      <w:r w:rsidR="0030599A">
        <w:rPr>
          <w:rFonts w:cstheme="minorHAnsi"/>
          <w:lang w:val="en-GB"/>
        </w:rPr>
        <w:t>16</w:t>
      </w:r>
      <w:r w:rsidRPr="0016603C">
        <w:rPr>
          <w:rFonts w:cstheme="minorHAnsi"/>
          <w:lang w:val="en-GB"/>
        </w:rPr>
        <w:t xml:space="preserve"> </w:t>
      </w:r>
      <w:r>
        <w:rPr>
          <w:rFonts w:cstheme="minorHAnsi"/>
          <w:lang w:val="en-GB"/>
        </w:rPr>
        <w:t xml:space="preserve">“PLC ALIVE” </w:t>
      </w:r>
      <w:r w:rsidRPr="0016603C">
        <w:rPr>
          <w:rFonts w:cstheme="minorHAnsi"/>
          <w:lang w:val="en-GB"/>
        </w:rPr>
        <w:t xml:space="preserve">loses power, i.e. the digital output is at 0, the ESD branch will be turned </w:t>
      </w:r>
      <w:proofErr w:type="gramStart"/>
      <w:r w:rsidRPr="0016603C">
        <w:rPr>
          <w:rFonts w:cstheme="minorHAnsi"/>
          <w:lang w:val="en-GB"/>
        </w:rPr>
        <w:t>off</w:t>
      </w:r>
      <w:proofErr w:type="gramEnd"/>
      <w:r w:rsidRPr="0016603C">
        <w:rPr>
          <w:rFonts w:cstheme="minorHAnsi"/>
          <w:lang w:val="en-GB"/>
        </w:rPr>
        <w:t xml:space="preserve"> and an emergency shutdown will occur</w:t>
      </w:r>
    </w:p>
    <w:p w14:paraId="013A1877" w14:textId="10ED22DF" w:rsidR="0016603C" w:rsidRPr="00673F25" w:rsidRDefault="0016603C" w:rsidP="00BA702B">
      <w:pPr>
        <w:numPr>
          <w:ilvl w:val="0"/>
          <w:numId w:val="42"/>
        </w:numPr>
        <w:spacing w:line="276" w:lineRule="auto"/>
        <w:ind w:right="-2" w:hanging="294"/>
        <w:rPr>
          <w:rFonts w:cstheme="minorHAnsi"/>
          <w:lang w:val="en-GB"/>
        </w:rPr>
      </w:pPr>
      <w:r w:rsidRPr="00673F25">
        <w:rPr>
          <w:rFonts w:cstheme="minorHAnsi"/>
          <w:lang w:val="en-GB"/>
        </w:rPr>
        <w:t>-2K01</w:t>
      </w:r>
      <w:r>
        <w:rPr>
          <w:rFonts w:cstheme="minorHAnsi"/>
          <w:lang w:val="en-GB"/>
        </w:rPr>
        <w:t xml:space="preserve"> - </w:t>
      </w:r>
      <w:r w:rsidRPr="0016603C">
        <w:rPr>
          <w:rFonts w:cstheme="minorHAnsi"/>
          <w:lang w:val="en-GB"/>
        </w:rPr>
        <w:t>if it happens that the digital output of rack 1 or rack 2 "</w:t>
      </w:r>
      <w:r>
        <w:rPr>
          <w:rFonts w:cstheme="minorHAnsi"/>
          <w:lang w:val="en-GB"/>
        </w:rPr>
        <w:t>PLC ESD ACTIVE</w:t>
      </w:r>
      <w:r w:rsidRPr="0016603C">
        <w:rPr>
          <w:rFonts w:cstheme="minorHAnsi"/>
          <w:lang w:val="en-GB"/>
        </w:rPr>
        <w:t>"</w:t>
      </w:r>
      <w:r w:rsidR="00572B40">
        <w:rPr>
          <w:rFonts w:cstheme="minorHAnsi"/>
          <w:lang w:val="en-GB"/>
        </w:rPr>
        <w:t xml:space="preserve"> is </w:t>
      </w:r>
      <w:r w:rsidR="00FE7582">
        <w:rPr>
          <w:rFonts w:cstheme="minorHAnsi"/>
          <w:lang w:val="en-GB"/>
        </w:rPr>
        <w:t>at 1</w:t>
      </w:r>
      <w:r w:rsidRPr="0016603C">
        <w:rPr>
          <w:rFonts w:cstheme="minorHAnsi"/>
          <w:lang w:val="en-GB"/>
        </w:rPr>
        <w:t>, relay 2</w:t>
      </w:r>
      <w:r>
        <w:rPr>
          <w:rFonts w:cstheme="minorHAnsi"/>
          <w:lang w:val="en-GB"/>
        </w:rPr>
        <w:t>K</w:t>
      </w:r>
      <w:r w:rsidRPr="0016603C">
        <w:rPr>
          <w:rFonts w:cstheme="minorHAnsi"/>
          <w:lang w:val="en-GB"/>
        </w:rPr>
        <w:t xml:space="preserve">01 will turn </w:t>
      </w:r>
      <w:r w:rsidRPr="00673F25">
        <w:rPr>
          <w:rFonts w:cstheme="minorHAnsi"/>
          <w:lang w:val="en-GB"/>
        </w:rPr>
        <w:t>on and turn off the ESD branch</w:t>
      </w:r>
    </w:p>
    <w:p w14:paraId="518B317F" w14:textId="10082948" w:rsidR="00F6003F" w:rsidRPr="00673F25" w:rsidRDefault="009B2B8B" w:rsidP="00BA702B">
      <w:pPr>
        <w:numPr>
          <w:ilvl w:val="0"/>
          <w:numId w:val="42"/>
        </w:numPr>
        <w:spacing w:line="276" w:lineRule="auto"/>
        <w:ind w:right="-2" w:hanging="294"/>
        <w:rPr>
          <w:rFonts w:cstheme="minorHAnsi"/>
          <w:lang w:val="en-GB"/>
        </w:rPr>
      </w:pPr>
      <w:r w:rsidRPr="00673F25">
        <w:rPr>
          <w:rFonts w:cstheme="minorHAnsi"/>
          <w:lang w:val="en-GB"/>
        </w:rPr>
        <w:t>-</w:t>
      </w:r>
      <w:r w:rsidR="00F6003F" w:rsidRPr="00673F25">
        <w:rPr>
          <w:rFonts w:cstheme="minorHAnsi"/>
          <w:lang w:val="en-GB"/>
        </w:rPr>
        <w:t>B1</w:t>
      </w:r>
      <w:r w:rsidR="00FE7582">
        <w:rPr>
          <w:rFonts w:cstheme="minorHAnsi"/>
          <w:lang w:val="en-GB"/>
        </w:rPr>
        <w:t>1</w:t>
      </w:r>
      <w:r w:rsidR="00F6003F" w:rsidRPr="00673F25">
        <w:rPr>
          <w:rFonts w:cstheme="minorHAnsi"/>
          <w:lang w:val="en-GB"/>
        </w:rPr>
        <w:t>1</w:t>
      </w:r>
      <w:r w:rsidRPr="00673F25">
        <w:rPr>
          <w:rFonts w:cstheme="minorHAnsi"/>
          <w:lang w:val="en-GB"/>
        </w:rPr>
        <w:t>,</w:t>
      </w:r>
      <w:r w:rsidR="00F6003F" w:rsidRPr="00673F25">
        <w:rPr>
          <w:rFonts w:cstheme="minorHAnsi"/>
          <w:lang w:val="en-GB"/>
        </w:rPr>
        <w:t xml:space="preserve"> </w:t>
      </w:r>
      <w:r w:rsidRPr="00673F25">
        <w:rPr>
          <w:rFonts w:cstheme="minorHAnsi"/>
          <w:lang w:val="en-GB"/>
        </w:rPr>
        <w:t>-</w:t>
      </w:r>
      <w:r w:rsidR="00F6003F" w:rsidRPr="00673F25">
        <w:rPr>
          <w:rFonts w:cstheme="minorHAnsi"/>
          <w:lang w:val="en-GB"/>
        </w:rPr>
        <w:t>B211</w:t>
      </w:r>
      <w:r w:rsidR="00FE7582">
        <w:rPr>
          <w:rFonts w:cstheme="minorHAnsi"/>
          <w:lang w:val="en-GB"/>
        </w:rPr>
        <w:t xml:space="preserve"> </w:t>
      </w:r>
      <w:r w:rsidR="00F6003F" w:rsidRPr="00673F25">
        <w:rPr>
          <w:rFonts w:cstheme="minorHAnsi"/>
          <w:lang w:val="en-GB"/>
        </w:rPr>
        <w:t xml:space="preserve">- </w:t>
      </w:r>
      <w:r w:rsidRPr="00673F25">
        <w:rPr>
          <w:rFonts w:cstheme="minorHAnsi"/>
          <w:lang w:val="en-GB"/>
        </w:rPr>
        <w:t>speed monitoring devices that detect an overspeed of the generator. When energised, it opens the emergency shutdown circuit.</w:t>
      </w:r>
    </w:p>
    <w:p w14:paraId="6896C418" w14:textId="224D7982" w:rsidR="00F6003F" w:rsidRPr="00673F25" w:rsidRDefault="00FE7582" w:rsidP="00BA702B">
      <w:pPr>
        <w:numPr>
          <w:ilvl w:val="0"/>
          <w:numId w:val="42"/>
        </w:numPr>
        <w:spacing w:line="276" w:lineRule="auto"/>
        <w:ind w:right="-2" w:hanging="294"/>
        <w:rPr>
          <w:rFonts w:cstheme="minorHAnsi"/>
          <w:lang w:val="en-GB"/>
        </w:rPr>
      </w:pPr>
      <w:r>
        <w:rPr>
          <w:rFonts w:cstheme="minorHAnsi"/>
          <w:lang w:val="en-GB"/>
        </w:rPr>
        <w:t>-</w:t>
      </w:r>
      <w:r w:rsidR="00F6003F" w:rsidRPr="00673F25">
        <w:rPr>
          <w:rFonts w:cstheme="minorHAnsi"/>
          <w:lang w:val="en-GB"/>
        </w:rPr>
        <w:t xml:space="preserve">S1 - </w:t>
      </w:r>
      <w:r w:rsidR="00673F25" w:rsidRPr="00673F25">
        <w:rPr>
          <w:rFonts w:cstheme="minorHAnsi"/>
          <w:lang w:val="en-GB"/>
        </w:rPr>
        <w:t xml:space="preserve">the ESD </w:t>
      </w:r>
      <w:r w:rsidR="00673F25">
        <w:rPr>
          <w:rFonts w:cstheme="minorHAnsi"/>
          <w:lang w:val="en-GB"/>
        </w:rPr>
        <w:t>pushbutton</w:t>
      </w:r>
      <w:r w:rsidR="00673F25" w:rsidRPr="00673F25">
        <w:rPr>
          <w:rFonts w:cstheme="minorHAnsi"/>
          <w:lang w:val="en-GB"/>
        </w:rPr>
        <w:t xml:space="preserve"> located in the control room</w:t>
      </w:r>
    </w:p>
    <w:p w14:paraId="74CC215D" w14:textId="2FB32127" w:rsidR="00F83E30" w:rsidRDefault="00F83E30" w:rsidP="00BA702B">
      <w:pPr>
        <w:numPr>
          <w:ilvl w:val="0"/>
          <w:numId w:val="42"/>
        </w:numPr>
        <w:spacing w:line="276" w:lineRule="auto"/>
        <w:ind w:right="-2" w:hanging="294"/>
        <w:rPr>
          <w:rFonts w:cstheme="minorHAnsi"/>
          <w:lang w:val="en-GB"/>
        </w:rPr>
      </w:pPr>
      <w:r>
        <w:rPr>
          <w:rFonts w:cstheme="minorHAnsi"/>
          <w:lang w:val="en-GB"/>
        </w:rPr>
        <w:t>T</w:t>
      </w:r>
      <w:r w:rsidRPr="00F83E30">
        <w:rPr>
          <w:rFonts w:cstheme="minorHAnsi"/>
          <w:lang w:val="en-GB"/>
        </w:rPr>
        <w:t xml:space="preserve">here will be 2 </w:t>
      </w:r>
      <w:r w:rsidR="00BA702B">
        <w:rPr>
          <w:rFonts w:cstheme="minorHAnsi"/>
          <w:lang w:val="en-GB"/>
        </w:rPr>
        <w:t>push</w:t>
      </w:r>
      <w:r w:rsidRPr="00F83E30">
        <w:rPr>
          <w:rFonts w:cstheme="minorHAnsi"/>
          <w:lang w:val="en-GB"/>
        </w:rPr>
        <w:t xml:space="preserve">buttons on the </w:t>
      </w:r>
      <w:r w:rsidR="00BA702B">
        <w:rPr>
          <w:rFonts w:cstheme="minorHAnsi"/>
          <w:lang w:val="en-GB"/>
        </w:rPr>
        <w:t>unit process control cubicle</w:t>
      </w:r>
      <w:r w:rsidRPr="00F83E30">
        <w:rPr>
          <w:rFonts w:cstheme="minorHAnsi"/>
          <w:lang w:val="en-GB"/>
        </w:rPr>
        <w:t xml:space="preserve"> - one for ESD, and the other for activating the CO2 battery in case of fire</w:t>
      </w:r>
      <w:r w:rsidR="00534FD6">
        <w:rPr>
          <w:rFonts w:cstheme="minorHAnsi"/>
          <w:lang w:val="en-GB"/>
        </w:rPr>
        <w:t xml:space="preserve">. Pressing either one of the pushbuttons </w:t>
      </w:r>
      <w:r w:rsidR="00175A22">
        <w:rPr>
          <w:rFonts w:cstheme="minorHAnsi"/>
          <w:lang w:val="en-GB"/>
        </w:rPr>
        <w:t>stops the unit.</w:t>
      </w:r>
    </w:p>
    <w:p w14:paraId="413DD618" w14:textId="5706F706" w:rsidR="003C4887" w:rsidRPr="00673F25" w:rsidRDefault="00175A22" w:rsidP="00BA702B">
      <w:pPr>
        <w:numPr>
          <w:ilvl w:val="0"/>
          <w:numId w:val="42"/>
        </w:numPr>
        <w:spacing w:line="276" w:lineRule="auto"/>
        <w:ind w:right="-2" w:hanging="294"/>
        <w:rPr>
          <w:rFonts w:cstheme="minorHAnsi"/>
          <w:lang w:val="en-GB"/>
        </w:rPr>
      </w:pPr>
      <w:r>
        <w:rPr>
          <w:rFonts w:cstheme="minorHAnsi"/>
          <w:lang w:val="en-GB"/>
        </w:rPr>
        <w:t>-</w:t>
      </w:r>
      <w:r w:rsidR="00F6003F" w:rsidRPr="00673F25">
        <w:rPr>
          <w:rFonts w:cstheme="minorHAnsi"/>
          <w:lang w:val="en-GB"/>
        </w:rPr>
        <w:t>K30.1</w:t>
      </w:r>
      <w:r>
        <w:rPr>
          <w:rFonts w:cstheme="minorHAnsi"/>
          <w:lang w:val="en-GB"/>
        </w:rPr>
        <w:t xml:space="preserve"> –</w:t>
      </w:r>
      <w:r w:rsidR="00F6003F" w:rsidRPr="00673F25">
        <w:rPr>
          <w:rFonts w:cstheme="minorHAnsi"/>
          <w:lang w:val="en-GB"/>
        </w:rPr>
        <w:t xml:space="preserve"> </w:t>
      </w:r>
      <w:r>
        <w:rPr>
          <w:rFonts w:cstheme="minorHAnsi"/>
          <w:lang w:val="en-GB"/>
        </w:rPr>
        <w:t xml:space="preserve">ESD </w:t>
      </w:r>
      <w:r w:rsidR="00F6003F" w:rsidRPr="00673F25">
        <w:rPr>
          <w:rFonts w:cstheme="minorHAnsi"/>
          <w:lang w:val="en-GB"/>
        </w:rPr>
        <w:t>a</w:t>
      </w:r>
      <w:r w:rsidR="00F83E30">
        <w:rPr>
          <w:rFonts w:cstheme="minorHAnsi"/>
          <w:lang w:val="en-GB"/>
        </w:rPr>
        <w:t>ctivation</w:t>
      </w:r>
      <w:r w:rsidR="00F6003F" w:rsidRPr="00673F25">
        <w:rPr>
          <w:rFonts w:cstheme="minorHAnsi"/>
          <w:lang w:val="en-GB"/>
        </w:rPr>
        <w:t xml:space="preserve"> f</w:t>
      </w:r>
      <w:r w:rsidR="00F83E30">
        <w:rPr>
          <w:rFonts w:cstheme="minorHAnsi"/>
          <w:lang w:val="en-GB"/>
        </w:rPr>
        <w:t>ro</w:t>
      </w:r>
      <w:r w:rsidR="00F6003F" w:rsidRPr="00673F25">
        <w:rPr>
          <w:rFonts w:cstheme="minorHAnsi"/>
          <w:lang w:val="en-GB"/>
        </w:rPr>
        <w:t>m the PLC in unit process control</w:t>
      </w:r>
    </w:p>
    <w:p w14:paraId="4407F0F0" w14:textId="2F738980" w:rsidR="00AA5B4F" w:rsidRDefault="00AA5B4F">
      <w:pPr>
        <w:spacing w:after="200" w:line="276" w:lineRule="auto"/>
        <w:jc w:val="left"/>
        <w:rPr>
          <w:rFonts w:cstheme="minorHAnsi"/>
          <w:highlight w:val="yellow"/>
          <w:lang w:val="en-GB"/>
        </w:rPr>
      </w:pPr>
      <w:r>
        <w:rPr>
          <w:rFonts w:cstheme="minorHAnsi"/>
          <w:highlight w:val="yellow"/>
          <w:lang w:val="en-GB"/>
        </w:rPr>
        <w:br w:type="page"/>
      </w:r>
    </w:p>
    <w:p w14:paraId="21C6DC82" w14:textId="3B44AA4F" w:rsidR="007F5AD1" w:rsidRPr="00E05C8B" w:rsidRDefault="007F5AD1" w:rsidP="007F5AD1">
      <w:pPr>
        <w:pStyle w:val="Heading3"/>
      </w:pPr>
      <w:bookmarkStart w:id="72" w:name="_Toc103068779"/>
      <w:bookmarkStart w:id="73" w:name="_Toc165014262"/>
      <w:bookmarkStart w:id="74" w:name="_Toc237350069"/>
      <w:r w:rsidRPr="00E05C8B">
        <w:lastRenderedPageBreak/>
        <w:t>Maintenance</w:t>
      </w:r>
      <w:bookmarkEnd w:id="72"/>
      <w:bookmarkEnd w:id="73"/>
      <w:bookmarkEnd w:id="74"/>
    </w:p>
    <w:p w14:paraId="65063560" w14:textId="77777777" w:rsidR="007F5AD1" w:rsidRPr="00E05C8B" w:rsidRDefault="007F5AD1" w:rsidP="007F5AD1">
      <w:pPr>
        <w:ind w:right="-2"/>
        <w:rPr>
          <w:rFonts w:cstheme="minorHAnsi"/>
          <w:lang w:val="en-GB" w:eastAsia="x-none"/>
        </w:rPr>
      </w:pPr>
    </w:p>
    <w:p w14:paraId="3A3A8F06" w14:textId="77777777" w:rsidR="007F5AD1" w:rsidRPr="00E05C8B" w:rsidRDefault="007F5AD1" w:rsidP="00AA5B4F">
      <w:pPr>
        <w:spacing w:line="276" w:lineRule="auto"/>
        <w:ind w:right="-2"/>
        <w:rPr>
          <w:rFonts w:cstheme="minorHAnsi"/>
          <w:lang w:val="en-GB"/>
        </w:rPr>
      </w:pPr>
      <w:r w:rsidRPr="00E05C8B">
        <w:rPr>
          <w:rFonts w:cstheme="minorHAnsi"/>
          <w:lang w:val="en-GB"/>
        </w:rPr>
        <w:t>It is extremely important to periodically check the functionality of certain devices and control circuits that play a vital role in domains such as generator protection, measuring etc. Functionality check is an important aspect in maintenance. It is a safety precaution that can prevent major failures or major damages.</w:t>
      </w:r>
    </w:p>
    <w:p w14:paraId="738DA946" w14:textId="77777777" w:rsidR="007F5AD1" w:rsidRPr="00E05C8B" w:rsidRDefault="007F5AD1" w:rsidP="00AA5B4F">
      <w:pPr>
        <w:spacing w:line="276" w:lineRule="auto"/>
        <w:ind w:right="-2"/>
        <w:rPr>
          <w:rFonts w:cstheme="minorHAnsi"/>
          <w:lang w:val="en-GB"/>
        </w:rPr>
      </w:pPr>
    </w:p>
    <w:p w14:paraId="1CA3E94E" w14:textId="28C9FDE6" w:rsidR="007F5AD1" w:rsidRPr="00E05C8B" w:rsidRDefault="007F5AD1" w:rsidP="00AA5B4F">
      <w:pPr>
        <w:pStyle w:val="ListParagraph"/>
        <w:numPr>
          <w:ilvl w:val="0"/>
          <w:numId w:val="43"/>
        </w:numPr>
        <w:spacing w:after="120" w:line="276" w:lineRule="auto"/>
        <w:ind w:right="-2" w:hanging="294"/>
        <w:rPr>
          <w:rFonts w:cstheme="minorHAnsi"/>
          <w:lang w:val="en-GB"/>
        </w:rPr>
      </w:pPr>
      <w:r w:rsidRPr="00E05C8B">
        <w:rPr>
          <w:rFonts w:cstheme="minorHAnsi"/>
          <w:b/>
          <w:lang w:val="en-GB"/>
        </w:rPr>
        <w:t xml:space="preserve">Local signalization check </w:t>
      </w:r>
      <w:r w:rsidRPr="00E05C8B">
        <w:rPr>
          <w:rFonts w:cstheme="minorHAnsi"/>
          <w:lang w:val="en-GB"/>
        </w:rPr>
        <w:t>– This test checks the functionality of the diode block and LED lights inside cubicles. Important signalizations depend on its functionality: “Warning”, “Failure”, “Ready for automatic start”, “</w:t>
      </w:r>
      <w:r w:rsidRPr="00E05C8B">
        <w:rPr>
          <w:rFonts w:cstheme="minorHAnsi"/>
          <w:lang w:val="en-GB" w:eastAsia="x-none"/>
        </w:rPr>
        <w:t>GCB closed”</w:t>
      </w:r>
      <w:r w:rsidRPr="00E05C8B">
        <w:rPr>
          <w:rFonts w:cstheme="minorHAnsi"/>
          <w:lang w:val="en-GB"/>
        </w:rPr>
        <w:t>, “</w:t>
      </w:r>
      <w:r w:rsidRPr="00E05C8B">
        <w:rPr>
          <w:rFonts w:cstheme="minorHAnsi"/>
          <w:lang w:val="en-GB" w:eastAsia="x-none"/>
        </w:rPr>
        <w:t>GCB open</w:t>
      </w:r>
      <w:r w:rsidRPr="00E05C8B">
        <w:rPr>
          <w:rFonts w:cstheme="minorHAnsi"/>
          <w:lang w:val="en-GB"/>
        </w:rPr>
        <w:t xml:space="preserve">” and “Fast stop”. When the </w:t>
      </w:r>
      <w:r w:rsidR="00425FE9">
        <w:rPr>
          <w:rFonts w:cstheme="minorHAnsi"/>
          <w:lang w:val="en-GB"/>
        </w:rPr>
        <w:t xml:space="preserve">switch </w:t>
      </w:r>
      <w:r w:rsidRPr="00E05C8B">
        <w:rPr>
          <w:rFonts w:cstheme="minorHAnsi"/>
          <w:lang w:val="en-GB"/>
        </w:rPr>
        <w:t>named “</w:t>
      </w:r>
      <w:r w:rsidR="00CA5E9B">
        <w:rPr>
          <w:rFonts w:cstheme="minorHAnsi"/>
          <w:lang w:val="en-GB"/>
        </w:rPr>
        <w:t>Lamp</w:t>
      </w:r>
      <w:r w:rsidR="008964B2">
        <w:rPr>
          <w:rFonts w:cstheme="minorHAnsi"/>
          <w:lang w:val="en-GB"/>
        </w:rPr>
        <w:t xml:space="preserve"> </w:t>
      </w:r>
      <w:r w:rsidRPr="00E05C8B">
        <w:rPr>
          <w:rFonts w:cstheme="minorHAnsi"/>
          <w:lang w:val="en-GB"/>
        </w:rPr>
        <w:t>test” located on the door of “</w:t>
      </w:r>
      <w:r w:rsidR="00CA5E9B">
        <w:rPr>
          <w:rFonts w:cstheme="minorHAnsi"/>
          <w:lang w:val="en-GB"/>
        </w:rPr>
        <w:t>Turbine governor</w:t>
      </w:r>
      <w:r w:rsidRPr="00E05C8B">
        <w:rPr>
          <w:rFonts w:cstheme="minorHAnsi"/>
          <w:lang w:val="en-GB"/>
        </w:rPr>
        <w:t>” cubicle (-S</w:t>
      </w:r>
      <w:r w:rsidR="00CA5E9B">
        <w:rPr>
          <w:rFonts w:cstheme="minorHAnsi"/>
          <w:lang w:val="en-GB"/>
        </w:rPr>
        <w:t>203</w:t>
      </w:r>
      <w:r w:rsidRPr="00E05C8B">
        <w:rPr>
          <w:rFonts w:cstheme="minorHAnsi"/>
          <w:lang w:val="en-GB"/>
        </w:rPr>
        <w:t xml:space="preserve">) is </w:t>
      </w:r>
      <w:r w:rsidR="00CA5E9B">
        <w:rPr>
          <w:rFonts w:cstheme="minorHAnsi"/>
          <w:lang w:val="en-GB"/>
        </w:rPr>
        <w:t>pressed</w:t>
      </w:r>
      <w:r w:rsidRPr="00E05C8B">
        <w:rPr>
          <w:rFonts w:cstheme="minorHAnsi"/>
          <w:lang w:val="en-GB"/>
        </w:rPr>
        <w:t>, all diodes, if in function, should conduct causing all mentioned indications to turn on.</w:t>
      </w:r>
    </w:p>
    <w:p w14:paraId="573A0703" w14:textId="77777777" w:rsidR="007F5AD1" w:rsidRPr="00E05C8B" w:rsidRDefault="007F5AD1" w:rsidP="00AA5B4F">
      <w:pPr>
        <w:pStyle w:val="ListParagraph"/>
        <w:spacing w:after="120" w:line="276" w:lineRule="auto"/>
        <w:ind w:right="-2"/>
        <w:rPr>
          <w:rFonts w:cstheme="minorHAnsi"/>
          <w:lang w:val="en-GB"/>
        </w:rPr>
      </w:pPr>
    </w:p>
    <w:p w14:paraId="157A62CD" w14:textId="77777777" w:rsidR="007F5AD1" w:rsidRPr="00E05C8B" w:rsidRDefault="007F5AD1" w:rsidP="00AA5B4F">
      <w:pPr>
        <w:pStyle w:val="ListParagraph"/>
        <w:spacing w:after="120" w:line="276" w:lineRule="auto"/>
        <w:rPr>
          <w:rFonts w:cstheme="minorHAnsi"/>
          <w:b/>
          <w:color w:val="FF0000"/>
          <w:lang w:val="en-GB"/>
        </w:rPr>
      </w:pPr>
      <w:r w:rsidRPr="00E05C8B">
        <w:rPr>
          <w:rFonts w:cstheme="minorHAnsi"/>
          <w:b/>
          <w:color w:val="FF0000"/>
          <w:lang w:val="en-GB"/>
        </w:rPr>
        <w:t>CAUTION: Testing and changing the device should be done only by authorized personnel.</w:t>
      </w:r>
    </w:p>
    <w:p w14:paraId="132CFFA8" w14:textId="77777777" w:rsidR="007F5AD1" w:rsidRPr="00E05C8B" w:rsidRDefault="007F5AD1" w:rsidP="00AA5B4F">
      <w:pPr>
        <w:pStyle w:val="ListParagraph"/>
        <w:spacing w:after="120" w:line="276" w:lineRule="auto"/>
        <w:rPr>
          <w:rFonts w:cstheme="minorHAnsi"/>
          <w:b/>
          <w:color w:val="FF0000"/>
          <w:lang w:val="en-GB"/>
        </w:rPr>
      </w:pPr>
    </w:p>
    <w:p w14:paraId="405897D0" w14:textId="77777777" w:rsidR="007F5AD1" w:rsidRPr="00E05C8B" w:rsidRDefault="007F5AD1" w:rsidP="00AA5B4F">
      <w:pPr>
        <w:pStyle w:val="ListParagraph"/>
        <w:numPr>
          <w:ilvl w:val="0"/>
          <w:numId w:val="43"/>
        </w:numPr>
        <w:spacing w:after="120" w:line="276" w:lineRule="auto"/>
        <w:ind w:right="-2" w:hanging="294"/>
        <w:rPr>
          <w:rFonts w:cstheme="minorHAnsi"/>
          <w:lang w:val="en-GB"/>
        </w:rPr>
      </w:pPr>
      <w:r w:rsidRPr="00E05C8B">
        <w:rPr>
          <w:rFonts w:cstheme="minorHAnsi"/>
          <w:b/>
          <w:lang w:val="en-GB"/>
        </w:rPr>
        <w:t>Emergency shutdown circuit</w:t>
      </w:r>
      <w:r w:rsidRPr="00E05C8B">
        <w:rPr>
          <w:rFonts w:cstheme="minorHAnsi"/>
          <w:lang w:val="en-GB"/>
        </w:rPr>
        <w:t xml:space="preserve"> – Each segment of the emergency shutdown circuit must be checked. Additionally, the relays from this circuit are tested mechanically by lifting the “test” lid. The contacts should close after lifting the lid.</w:t>
      </w:r>
    </w:p>
    <w:p w14:paraId="21C4E0DA" w14:textId="77777777" w:rsidR="007F5AD1" w:rsidRPr="00E05C8B" w:rsidRDefault="007F5AD1" w:rsidP="00AA5B4F">
      <w:pPr>
        <w:pStyle w:val="ListParagraph"/>
        <w:spacing w:after="120" w:line="276" w:lineRule="auto"/>
        <w:ind w:right="-2"/>
        <w:rPr>
          <w:rFonts w:cstheme="minorHAnsi"/>
          <w:lang w:val="en-GB"/>
        </w:rPr>
      </w:pPr>
    </w:p>
    <w:p w14:paraId="757069BC" w14:textId="29F3BB6B" w:rsidR="009B2B8B" w:rsidRPr="009B2B8B" w:rsidRDefault="007F5AD1" w:rsidP="00B9224B">
      <w:pPr>
        <w:pStyle w:val="ListParagraph"/>
        <w:numPr>
          <w:ilvl w:val="0"/>
          <w:numId w:val="43"/>
        </w:numPr>
        <w:spacing w:after="120" w:line="276" w:lineRule="auto"/>
        <w:ind w:right="-2" w:hanging="294"/>
        <w:rPr>
          <w:rFonts w:cstheme="minorHAnsi"/>
          <w:lang w:val="en-GB"/>
        </w:rPr>
      </w:pPr>
      <w:r w:rsidRPr="00E05C8B">
        <w:rPr>
          <w:rFonts w:cstheme="minorHAnsi"/>
          <w:b/>
          <w:lang w:val="en-GB"/>
        </w:rPr>
        <w:t>Speed measurement functionality</w:t>
      </w:r>
      <w:r w:rsidRPr="00E05C8B">
        <w:rPr>
          <w:rFonts w:cstheme="minorHAnsi"/>
          <w:lang w:val="en-GB"/>
        </w:rPr>
        <w:t xml:space="preserve"> – The speed measuring device (IFM) is tested before the departure of cubicles. In this test one PLC is used as a speed simulator. If there is a difference between the main and redundant speed measurement or a difference between speed and the generator frequency when unit is online, an alarm is triggered. If this device is changed, it is extremely important</w:t>
      </w:r>
      <w:r w:rsidR="00004509">
        <w:rPr>
          <w:rFonts w:cstheme="minorHAnsi"/>
          <w:lang w:val="en-GB"/>
        </w:rPr>
        <w:t xml:space="preserve"> </w:t>
      </w:r>
      <w:r w:rsidRPr="00E05C8B">
        <w:rPr>
          <w:rFonts w:cstheme="minorHAnsi"/>
          <w:lang w:val="en-GB"/>
        </w:rPr>
        <w:t>to set initial settings from the old device to the new one.</w:t>
      </w:r>
      <w:r w:rsidR="009B2B8B">
        <w:rPr>
          <w:rFonts w:cstheme="minorHAnsi"/>
          <w:lang w:val="en-GB"/>
        </w:rPr>
        <w:br/>
      </w:r>
    </w:p>
    <w:p w14:paraId="461382FC" w14:textId="0961DA12" w:rsidR="000311C2" w:rsidRDefault="007F5AD1" w:rsidP="00AA5B4F">
      <w:pPr>
        <w:pStyle w:val="ListParagraph"/>
        <w:numPr>
          <w:ilvl w:val="0"/>
          <w:numId w:val="43"/>
        </w:numPr>
        <w:spacing w:line="276" w:lineRule="auto"/>
        <w:ind w:right="-2" w:hanging="294"/>
        <w:rPr>
          <w:rFonts w:cstheme="minorHAnsi"/>
          <w:lang w:val="en-GB" w:eastAsia="x-none"/>
        </w:rPr>
      </w:pPr>
      <w:r w:rsidRPr="00E05C8B">
        <w:rPr>
          <w:rFonts w:cstheme="minorHAnsi"/>
          <w:b/>
          <w:lang w:val="en-GB" w:eastAsia="x-none"/>
        </w:rPr>
        <w:t>Cubicle heater</w:t>
      </w:r>
      <w:r w:rsidRPr="00E05C8B">
        <w:rPr>
          <w:rFonts w:cstheme="minorHAnsi"/>
          <w:lang w:val="en-GB" w:eastAsia="x-none"/>
        </w:rPr>
        <w:t xml:space="preserve"> – High humidity can shorten the life expectancy of the equipment, so it is important that the -R101 and -R102 cubicle heaters work properly. Checking the functionality of the heaters is done by changing the setpoint values of air temperature on the thermostat -B101 and relative humidity on the hygrostat -B102. When air temperature inside the cubicle is below or relative air humidity is above the referent value, cubicle heaters should be switched on. </w:t>
      </w:r>
      <w:r w:rsidR="00896A42" w:rsidRPr="00E05C8B">
        <w:rPr>
          <w:rFonts w:cstheme="minorHAnsi"/>
          <w:lang w:val="en-GB" w:eastAsia="x-none"/>
        </w:rPr>
        <w:t>Otherwise,</w:t>
      </w:r>
      <w:r w:rsidRPr="00E05C8B">
        <w:rPr>
          <w:rFonts w:cstheme="minorHAnsi"/>
          <w:lang w:val="en-GB" w:eastAsia="x-none"/>
        </w:rPr>
        <w:t xml:space="preserve"> they should be switched off. Before testing, it is important to mark the initial values set on thermostat and hygrostat and to set them back after the test is finished.</w:t>
      </w:r>
    </w:p>
    <w:p w14:paraId="2415FFD0" w14:textId="77777777" w:rsidR="00896A42" w:rsidRPr="00896A42" w:rsidRDefault="00896A42" w:rsidP="00AA5B4F">
      <w:pPr>
        <w:pStyle w:val="ListParagraph"/>
        <w:spacing w:line="276" w:lineRule="auto"/>
        <w:rPr>
          <w:rFonts w:cstheme="minorHAnsi"/>
          <w:lang w:val="en-GB" w:eastAsia="x-none"/>
        </w:rPr>
      </w:pPr>
    </w:p>
    <w:p w14:paraId="692F4189" w14:textId="6FB53B1C" w:rsidR="00191066" w:rsidRPr="009B2B8B" w:rsidRDefault="00896A42" w:rsidP="00AA5B4F">
      <w:pPr>
        <w:pStyle w:val="ListParagraph"/>
        <w:numPr>
          <w:ilvl w:val="0"/>
          <w:numId w:val="43"/>
        </w:numPr>
        <w:spacing w:line="276" w:lineRule="auto"/>
      </w:pPr>
      <w:r w:rsidRPr="009B2B8B">
        <w:rPr>
          <w:rFonts w:cstheme="minorHAnsi"/>
          <w:b/>
          <w:bCs/>
          <w:lang w:val="en-GB" w:eastAsia="x-none"/>
        </w:rPr>
        <w:t xml:space="preserve">Cubicle ventilation – </w:t>
      </w:r>
      <w:r w:rsidRPr="009B2B8B">
        <w:rPr>
          <w:rFonts w:cstheme="minorHAnsi"/>
          <w:lang w:val="en-GB" w:eastAsia="x-none"/>
        </w:rPr>
        <w:t xml:space="preserve">Very high temperature can cause the failure of electrical devices. </w:t>
      </w:r>
      <w:r w:rsidRPr="009B2B8B">
        <w:t xml:space="preserve">As such, </w:t>
      </w:r>
      <w:proofErr w:type="gramStart"/>
      <w:r w:rsidRPr="009B2B8B">
        <w:t>careful scrutiny</w:t>
      </w:r>
      <w:proofErr w:type="gramEnd"/>
      <w:r w:rsidRPr="009B2B8B">
        <w:t xml:space="preserve"> of climate control methods is critical to achieving long-term operational effectiveness of these systems.</w:t>
      </w:r>
      <w:r w:rsidR="00191066" w:rsidRPr="009B2B8B">
        <w:t xml:space="preserve"> In this cubicle, filter cooling fans (dimensions 255 x 255 mm) are chosen.</w:t>
      </w:r>
      <w:r w:rsidRPr="009B2B8B">
        <w:t xml:space="preserve"> </w:t>
      </w:r>
      <w:r w:rsidR="00191066" w:rsidRPr="009B2B8B">
        <w:t>I</w:t>
      </w:r>
      <w:r w:rsidRPr="009B2B8B">
        <w:t>t</w:t>
      </w:r>
      <w:r w:rsidR="00191066" w:rsidRPr="009B2B8B">
        <w:t xml:space="preserve"> is</w:t>
      </w:r>
      <w:r w:rsidRPr="009B2B8B">
        <w:t xml:space="preserve"> important that</w:t>
      </w:r>
      <w:r w:rsidR="00175356" w:rsidRPr="009B2B8B">
        <w:t xml:space="preserve"> </w:t>
      </w:r>
      <w:r w:rsidRPr="009B2B8B">
        <w:t>-M101 and -M102 cooling fans work properly</w:t>
      </w:r>
      <w:r w:rsidR="00191066" w:rsidRPr="009B2B8B">
        <w:t>. Checking the functionality of the cooling fans is done by changing the setpoint values of air temperature on the thermostat -B103. When air temperature inside the cubicle is above the referent value, cubicle cooling fans should be switched on. Otherwise, they should be switched off. Before testing, it is important to mark the initial values set on thermostat and to set them back after the test is finished.</w:t>
      </w:r>
    </w:p>
    <w:p w14:paraId="7AB8F182" w14:textId="54F21084" w:rsidR="00896A42" w:rsidRPr="00294E4A" w:rsidRDefault="00896A42" w:rsidP="00191066">
      <w:pPr>
        <w:pStyle w:val="ListParagraph"/>
        <w:ind w:right="-2"/>
        <w:rPr>
          <w:rFonts w:cstheme="minorHAnsi"/>
          <w:lang w:val="en-GB" w:eastAsia="x-none"/>
        </w:rPr>
      </w:pPr>
      <w:r>
        <w:rPr>
          <w:rFonts w:cstheme="minorHAnsi"/>
          <w:b/>
          <w:bCs/>
          <w:lang w:val="en-GB" w:eastAsia="x-none"/>
        </w:rPr>
        <w:tab/>
      </w:r>
    </w:p>
    <w:sectPr w:rsidR="00896A42" w:rsidRPr="00294E4A" w:rsidSect="005E43BB">
      <w:headerReference w:type="default" r:id="rId53"/>
      <w:footerReference w:type="default" r:id="rId54"/>
      <w:pgSz w:w="11907" w:h="16839" w:code="9"/>
      <w:pgMar w:top="850" w:right="850" w:bottom="1138" w:left="1411" w:header="425"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14688" w14:textId="77777777" w:rsidR="00004550" w:rsidRDefault="00004550" w:rsidP="00222C75">
      <w:r>
        <w:separator/>
      </w:r>
    </w:p>
    <w:p w14:paraId="368BA979" w14:textId="77777777" w:rsidR="00004550" w:rsidRDefault="00004550"/>
    <w:p w14:paraId="26F1472C" w14:textId="77777777" w:rsidR="00004550" w:rsidRDefault="00004550"/>
  </w:endnote>
  <w:endnote w:type="continuationSeparator" w:id="0">
    <w:p w14:paraId="7FF2B26F" w14:textId="77777777" w:rsidR="00004550" w:rsidRDefault="00004550" w:rsidP="00222C75">
      <w:r>
        <w:continuationSeparator/>
      </w:r>
    </w:p>
    <w:p w14:paraId="1CB45A3E" w14:textId="77777777" w:rsidR="00004550" w:rsidRDefault="00004550"/>
    <w:p w14:paraId="4DF6B133" w14:textId="77777777" w:rsidR="00004550" w:rsidRDefault="00004550"/>
  </w:endnote>
  <w:endnote w:type="continuationNotice" w:id="1">
    <w:p w14:paraId="60DB5B1F" w14:textId="77777777" w:rsidR="00004550" w:rsidRDefault="000045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RO_Swiss">
    <w:altName w:val="Arial"/>
    <w:panose1 w:val="00000000000000000000"/>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RO_Swiss-Normal">
    <w:altName w:val="Times New Roman"/>
    <w:charset w:val="00"/>
    <w:family w:val="auto"/>
    <w:pitch w:val="variable"/>
    <w:sig w:usb0="00000087" w:usb1="00000000" w:usb2="00000000" w:usb3="00000000" w:csb0="0000001B" w:csb1="00000000"/>
  </w:font>
  <w:font w:name="Segoe Script">
    <w:panose1 w:val="030B0504020000000003"/>
    <w:charset w:val="00"/>
    <w:family w:val="script"/>
    <w:pitch w:val="variable"/>
    <w:sig w:usb0="0000028F"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3B12" w14:textId="15E6C38A" w:rsidR="00451094" w:rsidRPr="00E16B05" w:rsidRDefault="00451094" w:rsidP="00E16B05">
    <w:pPr>
      <w:pStyle w:val="NoSpacing"/>
      <w:tabs>
        <w:tab w:val="right" w:pos="9406"/>
      </w:tabs>
      <w:rPr>
        <w:color w:val="4F81BD" w:themeColor="accent1"/>
        <w:sz w:val="18"/>
        <w:szCs w:val="18"/>
      </w:rPr>
    </w:pPr>
    <w:r>
      <w:tab/>
    </w:r>
  </w:p>
  <w:tbl>
    <w:tblPr>
      <w:tblStyle w:val="TableGrid"/>
      <w:tblW w:w="9776" w:type="dxa"/>
      <w:tblInd w:w="-5" w:type="dxa"/>
      <w:tblLook w:val="04A0" w:firstRow="1" w:lastRow="0" w:firstColumn="1" w:lastColumn="0" w:noHBand="0" w:noVBand="1"/>
    </w:tblPr>
    <w:tblGrid>
      <w:gridCol w:w="1236"/>
      <w:gridCol w:w="996"/>
      <w:gridCol w:w="1377"/>
      <w:gridCol w:w="996"/>
      <w:gridCol w:w="1671"/>
      <w:gridCol w:w="914"/>
      <w:gridCol w:w="1633"/>
      <w:gridCol w:w="953"/>
    </w:tblGrid>
    <w:tr w:rsidR="00451094" w:rsidRPr="003E112A" w14:paraId="77B7A890" w14:textId="77777777" w:rsidTr="00CE30C5">
      <w:trPr>
        <w:trHeight w:val="268"/>
      </w:trPr>
      <w:tc>
        <w:tcPr>
          <w:tcW w:w="2232" w:type="dxa"/>
          <w:gridSpan w:val="2"/>
          <w:vAlign w:val="center"/>
        </w:tcPr>
        <w:p w14:paraId="20440100" w14:textId="77777777" w:rsidR="00451094" w:rsidRPr="003E112A" w:rsidRDefault="00451094" w:rsidP="00BD2902">
          <w:pPr>
            <w:jc w:val="left"/>
            <w:rPr>
              <w:rFonts w:ascii="Calibri" w:eastAsia="Calibri" w:hAnsi="Calibri" w:cs="Arial"/>
            </w:rPr>
          </w:pPr>
          <w:r w:rsidRPr="003E112A">
            <w:rPr>
              <w:rFonts w:ascii="Arial Narrow" w:eastAsia="Times New Roman" w:hAnsi="Arial Narrow" w:cs="Arial"/>
              <w:b/>
              <w:bCs/>
              <w:sz w:val="18"/>
              <w:szCs w:val="18"/>
            </w:rPr>
            <w:t>Created by</w:t>
          </w:r>
        </w:p>
      </w:tc>
      <w:tc>
        <w:tcPr>
          <w:tcW w:w="2373" w:type="dxa"/>
          <w:gridSpan w:val="2"/>
          <w:vAlign w:val="center"/>
        </w:tcPr>
        <w:p w14:paraId="6BE72035" w14:textId="77777777" w:rsidR="00451094" w:rsidRPr="003E112A" w:rsidRDefault="00451094" w:rsidP="00BD2902">
          <w:pPr>
            <w:jc w:val="left"/>
            <w:rPr>
              <w:rFonts w:ascii="Calibri" w:eastAsia="Calibri" w:hAnsi="Calibri" w:cs="Arial"/>
            </w:rPr>
          </w:pPr>
          <w:r w:rsidRPr="003E112A">
            <w:rPr>
              <w:rFonts w:ascii="Arial Narrow" w:eastAsia="Times New Roman" w:hAnsi="Arial Narrow" w:cs="Arial"/>
              <w:b/>
              <w:bCs/>
              <w:sz w:val="18"/>
              <w:szCs w:val="18"/>
            </w:rPr>
            <w:t>Checked by</w:t>
          </w:r>
        </w:p>
      </w:tc>
      <w:tc>
        <w:tcPr>
          <w:tcW w:w="2585" w:type="dxa"/>
          <w:gridSpan w:val="2"/>
          <w:vAlign w:val="center"/>
        </w:tcPr>
        <w:p w14:paraId="1CCB8ED6" w14:textId="77777777" w:rsidR="00451094" w:rsidRPr="003E112A" w:rsidRDefault="00451094" w:rsidP="00BD2902">
          <w:pPr>
            <w:jc w:val="left"/>
            <w:rPr>
              <w:rFonts w:ascii="Calibri" w:eastAsia="Calibri" w:hAnsi="Calibri" w:cs="Arial"/>
            </w:rPr>
          </w:pPr>
          <w:r w:rsidRPr="003E112A">
            <w:rPr>
              <w:rFonts w:ascii="Arial Narrow" w:eastAsia="Times New Roman" w:hAnsi="Arial Narrow" w:cs="Arial"/>
              <w:b/>
              <w:bCs/>
              <w:sz w:val="18"/>
              <w:szCs w:val="18"/>
            </w:rPr>
            <w:t>Approved by Designer</w:t>
          </w:r>
        </w:p>
      </w:tc>
      <w:tc>
        <w:tcPr>
          <w:tcW w:w="2586" w:type="dxa"/>
          <w:gridSpan w:val="2"/>
          <w:vAlign w:val="center"/>
        </w:tcPr>
        <w:p w14:paraId="48336BB4" w14:textId="77777777" w:rsidR="00451094" w:rsidRPr="003E112A" w:rsidRDefault="00451094" w:rsidP="00BD2902">
          <w:pPr>
            <w:jc w:val="left"/>
            <w:rPr>
              <w:rFonts w:ascii="Calibri" w:eastAsia="Calibri" w:hAnsi="Calibri" w:cs="Arial"/>
            </w:rPr>
          </w:pPr>
          <w:r w:rsidRPr="003E112A">
            <w:rPr>
              <w:rFonts w:ascii="Arial Narrow" w:eastAsia="Times New Roman" w:hAnsi="Arial Narrow" w:cs="Arial"/>
              <w:b/>
              <w:bCs/>
              <w:sz w:val="18"/>
              <w:szCs w:val="18"/>
            </w:rPr>
            <w:t>Approved by Contractor</w:t>
          </w:r>
        </w:p>
      </w:tc>
    </w:tr>
    <w:tr w:rsidR="00451094" w:rsidRPr="003E112A" w14:paraId="589C4D5C" w14:textId="77777777" w:rsidTr="00CE30C5">
      <w:trPr>
        <w:trHeight w:val="256"/>
      </w:trPr>
      <w:tc>
        <w:tcPr>
          <w:tcW w:w="1236" w:type="dxa"/>
        </w:tcPr>
        <w:p w14:paraId="5BCA83C9" w14:textId="77777777" w:rsidR="00451094" w:rsidRPr="003E112A" w:rsidRDefault="00451094" w:rsidP="00BD2902">
          <w:pPr>
            <w:jc w:val="left"/>
            <w:rPr>
              <w:rFonts w:ascii="Arial Narrow" w:eastAsia="Calibri" w:hAnsi="Arial Narrow" w:cs="Arial"/>
              <w:sz w:val="18"/>
            </w:rPr>
          </w:pPr>
          <w:r w:rsidRPr="003E112A">
            <w:rPr>
              <w:rFonts w:ascii="Arial Narrow" w:eastAsia="Calibri" w:hAnsi="Arial Narrow" w:cs="Arial"/>
              <w:sz w:val="18"/>
            </w:rPr>
            <w:t>Antonio Aleksić</w:t>
          </w:r>
        </w:p>
      </w:tc>
      <w:tc>
        <w:tcPr>
          <w:tcW w:w="996" w:type="dxa"/>
        </w:tcPr>
        <w:p w14:paraId="032EB062" w14:textId="0AC7198D" w:rsidR="00451094" w:rsidRPr="003E112A" w:rsidRDefault="000D250C" w:rsidP="00BD2902">
          <w:pPr>
            <w:jc w:val="left"/>
            <w:rPr>
              <w:rFonts w:ascii="Arial Narrow" w:eastAsia="Calibri" w:hAnsi="Arial Narrow" w:cs="Arial"/>
              <w:sz w:val="18"/>
            </w:rPr>
          </w:pPr>
          <w:r>
            <w:rPr>
              <w:rFonts w:ascii="Calibri" w:eastAsia="Calibri" w:hAnsi="Calibri" w:cs="Arial"/>
              <w:sz w:val="16"/>
              <w:szCs w:val="16"/>
            </w:rPr>
            <w:t>17.8.2026.</w:t>
          </w:r>
        </w:p>
      </w:tc>
      <w:tc>
        <w:tcPr>
          <w:tcW w:w="1377" w:type="dxa"/>
        </w:tcPr>
        <w:p w14:paraId="31314478" w14:textId="77777777" w:rsidR="00451094" w:rsidRPr="003E112A" w:rsidRDefault="00451094" w:rsidP="00BD2902">
          <w:pPr>
            <w:jc w:val="left"/>
            <w:rPr>
              <w:rFonts w:ascii="Arial Narrow" w:eastAsia="Calibri" w:hAnsi="Arial Narrow" w:cs="Arial"/>
              <w:sz w:val="18"/>
            </w:rPr>
          </w:pPr>
          <w:proofErr w:type="spellStart"/>
          <w:r w:rsidRPr="003E112A">
            <w:rPr>
              <w:rFonts w:ascii="Arial Narrow" w:eastAsia="Calibri" w:hAnsi="Arial Narrow" w:cs="Arial"/>
              <w:sz w:val="18"/>
            </w:rPr>
            <w:t>Grga</w:t>
          </w:r>
          <w:proofErr w:type="spellEnd"/>
          <w:r w:rsidRPr="003E112A">
            <w:rPr>
              <w:rFonts w:ascii="Arial Narrow" w:eastAsia="Calibri" w:hAnsi="Arial Narrow" w:cs="Arial"/>
              <w:sz w:val="18"/>
            </w:rPr>
            <w:t xml:space="preserve"> Kolić</w:t>
          </w:r>
        </w:p>
      </w:tc>
      <w:tc>
        <w:tcPr>
          <w:tcW w:w="996" w:type="dxa"/>
        </w:tcPr>
        <w:p w14:paraId="4A1C7128" w14:textId="09E51DFF" w:rsidR="00451094" w:rsidRPr="003E112A" w:rsidRDefault="000D250C" w:rsidP="00BD2902">
          <w:pPr>
            <w:jc w:val="left"/>
            <w:rPr>
              <w:rFonts w:ascii="Arial Narrow" w:eastAsia="Calibri" w:hAnsi="Arial Narrow" w:cs="Arial"/>
              <w:sz w:val="18"/>
            </w:rPr>
          </w:pPr>
          <w:r>
            <w:rPr>
              <w:rFonts w:ascii="Calibri" w:eastAsia="Calibri" w:hAnsi="Calibri" w:cs="Arial"/>
              <w:sz w:val="16"/>
              <w:szCs w:val="16"/>
            </w:rPr>
            <w:t>17.8.2026.</w:t>
          </w:r>
        </w:p>
      </w:tc>
      <w:tc>
        <w:tcPr>
          <w:tcW w:w="1671" w:type="dxa"/>
        </w:tcPr>
        <w:p w14:paraId="402DF9E7" w14:textId="77777777" w:rsidR="00451094" w:rsidRPr="003E112A" w:rsidRDefault="00451094" w:rsidP="00BD2902">
          <w:pPr>
            <w:jc w:val="left"/>
            <w:rPr>
              <w:rFonts w:ascii="Arial Narrow" w:eastAsia="Calibri" w:hAnsi="Arial Narrow" w:cs="Arial"/>
              <w:sz w:val="18"/>
            </w:rPr>
          </w:pPr>
          <w:r w:rsidRPr="003E112A">
            <w:rPr>
              <w:rFonts w:ascii="Arial Narrow" w:eastAsia="Calibri" w:hAnsi="Arial Narrow" w:cs="Arial"/>
              <w:sz w:val="18"/>
            </w:rPr>
            <w:t>Zvonimir Lažeta</w:t>
          </w:r>
        </w:p>
      </w:tc>
      <w:tc>
        <w:tcPr>
          <w:tcW w:w="914" w:type="dxa"/>
        </w:tcPr>
        <w:p w14:paraId="3ED8DBC0" w14:textId="247B712D" w:rsidR="00451094" w:rsidRPr="003E112A" w:rsidRDefault="00451094" w:rsidP="00BD2902">
          <w:pPr>
            <w:jc w:val="left"/>
            <w:rPr>
              <w:rFonts w:ascii="Arial Narrow" w:eastAsia="Calibri" w:hAnsi="Arial Narrow" w:cs="Arial"/>
              <w:sz w:val="18"/>
            </w:rPr>
          </w:pPr>
          <w:r>
            <w:rPr>
              <w:rFonts w:ascii="Calibri" w:eastAsia="Calibri" w:hAnsi="Calibri" w:cs="Arial"/>
              <w:sz w:val="16"/>
              <w:szCs w:val="16"/>
            </w:rPr>
            <w:t>17.8.2026.</w:t>
          </w:r>
        </w:p>
      </w:tc>
      <w:tc>
        <w:tcPr>
          <w:tcW w:w="1633" w:type="dxa"/>
        </w:tcPr>
        <w:p w14:paraId="20731D82" w14:textId="77777777" w:rsidR="00451094" w:rsidRPr="003E112A" w:rsidRDefault="00451094" w:rsidP="00BD2902">
          <w:pPr>
            <w:jc w:val="left"/>
            <w:rPr>
              <w:rFonts w:ascii="Arial Narrow" w:eastAsia="Calibri" w:hAnsi="Arial Narrow" w:cs="Arial"/>
              <w:sz w:val="18"/>
            </w:rPr>
          </w:pPr>
        </w:p>
      </w:tc>
      <w:tc>
        <w:tcPr>
          <w:tcW w:w="953" w:type="dxa"/>
        </w:tcPr>
        <w:p w14:paraId="7B3FC603" w14:textId="77777777" w:rsidR="00451094" w:rsidRPr="003E112A" w:rsidRDefault="00451094" w:rsidP="00BD2902">
          <w:pPr>
            <w:jc w:val="left"/>
            <w:rPr>
              <w:rFonts w:ascii="Arial Narrow" w:eastAsia="Calibri" w:hAnsi="Arial Narrow" w:cs="Arial"/>
              <w:sz w:val="18"/>
            </w:rPr>
          </w:pPr>
        </w:p>
      </w:tc>
    </w:tr>
  </w:tbl>
  <w:p w14:paraId="2197CE3C" w14:textId="17D1283C" w:rsidR="00451094" w:rsidRPr="00E16B05" w:rsidRDefault="00451094" w:rsidP="00E16B05">
    <w:pPr>
      <w:pStyle w:val="NoSpacing"/>
      <w:tabs>
        <w:tab w:val="right" w:pos="9406"/>
      </w:tabs>
      <w:rPr>
        <w:color w:val="4F81BD" w:themeColor="accent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B009" w14:textId="77777777" w:rsidR="00451094" w:rsidRPr="00E16B05" w:rsidRDefault="00451094" w:rsidP="00E16B05">
    <w:pPr>
      <w:jc w:val="center"/>
      <w:rPr>
        <w:color w:val="4F81BD" w:themeColor="accent1"/>
        <w:sz w:val="18"/>
        <w:szCs w:val="18"/>
      </w:rPr>
    </w:pPr>
    <w:r w:rsidRPr="00E16B05">
      <w:rPr>
        <w:color w:val="4F81BD" w:themeColor="accent1"/>
        <w:sz w:val="18"/>
        <w:szCs w:val="18"/>
      </w:rPr>
      <w:t>SINTAKSA d.o.o.</w:t>
    </w:r>
  </w:p>
  <w:p w14:paraId="1A923578" w14:textId="77777777" w:rsidR="00451094" w:rsidRPr="00E16B05" w:rsidRDefault="00451094" w:rsidP="00E16B05">
    <w:pPr>
      <w:jc w:val="center"/>
      <w:rPr>
        <w:rFonts w:cs="Arial"/>
        <w:color w:val="4F81BD" w:themeColor="accent1"/>
        <w:sz w:val="18"/>
        <w:szCs w:val="18"/>
      </w:rPr>
    </w:pPr>
    <w:proofErr w:type="spellStart"/>
    <w:r w:rsidRPr="00E16B05">
      <w:rPr>
        <w:color w:val="4F81BD" w:themeColor="accent1"/>
        <w:sz w:val="18"/>
        <w:szCs w:val="18"/>
      </w:rPr>
      <w:t>Ulica</w:t>
    </w:r>
    <w:proofErr w:type="spellEnd"/>
    <w:r w:rsidRPr="00E16B05">
      <w:rPr>
        <w:color w:val="4F81BD" w:themeColor="accent1"/>
        <w:sz w:val="18"/>
        <w:szCs w:val="18"/>
      </w:rPr>
      <w:t xml:space="preserve"> </w:t>
    </w:r>
    <w:proofErr w:type="spellStart"/>
    <w:r w:rsidRPr="00E16B05">
      <w:rPr>
        <w:color w:val="4F81BD" w:themeColor="accent1"/>
        <w:sz w:val="18"/>
        <w:szCs w:val="18"/>
      </w:rPr>
      <w:t>Domovinskog</w:t>
    </w:r>
    <w:proofErr w:type="spellEnd"/>
    <w:r w:rsidRPr="00E16B05">
      <w:rPr>
        <w:color w:val="4F81BD" w:themeColor="accent1"/>
        <w:sz w:val="18"/>
        <w:szCs w:val="18"/>
      </w:rPr>
      <w:t xml:space="preserve"> rata 104 C, 21000 Split </w:t>
    </w:r>
    <w:r w:rsidRPr="00E16B05">
      <w:rPr>
        <w:rFonts w:cs="Arial"/>
        <w:color w:val="4F81BD" w:themeColor="accent1"/>
        <w:sz w:val="18"/>
        <w:szCs w:val="18"/>
      </w:rPr>
      <w:t xml:space="preserve">• </w:t>
    </w:r>
    <w:proofErr w:type="spellStart"/>
    <w:r w:rsidRPr="00E16B05">
      <w:rPr>
        <w:color w:val="4F81BD" w:themeColor="accent1"/>
        <w:sz w:val="18"/>
        <w:szCs w:val="18"/>
      </w:rPr>
      <w:t>Tuškanova</w:t>
    </w:r>
    <w:proofErr w:type="spellEnd"/>
    <w:r w:rsidRPr="00E16B05">
      <w:rPr>
        <w:color w:val="4F81BD" w:themeColor="accent1"/>
        <w:sz w:val="18"/>
        <w:szCs w:val="18"/>
      </w:rPr>
      <w:t xml:space="preserve"> 37, 10000 Zagreb </w:t>
    </w:r>
    <w:r w:rsidRPr="00E16B05">
      <w:rPr>
        <w:rFonts w:cs="Arial"/>
        <w:color w:val="4F81BD" w:themeColor="accent1"/>
        <w:sz w:val="18"/>
        <w:szCs w:val="18"/>
      </w:rPr>
      <w:t>•</w:t>
    </w:r>
    <w:r w:rsidRPr="00E16B05">
      <w:rPr>
        <w:color w:val="4F81BD" w:themeColor="accent1"/>
        <w:sz w:val="18"/>
        <w:szCs w:val="18"/>
      </w:rPr>
      <w:t xml:space="preserve"> Hrvatska / Croatia</w:t>
    </w:r>
  </w:p>
  <w:p w14:paraId="3D6CC857" w14:textId="77777777" w:rsidR="00451094" w:rsidRPr="00A7434E" w:rsidRDefault="00451094" w:rsidP="00E16B05">
    <w:pPr>
      <w:jc w:val="center"/>
      <w:rPr>
        <w:color w:val="4F81BD" w:themeColor="accent1"/>
        <w:sz w:val="18"/>
        <w:szCs w:val="18"/>
        <w:lang w:val="de-DE"/>
      </w:rPr>
    </w:pPr>
    <w:r w:rsidRPr="00A7434E">
      <w:rPr>
        <w:color w:val="4F81BD" w:themeColor="accent1"/>
        <w:sz w:val="18"/>
        <w:szCs w:val="18"/>
        <w:lang w:val="de-DE"/>
      </w:rPr>
      <w:t>www.sintaksa.hr</w:t>
    </w:r>
    <w:r w:rsidRPr="00A7434E">
      <w:rPr>
        <w:rFonts w:cs="Arial"/>
        <w:color w:val="4F81BD" w:themeColor="accent1"/>
        <w:sz w:val="18"/>
        <w:szCs w:val="18"/>
        <w:lang w:val="de-DE"/>
      </w:rPr>
      <w:t xml:space="preserve"> •</w:t>
    </w:r>
    <w:r w:rsidRPr="00A7434E">
      <w:rPr>
        <w:color w:val="4F81BD" w:themeColor="accent1"/>
        <w:sz w:val="18"/>
        <w:szCs w:val="18"/>
        <w:lang w:val="de-DE"/>
      </w:rPr>
      <w:t xml:space="preserve"> OIB: 32357958120</w:t>
    </w:r>
  </w:p>
  <w:p w14:paraId="5DC52112" w14:textId="3775CE01" w:rsidR="00451094" w:rsidRPr="00A7434E" w:rsidRDefault="00451094" w:rsidP="00E16B05">
    <w:pPr>
      <w:jc w:val="center"/>
      <w:rPr>
        <w:color w:val="4F81BD" w:themeColor="accent1"/>
        <w:sz w:val="18"/>
        <w:szCs w:val="18"/>
        <w:lang w:val="de-DE"/>
      </w:rPr>
    </w:pPr>
    <w:r w:rsidRPr="00A7434E">
      <w:rPr>
        <w:color w:val="4F81BD" w:themeColor="accent1"/>
        <w:sz w:val="18"/>
        <w:szCs w:val="18"/>
        <w:lang w:val="de-DE"/>
      </w:rPr>
      <w:t>Erste&amp;Steiermärkische Bank d.d</w:t>
    </w:r>
    <w:r w:rsidRPr="00A7434E">
      <w:rPr>
        <w:rFonts w:cs="Arial"/>
        <w:color w:val="4F81BD" w:themeColor="accent1"/>
        <w:sz w:val="18"/>
        <w:szCs w:val="18"/>
        <w:lang w:val="de-DE"/>
      </w:rPr>
      <w:t xml:space="preserve"> • </w:t>
    </w:r>
    <w:r w:rsidRPr="00A7434E">
      <w:rPr>
        <w:color w:val="4F81BD" w:themeColor="accent1"/>
        <w:sz w:val="18"/>
        <w:szCs w:val="18"/>
        <w:lang w:val="de-DE"/>
      </w:rPr>
      <w:t>IBAN: HR0324020061100630359</w:t>
    </w:r>
    <w:r w:rsidRPr="00A7434E">
      <w:rPr>
        <w:rFonts w:cs="Arial"/>
        <w:color w:val="4F81BD" w:themeColor="accent1"/>
        <w:sz w:val="18"/>
        <w:szCs w:val="18"/>
        <w:lang w:val="de-DE"/>
      </w:rPr>
      <w:t xml:space="preserve"> •</w:t>
    </w:r>
    <w:r w:rsidRPr="00A7434E">
      <w:rPr>
        <w:color w:val="4F81BD" w:themeColor="accent1"/>
        <w:sz w:val="18"/>
        <w:szCs w:val="18"/>
        <w:lang w:val="de-DE"/>
      </w:rPr>
      <w:t xml:space="preserve"> SWIFT: ESBCHR22</w:t>
    </w:r>
  </w:p>
  <w:p w14:paraId="39D17320" w14:textId="63D5FFD1" w:rsidR="00451094" w:rsidRPr="00FF0D3C" w:rsidRDefault="00451094" w:rsidP="00E16B05">
    <w:pPr>
      <w:jc w:val="left"/>
    </w:pPr>
    <w:r w:rsidRPr="00E16B05">
      <w:rPr>
        <w:color w:val="4F81BD" w:themeColor="accent1"/>
        <w:sz w:val="18"/>
        <w:szCs w:val="18"/>
      </w:rPr>
      <w:ptab w:relativeTo="margin" w:alignment="center" w:leader="none"/>
    </w:r>
    <w:r w:rsidRPr="00E16B05">
      <w:rPr>
        <w:color w:val="4F81BD" w:themeColor="accent1"/>
        <w:sz w:val="18"/>
        <w:szCs w:val="18"/>
      </w:rPr>
      <w:t>FR-QC-010.docx</w:t>
    </w:r>
    <w:r>
      <w:tab/>
    </w:r>
    <w:r>
      <w:tab/>
    </w:r>
    <w:r>
      <w:tab/>
    </w:r>
    <w:r>
      <w:tab/>
      <w:t xml:space="preserve">List / Page: </w:t>
    </w:r>
    <w:r w:rsidRPr="005F0B7E">
      <w:fldChar w:fldCharType="begin"/>
    </w:r>
    <w:r w:rsidRPr="005F0B7E">
      <w:instrText xml:space="preserve"> PAGE  \* Arabic  \* MERGEFORMAT </w:instrText>
    </w:r>
    <w:r w:rsidRPr="005F0B7E">
      <w:fldChar w:fldCharType="separate"/>
    </w:r>
    <w:r>
      <w:t>1</w:t>
    </w:r>
    <w:r w:rsidRPr="005F0B7E">
      <w:fldChar w:fldCharType="end"/>
    </w:r>
    <w:r w:rsidRPr="005F0B7E">
      <w:t xml:space="preserve"> </w:t>
    </w:r>
    <w:r>
      <w:t>/</w:t>
    </w:r>
    <w:r w:rsidRPr="005F0B7E">
      <w:t xml:space="preserve"> </w:t>
    </w:r>
    <w:r>
      <w:rPr>
        <w:noProof/>
      </w:rPr>
      <w:fldChar w:fldCharType="begin"/>
    </w:r>
    <w:r>
      <w:rPr>
        <w:noProof/>
      </w:rPr>
      <w:instrText xml:space="preserve"> NUMPAGES  \* Arabic  \* MERGEFORMAT </w:instrText>
    </w:r>
    <w:r>
      <w:rPr>
        <w:noProof/>
      </w:rPr>
      <w:fldChar w:fldCharType="separate"/>
    </w:r>
    <w:r>
      <w:rPr>
        <w:noProof/>
      </w:rPr>
      <w:t>248</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9214"/>
      <w:gridCol w:w="562"/>
    </w:tblGrid>
    <w:tr w:rsidR="00451094" w:rsidRPr="00926382" w14:paraId="55EA0E57" w14:textId="77777777" w:rsidTr="00CE30C5">
      <w:trPr>
        <w:trHeight w:val="256"/>
      </w:trPr>
      <w:tc>
        <w:tcPr>
          <w:tcW w:w="9214" w:type="dxa"/>
          <w:tcBorders>
            <w:left w:val="nil"/>
            <w:bottom w:val="nil"/>
          </w:tcBorders>
        </w:tcPr>
        <w:p w14:paraId="130AD46B" w14:textId="77777777" w:rsidR="00451094" w:rsidRPr="00926382" w:rsidRDefault="00451094" w:rsidP="00BD2902">
          <w:pPr>
            <w:jc w:val="left"/>
            <w:rPr>
              <w:rFonts w:ascii="Arial Narrow" w:eastAsia="Calibri" w:hAnsi="Arial Narrow" w:cs="Arial"/>
              <w:sz w:val="18"/>
            </w:rPr>
          </w:pPr>
        </w:p>
      </w:tc>
      <w:tc>
        <w:tcPr>
          <w:tcW w:w="562" w:type="dxa"/>
        </w:tcPr>
        <w:p w14:paraId="2183BCAD" w14:textId="77777777" w:rsidR="00451094" w:rsidRPr="00926382" w:rsidRDefault="00451094" w:rsidP="00BD2902">
          <w:pPr>
            <w:jc w:val="center"/>
            <w:rPr>
              <w:rFonts w:ascii="Arial Narrow" w:eastAsia="Calibri" w:hAnsi="Arial Narrow" w:cs="Arial"/>
              <w:sz w:val="18"/>
            </w:rPr>
          </w:pPr>
          <w:r w:rsidRPr="00926382">
            <w:rPr>
              <w:rFonts w:ascii="Arial Narrow" w:eastAsia="Calibri" w:hAnsi="Arial Narrow" w:cs="Arial"/>
              <w:sz w:val="18"/>
            </w:rPr>
            <w:fldChar w:fldCharType="begin"/>
          </w:r>
          <w:r w:rsidRPr="00926382">
            <w:rPr>
              <w:rFonts w:ascii="Arial Narrow" w:eastAsia="Calibri" w:hAnsi="Arial Narrow" w:cs="Arial"/>
              <w:sz w:val="18"/>
            </w:rPr>
            <w:instrText xml:space="preserve"> PAGE   \* MERGEFORMAT </w:instrText>
          </w:r>
          <w:r w:rsidRPr="00926382">
            <w:rPr>
              <w:rFonts w:ascii="Arial Narrow" w:eastAsia="Calibri" w:hAnsi="Arial Narrow" w:cs="Arial"/>
              <w:sz w:val="18"/>
            </w:rPr>
            <w:fldChar w:fldCharType="separate"/>
          </w:r>
          <w:r w:rsidRPr="00926382">
            <w:rPr>
              <w:rFonts w:ascii="Arial Narrow" w:eastAsia="Calibri" w:hAnsi="Arial Narrow" w:cs="Arial"/>
              <w:sz w:val="18"/>
            </w:rPr>
            <w:t>1</w:t>
          </w:r>
          <w:r w:rsidRPr="00926382">
            <w:rPr>
              <w:rFonts w:ascii="Arial Narrow" w:eastAsia="Calibri" w:hAnsi="Arial Narrow" w:cs="Arial"/>
              <w:sz w:val="18"/>
            </w:rPr>
            <w:fldChar w:fldCharType="end"/>
          </w:r>
        </w:p>
      </w:tc>
    </w:tr>
  </w:tbl>
  <w:p w14:paraId="54A49EEB" w14:textId="77777777" w:rsidR="00451094" w:rsidRDefault="00451094"/>
  <w:p w14:paraId="7FFD86BE" w14:textId="77777777" w:rsidR="00451094" w:rsidRDefault="0045109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9214"/>
      <w:gridCol w:w="562"/>
    </w:tblGrid>
    <w:tr w:rsidR="00451094" w:rsidRPr="00926382" w14:paraId="5904C2FB" w14:textId="77777777" w:rsidTr="00CE30C5">
      <w:trPr>
        <w:trHeight w:val="256"/>
      </w:trPr>
      <w:tc>
        <w:tcPr>
          <w:tcW w:w="9214" w:type="dxa"/>
          <w:tcBorders>
            <w:left w:val="nil"/>
            <w:bottom w:val="nil"/>
          </w:tcBorders>
        </w:tcPr>
        <w:p w14:paraId="0212FCEF" w14:textId="77777777" w:rsidR="00451094" w:rsidRPr="00926382" w:rsidRDefault="00451094" w:rsidP="004848FB">
          <w:pPr>
            <w:jc w:val="left"/>
            <w:rPr>
              <w:rFonts w:ascii="Arial Narrow" w:eastAsia="Calibri" w:hAnsi="Arial Narrow" w:cs="Arial"/>
              <w:sz w:val="18"/>
            </w:rPr>
          </w:pPr>
        </w:p>
      </w:tc>
      <w:tc>
        <w:tcPr>
          <w:tcW w:w="562" w:type="dxa"/>
        </w:tcPr>
        <w:p w14:paraId="2D7E1552" w14:textId="77777777" w:rsidR="00451094" w:rsidRPr="00926382" w:rsidRDefault="00451094" w:rsidP="004848FB">
          <w:pPr>
            <w:jc w:val="center"/>
            <w:rPr>
              <w:rFonts w:ascii="Arial Narrow" w:eastAsia="Calibri" w:hAnsi="Arial Narrow" w:cs="Arial"/>
              <w:sz w:val="18"/>
            </w:rPr>
          </w:pPr>
          <w:r w:rsidRPr="00926382">
            <w:rPr>
              <w:rFonts w:ascii="Arial Narrow" w:eastAsia="Calibri" w:hAnsi="Arial Narrow" w:cs="Arial"/>
              <w:sz w:val="18"/>
            </w:rPr>
            <w:fldChar w:fldCharType="begin"/>
          </w:r>
          <w:r w:rsidRPr="00926382">
            <w:rPr>
              <w:rFonts w:ascii="Arial Narrow" w:eastAsia="Calibri" w:hAnsi="Arial Narrow" w:cs="Arial"/>
              <w:sz w:val="18"/>
            </w:rPr>
            <w:instrText xml:space="preserve"> PAGE   \* MERGEFORMAT </w:instrText>
          </w:r>
          <w:r w:rsidRPr="00926382">
            <w:rPr>
              <w:rFonts w:ascii="Arial Narrow" w:eastAsia="Calibri" w:hAnsi="Arial Narrow" w:cs="Arial"/>
              <w:sz w:val="18"/>
            </w:rPr>
            <w:fldChar w:fldCharType="separate"/>
          </w:r>
          <w:r w:rsidRPr="00926382">
            <w:rPr>
              <w:rFonts w:ascii="Arial Narrow" w:eastAsia="Calibri" w:hAnsi="Arial Narrow" w:cs="Arial"/>
              <w:sz w:val="18"/>
            </w:rPr>
            <w:t>1</w:t>
          </w:r>
          <w:r w:rsidRPr="00926382">
            <w:rPr>
              <w:rFonts w:ascii="Arial Narrow" w:eastAsia="Calibri" w:hAnsi="Arial Narrow" w:cs="Arial"/>
              <w:sz w:val="18"/>
            </w:rPr>
            <w:fldChar w:fldCharType="end"/>
          </w:r>
        </w:p>
      </w:tc>
    </w:tr>
  </w:tbl>
  <w:p w14:paraId="7105E155" w14:textId="77777777" w:rsidR="00451094" w:rsidRDefault="00451094" w:rsidP="00522ACA"/>
  <w:p w14:paraId="09A27DE8" w14:textId="77777777" w:rsidR="00451094" w:rsidRDefault="00451094" w:rsidP="00522A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3DA5" w14:textId="77777777" w:rsidR="00004550" w:rsidRDefault="00004550" w:rsidP="00222C75">
      <w:r>
        <w:separator/>
      </w:r>
    </w:p>
    <w:p w14:paraId="6055D37B" w14:textId="77777777" w:rsidR="00004550" w:rsidRDefault="00004550"/>
    <w:p w14:paraId="579F0F24" w14:textId="77777777" w:rsidR="00004550" w:rsidRDefault="00004550"/>
  </w:footnote>
  <w:footnote w:type="continuationSeparator" w:id="0">
    <w:p w14:paraId="138118F3" w14:textId="77777777" w:rsidR="00004550" w:rsidRDefault="00004550" w:rsidP="00222C75">
      <w:r>
        <w:continuationSeparator/>
      </w:r>
    </w:p>
    <w:p w14:paraId="5AA6CEC9" w14:textId="77777777" w:rsidR="00004550" w:rsidRDefault="00004550"/>
    <w:p w14:paraId="4C57CAD0" w14:textId="77777777" w:rsidR="00004550" w:rsidRDefault="00004550"/>
  </w:footnote>
  <w:footnote w:type="continuationNotice" w:id="1">
    <w:p w14:paraId="79C80D82" w14:textId="77777777" w:rsidR="00004550" w:rsidRDefault="00004550"/>
  </w:footnote>
  <w:footnote w:id="2">
    <w:p w14:paraId="6E032F05" w14:textId="3DF49290" w:rsidR="00451094" w:rsidRPr="00C55C23" w:rsidRDefault="00451094" w:rsidP="003A104F">
      <w:pPr>
        <w:pStyle w:val="FootnoteText"/>
        <w:rPr>
          <w:lang w:val="hr-HR"/>
        </w:rPr>
      </w:pPr>
      <w:r>
        <w:rPr>
          <w:rStyle w:val="FootnoteReference"/>
        </w:rPr>
        <w:footnoteRef/>
      </w:r>
      <w:r>
        <w:t xml:space="preserve"> </w:t>
      </w:r>
      <w:r w:rsidRPr="00C55C23">
        <w:rPr>
          <w:lang w:val="en-GB" w:eastAsia="x-none"/>
        </w:rPr>
        <w:t>Thermostat THR2,</w:t>
      </w:r>
      <w:r w:rsidRPr="00C55C23">
        <w:t xml:space="preserve"> Thermostats User’s </w:t>
      </w:r>
      <w:proofErr w:type="gramStart"/>
      <w:r w:rsidRPr="00C55C23">
        <w:t>manual,,</w:t>
      </w:r>
      <w:proofErr w:type="gramEnd"/>
      <w:r w:rsidRPr="00C55C23">
        <w:t xml:space="preserve"> Doc. No: UMA-CTR-THXX-rev00, Alfa Electric.</w:t>
      </w:r>
    </w:p>
  </w:footnote>
  <w:footnote w:id="3">
    <w:p w14:paraId="0B2FBF3E" w14:textId="6E845CAD" w:rsidR="00451094" w:rsidRPr="00C55C23" w:rsidRDefault="00451094" w:rsidP="003A104F">
      <w:pPr>
        <w:pStyle w:val="FootnoteText"/>
        <w:rPr>
          <w:lang w:val="hr-HR"/>
        </w:rPr>
      </w:pPr>
      <w:r w:rsidRPr="00C55C23">
        <w:rPr>
          <w:rStyle w:val="FootnoteReference"/>
        </w:rPr>
        <w:footnoteRef/>
      </w:r>
      <w:r w:rsidRPr="00C55C23">
        <w:rPr>
          <w:lang w:val="en-GB" w:eastAsia="x-none"/>
        </w:rPr>
        <w:t xml:space="preserve"> IGR35F – HYGROSTAT CHANGE OVER, Datasheet,  Fandis </w:t>
      </w:r>
      <w:proofErr w:type="spellStart"/>
      <w:r w:rsidRPr="00C55C23">
        <w:rPr>
          <w:lang w:val="en-GB" w:eastAsia="x-none"/>
        </w:rPr>
        <w:t>SpA</w:t>
      </w:r>
      <w:proofErr w:type="spellEnd"/>
      <w:r w:rsidRPr="00C55C23">
        <w:t>.</w:t>
      </w:r>
    </w:p>
  </w:footnote>
  <w:footnote w:id="4">
    <w:p w14:paraId="41C85AB5" w14:textId="40D60E56" w:rsidR="00451094" w:rsidRPr="00C55C23" w:rsidRDefault="00451094" w:rsidP="000E6BA4">
      <w:pPr>
        <w:ind w:right="-2" w:firstLine="113"/>
        <w:rPr>
          <w:lang w:val="en-GB" w:eastAsia="x-none"/>
        </w:rPr>
      </w:pPr>
      <w:r w:rsidRPr="00C55C23">
        <w:rPr>
          <w:rStyle w:val="FootnoteReference"/>
        </w:rPr>
        <w:footnoteRef/>
      </w:r>
      <w:r w:rsidRPr="00C55C23">
        <w:t xml:space="preserve"> </w:t>
      </w:r>
      <w:r w:rsidRPr="00C55C23">
        <w:rPr>
          <w:sz w:val="20"/>
          <w:szCs w:val="20"/>
          <w:lang w:val="en-GB" w:eastAsia="x-none"/>
        </w:rPr>
        <w:t>Rotational speed monitor IFM DD2503, Doc. No.: 7390953, Date: 2013</w:t>
      </w:r>
    </w:p>
  </w:footnote>
  <w:footnote w:id="5">
    <w:p w14:paraId="08D4CF92" w14:textId="24082A5C" w:rsidR="00451094" w:rsidRPr="00733AE4" w:rsidRDefault="00451094" w:rsidP="003A104F">
      <w:pPr>
        <w:pStyle w:val="FootnoteText"/>
        <w:rPr>
          <w:lang w:val="hr-HR"/>
        </w:rPr>
      </w:pPr>
      <w:r w:rsidRPr="00C55C23">
        <w:rPr>
          <w:rStyle w:val="FootnoteReference"/>
        </w:rPr>
        <w:footnoteRef/>
      </w:r>
      <w:r w:rsidRPr="00C55C23">
        <w:t xml:space="preserve"> Power Monitoring Device SENTRON PAC3220</w:t>
      </w:r>
      <w:r>
        <w:t xml:space="preserve"> Manual, Doc. No.:</w:t>
      </w:r>
      <w:r w:rsidRPr="00733AE4">
        <w:t xml:space="preserve"> </w:t>
      </w:r>
      <w:r w:rsidRPr="004A2BE3">
        <w:t>L1V30425208F-01</w:t>
      </w:r>
      <w:r>
        <w:t>, Date: 10.2019., Siemens.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1125"/>
      <w:gridCol w:w="430"/>
      <w:gridCol w:w="1134"/>
      <w:gridCol w:w="425"/>
      <w:gridCol w:w="3544"/>
      <w:gridCol w:w="3118"/>
    </w:tblGrid>
    <w:tr w:rsidR="00451094" w:rsidRPr="00926382" w14:paraId="0C1C3958" w14:textId="77777777" w:rsidTr="00CE30C5">
      <w:trPr>
        <w:trHeight w:val="276"/>
      </w:trPr>
      <w:tc>
        <w:tcPr>
          <w:tcW w:w="3114" w:type="dxa"/>
          <w:gridSpan w:val="4"/>
          <w:vAlign w:val="center"/>
        </w:tcPr>
        <w:p w14:paraId="4BDA0454" w14:textId="77777777" w:rsidR="00451094" w:rsidRPr="00926382" w:rsidRDefault="00451094" w:rsidP="00BD2902">
          <w:pPr>
            <w:jc w:val="left"/>
            <w:rPr>
              <w:rFonts w:ascii="Calibri" w:eastAsia="Calibri" w:hAnsi="Calibri" w:cs="Arial"/>
            </w:rPr>
          </w:pPr>
          <w:r w:rsidRPr="00926382">
            <w:rPr>
              <w:rFonts w:ascii="Arial Narrow" w:eastAsia="Times New Roman" w:hAnsi="Arial Narrow" w:cs="Arial"/>
              <w:b/>
              <w:bCs/>
              <w:sz w:val="18"/>
              <w:szCs w:val="18"/>
            </w:rPr>
            <w:t>Purpose of document:</w:t>
          </w:r>
        </w:p>
      </w:tc>
      <w:tc>
        <w:tcPr>
          <w:tcW w:w="3544" w:type="dxa"/>
          <w:vMerge w:val="restart"/>
          <w:tcBorders>
            <w:bottom w:val="single" w:sz="4" w:space="0" w:color="auto"/>
          </w:tcBorders>
          <w:vAlign w:val="center"/>
        </w:tcPr>
        <w:p w14:paraId="05E4E9D4" w14:textId="77777777" w:rsidR="00451094" w:rsidRPr="00926382" w:rsidRDefault="00451094" w:rsidP="00BD2902">
          <w:pPr>
            <w:jc w:val="left"/>
            <w:rPr>
              <w:rFonts w:ascii="Calibri" w:eastAsia="Calibri" w:hAnsi="Calibri" w:cs="Arial"/>
            </w:rPr>
          </w:pPr>
        </w:p>
      </w:tc>
      <w:tc>
        <w:tcPr>
          <w:tcW w:w="3118" w:type="dxa"/>
          <w:vAlign w:val="center"/>
        </w:tcPr>
        <w:p w14:paraId="39EB1F4A" w14:textId="77777777" w:rsidR="00451094" w:rsidRPr="00926382" w:rsidRDefault="00451094" w:rsidP="00BD2902">
          <w:pPr>
            <w:jc w:val="left"/>
            <w:rPr>
              <w:rFonts w:ascii="Calibri" w:eastAsia="Calibri" w:hAnsi="Calibri" w:cs="Arial"/>
            </w:rPr>
          </w:pPr>
          <w:r w:rsidRPr="00926382">
            <w:rPr>
              <w:rFonts w:ascii="Arial Narrow" w:eastAsia="Times New Roman" w:hAnsi="Arial Narrow" w:cs="Arial"/>
              <w:b/>
              <w:bCs/>
              <w:sz w:val="18"/>
              <w:szCs w:val="20"/>
            </w:rPr>
            <w:t>Type of document:</w:t>
          </w:r>
        </w:p>
      </w:tc>
    </w:tr>
    <w:tr w:rsidR="00451094" w:rsidRPr="00926382" w14:paraId="07510BB0" w14:textId="77777777" w:rsidTr="00CE30C5">
      <w:tc>
        <w:tcPr>
          <w:tcW w:w="1125" w:type="dxa"/>
          <w:vAlign w:val="center"/>
        </w:tcPr>
        <w:p w14:paraId="31D0A82E" w14:textId="77777777" w:rsidR="00451094" w:rsidRPr="00926382" w:rsidRDefault="00451094" w:rsidP="00BD2902">
          <w:pPr>
            <w:jc w:val="left"/>
            <w:rPr>
              <w:rFonts w:ascii="Calibri" w:eastAsia="Calibri" w:hAnsi="Calibri" w:cs="Arial"/>
              <w:sz w:val="16"/>
            </w:rPr>
          </w:pPr>
          <w:r w:rsidRPr="00926382">
            <w:rPr>
              <w:rFonts w:ascii="Arial Narrow" w:eastAsia="Times New Roman" w:hAnsi="Arial Narrow" w:cs="Arial"/>
              <w:sz w:val="16"/>
              <w:szCs w:val="18"/>
            </w:rPr>
            <w:t>Information</w:t>
          </w:r>
        </w:p>
      </w:tc>
      <w:tc>
        <w:tcPr>
          <w:tcW w:w="430" w:type="dxa"/>
          <w:vAlign w:val="center"/>
        </w:tcPr>
        <w:p w14:paraId="2CD0C3EE" w14:textId="77777777" w:rsidR="00451094" w:rsidRPr="00926382" w:rsidRDefault="00451094" w:rsidP="00BD2902">
          <w:pPr>
            <w:jc w:val="center"/>
            <w:rPr>
              <w:rFonts w:ascii="Calibri" w:eastAsia="Calibri" w:hAnsi="Calibri" w:cs="Arial"/>
              <w:sz w:val="16"/>
            </w:rPr>
          </w:pPr>
        </w:p>
      </w:tc>
      <w:tc>
        <w:tcPr>
          <w:tcW w:w="1134" w:type="dxa"/>
          <w:vAlign w:val="center"/>
        </w:tcPr>
        <w:p w14:paraId="5FF9456B" w14:textId="77777777" w:rsidR="00451094" w:rsidRPr="00926382" w:rsidRDefault="00451094" w:rsidP="00BD2902">
          <w:pPr>
            <w:jc w:val="left"/>
            <w:rPr>
              <w:rFonts w:ascii="Calibri" w:eastAsia="Calibri" w:hAnsi="Calibri" w:cs="Arial"/>
              <w:sz w:val="16"/>
            </w:rPr>
          </w:pPr>
          <w:r w:rsidRPr="00926382">
            <w:rPr>
              <w:rFonts w:ascii="Arial Narrow" w:eastAsia="Times New Roman" w:hAnsi="Arial Narrow" w:cs="Arial"/>
              <w:sz w:val="16"/>
              <w:szCs w:val="18"/>
            </w:rPr>
            <w:t>for Approval</w:t>
          </w:r>
        </w:p>
      </w:tc>
      <w:tc>
        <w:tcPr>
          <w:tcW w:w="425" w:type="dxa"/>
          <w:vAlign w:val="center"/>
        </w:tcPr>
        <w:p w14:paraId="78E91068" w14:textId="77777777" w:rsidR="00451094" w:rsidRPr="00926382" w:rsidRDefault="00451094" w:rsidP="00BD2902">
          <w:pPr>
            <w:jc w:val="center"/>
            <w:rPr>
              <w:rFonts w:ascii="Calibri" w:eastAsia="Calibri" w:hAnsi="Calibri" w:cs="Arial"/>
            </w:rPr>
          </w:pPr>
          <w:r w:rsidRPr="00926382">
            <w:rPr>
              <w:rFonts w:ascii="Calibri" w:eastAsia="Calibri" w:hAnsi="Calibri" w:cs="Arial"/>
            </w:rPr>
            <w:t>X</w:t>
          </w:r>
        </w:p>
      </w:tc>
      <w:tc>
        <w:tcPr>
          <w:tcW w:w="3544" w:type="dxa"/>
          <w:vMerge/>
          <w:tcBorders>
            <w:bottom w:val="single" w:sz="4" w:space="0" w:color="auto"/>
          </w:tcBorders>
          <w:vAlign w:val="center"/>
        </w:tcPr>
        <w:p w14:paraId="20274D42" w14:textId="77777777" w:rsidR="00451094" w:rsidRPr="00926382" w:rsidRDefault="00451094" w:rsidP="00BD2902">
          <w:pPr>
            <w:jc w:val="left"/>
            <w:rPr>
              <w:rFonts w:ascii="Calibri" w:eastAsia="Calibri" w:hAnsi="Calibri" w:cs="Arial"/>
            </w:rPr>
          </w:pPr>
        </w:p>
      </w:tc>
      <w:tc>
        <w:tcPr>
          <w:tcW w:w="3118" w:type="dxa"/>
          <w:vAlign w:val="center"/>
        </w:tcPr>
        <w:p w14:paraId="1ECBB0F9" w14:textId="03F3D201" w:rsidR="00451094" w:rsidRPr="00926382" w:rsidRDefault="00451094" w:rsidP="00BD2902">
          <w:pPr>
            <w:jc w:val="left"/>
            <w:rPr>
              <w:rFonts w:ascii="Calibri" w:eastAsia="Calibri" w:hAnsi="Calibri" w:cs="Arial"/>
              <w:sz w:val="16"/>
            </w:rPr>
          </w:pPr>
          <w:r>
            <w:rPr>
              <w:rFonts w:ascii="Arial Narrow" w:eastAsia="Times New Roman" w:hAnsi="Arial Narrow" w:cs="Arial"/>
              <w:sz w:val="16"/>
              <w:szCs w:val="18"/>
            </w:rPr>
            <w:t>Detail design</w:t>
          </w:r>
        </w:p>
      </w:tc>
    </w:tr>
  </w:tbl>
  <w:p w14:paraId="2542AB6F" w14:textId="79C5034D" w:rsidR="00451094" w:rsidRDefault="00451094" w:rsidP="00BD2902">
    <w:pPr>
      <w:pStyle w:val="Header"/>
      <w:tabs>
        <w:tab w:val="clear" w:pos="4703"/>
        <w:tab w:val="clear" w:pos="9406"/>
        <w:tab w:val="left" w:pos="1905"/>
      </w:tabs>
    </w:pPr>
    <w:r>
      <w:tab/>
    </w:r>
  </w:p>
  <w:p w14:paraId="43742099" w14:textId="7E5785CC" w:rsidR="00451094" w:rsidRPr="003046C4" w:rsidRDefault="00451094" w:rsidP="00304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CellMar>
        <w:left w:w="0" w:type="dxa"/>
        <w:right w:w="0" w:type="dxa"/>
      </w:tblCellMar>
      <w:tblLook w:val="04A0" w:firstRow="1" w:lastRow="0" w:firstColumn="1" w:lastColumn="0" w:noHBand="0" w:noVBand="1"/>
    </w:tblPr>
    <w:tblGrid>
      <w:gridCol w:w="3023"/>
      <w:gridCol w:w="1654"/>
      <w:gridCol w:w="1654"/>
      <w:gridCol w:w="1654"/>
      <w:gridCol w:w="1654"/>
    </w:tblGrid>
    <w:tr w:rsidR="00451094" w14:paraId="422F073C" w14:textId="77777777" w:rsidTr="00FF0D3C">
      <w:trPr>
        <w:trHeight w:hRule="exact" w:val="737"/>
      </w:trPr>
      <w:tc>
        <w:tcPr>
          <w:tcW w:w="2844" w:type="dxa"/>
          <w:tcBorders>
            <w:top w:val="nil"/>
            <w:left w:val="nil"/>
            <w:bottom w:val="thickThinLargeGap" w:sz="12" w:space="0" w:color="5DB5E6"/>
            <w:right w:val="nil"/>
          </w:tcBorders>
          <w:vAlign w:val="center"/>
        </w:tcPr>
        <w:p w14:paraId="033D6BB2" w14:textId="77777777" w:rsidR="00451094" w:rsidRDefault="00451094" w:rsidP="00FF0D3C">
          <w:pPr>
            <w:pStyle w:val="Header"/>
            <w:ind w:left="142" w:hanging="142"/>
            <w:rPr>
              <w:rFonts w:ascii="Calibri" w:hAnsi="Calibri"/>
              <w:sz w:val="72"/>
              <w:szCs w:val="72"/>
              <w:lang w:val="en-AU"/>
            </w:rPr>
          </w:pPr>
          <w:r>
            <w:rPr>
              <w:noProof/>
              <w:lang w:val="hr-HR" w:eastAsia="hr-HR"/>
            </w:rPr>
            <w:drawing>
              <wp:anchor distT="0" distB="0" distL="114300" distR="114300" simplePos="0" relativeHeight="251658240" behindDoc="1" locked="0" layoutInCell="1" allowOverlap="1" wp14:anchorId="4C6F3B75" wp14:editId="6248E725">
                <wp:simplePos x="0" y="0"/>
                <wp:positionH relativeFrom="margin">
                  <wp:posOffset>-635</wp:posOffset>
                </wp:positionH>
                <wp:positionV relativeFrom="paragraph">
                  <wp:posOffset>38735</wp:posOffset>
                </wp:positionV>
                <wp:extent cx="1583055" cy="619125"/>
                <wp:effectExtent l="0" t="0" r="0" b="0"/>
                <wp:wrapNone/>
                <wp:docPr id="1586033617" name="Picture 1933751357" descr="C:\SINTAKSA\30 Kvaliteta\logotip Sintaksa\logo-Sintaksa-duzi-natp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SINTAKSA\30 Kvaliteta\logotip Sintaksa\logo-Sintaksa-duzi-natpis.png"/>
                        <pic:cNvPicPr>
                          <a:picLocks noChangeAspect="1" noChangeArrowheads="1"/>
                        </pic:cNvPicPr>
                      </pic:nvPicPr>
                      <pic:blipFill>
                        <a:blip r:embed="rId1">
                          <a:extLst>
                            <a:ext uri="{28A0092B-C50C-407E-A947-70E740481C1C}">
                              <a14:useLocalDpi xmlns:a14="http://schemas.microsoft.com/office/drawing/2010/main" val="0"/>
                            </a:ext>
                          </a:extLst>
                        </a:blip>
                        <a:srcRect l="12878" t="14706" r="12373" b="19673"/>
                        <a:stretch>
                          <a:fillRect/>
                        </a:stretch>
                      </pic:blipFill>
                      <pic:spPr bwMode="auto">
                        <a:xfrm>
                          <a:off x="0" y="0"/>
                          <a:ext cx="158305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557" w:type="dxa"/>
          <w:tcBorders>
            <w:left w:val="nil"/>
            <w:bottom w:val="thickThinLargeGap" w:sz="12" w:space="0" w:color="5DB5E6"/>
          </w:tcBorders>
          <w:vAlign w:val="center"/>
        </w:tcPr>
        <w:p w14:paraId="665950BF" w14:textId="77777777" w:rsidR="00451094" w:rsidRDefault="00451094" w:rsidP="00FF0D3C">
          <w:pPr>
            <w:pStyle w:val="Header"/>
            <w:ind w:left="142" w:hanging="142"/>
            <w:rPr>
              <w:rFonts w:ascii="Arial Narrow" w:hAnsi="Arial Narrow"/>
              <w:b/>
              <w:color w:val="1F497D"/>
              <w:sz w:val="28"/>
              <w:szCs w:val="28"/>
              <w:lang w:val="en-AU"/>
            </w:rPr>
          </w:pPr>
        </w:p>
      </w:tc>
      <w:tc>
        <w:tcPr>
          <w:tcW w:w="1557" w:type="dxa"/>
          <w:tcBorders>
            <w:bottom w:val="thickThinLargeGap" w:sz="12" w:space="0" w:color="5DB5E6"/>
          </w:tcBorders>
          <w:vAlign w:val="center"/>
        </w:tcPr>
        <w:p w14:paraId="0B7B9B5D" w14:textId="77777777" w:rsidR="00451094" w:rsidRDefault="00451094" w:rsidP="00FF0D3C">
          <w:pPr>
            <w:pStyle w:val="Header"/>
            <w:ind w:left="142" w:hanging="142"/>
            <w:jc w:val="center"/>
            <w:rPr>
              <w:rFonts w:ascii="Arial Narrow" w:hAnsi="Arial Narrow"/>
              <w:b/>
              <w:color w:val="1F497D"/>
              <w:sz w:val="28"/>
              <w:szCs w:val="28"/>
              <w:lang w:val="en-AU"/>
            </w:rPr>
          </w:pPr>
          <w:r>
            <w:rPr>
              <w:rFonts w:ascii="Arial Narrow" w:hAnsi="Arial Narrow"/>
              <w:b/>
              <w:noProof/>
              <w:color w:val="1F497D"/>
              <w:sz w:val="28"/>
              <w:szCs w:val="28"/>
              <w:lang w:val="hr-HR" w:eastAsia="hr-HR"/>
            </w:rPr>
            <w:drawing>
              <wp:inline distT="0" distB="0" distL="0" distR="0" wp14:anchorId="21D86902" wp14:editId="06414128">
                <wp:extent cx="928800" cy="424800"/>
                <wp:effectExtent l="0" t="0" r="5080" b="0"/>
                <wp:docPr id="1611890437" name="Picture 4463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O_9001_B&amp;W.gif"/>
                        <pic:cNvPicPr/>
                      </pic:nvPicPr>
                      <pic:blipFill rotWithShape="1">
                        <a:blip r:embed="rId2" cstate="print">
                          <a:extLst>
                            <a:ext uri="{28A0092B-C50C-407E-A947-70E740481C1C}">
                              <a14:useLocalDpi xmlns:a14="http://schemas.microsoft.com/office/drawing/2010/main" val="0"/>
                            </a:ext>
                          </a:extLst>
                        </a:blip>
                        <a:srcRect l="4238" t="11224" r="4925" b="12710"/>
                        <a:stretch/>
                      </pic:blipFill>
                      <pic:spPr bwMode="auto">
                        <a:xfrm>
                          <a:off x="0" y="0"/>
                          <a:ext cx="928800" cy="424800"/>
                        </a:xfrm>
                        <a:prstGeom prst="rect">
                          <a:avLst/>
                        </a:prstGeom>
                        <a:ln>
                          <a:noFill/>
                        </a:ln>
                        <a:extLst>
                          <a:ext uri="{53640926-AAD7-44D8-BBD7-CCE9431645EC}">
                            <a14:shadowObscured xmlns:a14="http://schemas.microsoft.com/office/drawing/2010/main"/>
                          </a:ext>
                        </a:extLst>
                      </pic:spPr>
                    </pic:pic>
                  </a:graphicData>
                </a:graphic>
              </wp:inline>
            </w:drawing>
          </w:r>
        </w:p>
      </w:tc>
      <w:tc>
        <w:tcPr>
          <w:tcW w:w="1557" w:type="dxa"/>
          <w:tcBorders>
            <w:bottom w:val="thickThinLargeGap" w:sz="12" w:space="0" w:color="5DB5E6"/>
          </w:tcBorders>
          <w:vAlign w:val="center"/>
        </w:tcPr>
        <w:p w14:paraId="2003FF73" w14:textId="77777777" w:rsidR="00451094" w:rsidRDefault="00451094" w:rsidP="00FF0D3C">
          <w:pPr>
            <w:pStyle w:val="Header"/>
            <w:ind w:left="142" w:hanging="142"/>
            <w:jc w:val="center"/>
            <w:rPr>
              <w:rFonts w:ascii="Arial Narrow" w:hAnsi="Arial Narrow"/>
              <w:b/>
              <w:color w:val="1F497D"/>
              <w:sz w:val="28"/>
              <w:szCs w:val="28"/>
              <w:lang w:val="en-AU"/>
            </w:rPr>
          </w:pPr>
          <w:r>
            <w:rPr>
              <w:rFonts w:ascii="Arial Narrow" w:hAnsi="Arial Narrow"/>
              <w:b/>
              <w:noProof/>
              <w:color w:val="1F497D"/>
              <w:sz w:val="28"/>
              <w:szCs w:val="28"/>
              <w:lang w:val="hr-HR" w:eastAsia="hr-HR"/>
            </w:rPr>
            <w:drawing>
              <wp:inline distT="0" distB="0" distL="0" distR="0" wp14:anchorId="106D3D54" wp14:editId="49D66FEB">
                <wp:extent cx="918000" cy="432000"/>
                <wp:effectExtent l="0" t="0" r="0" b="6350"/>
                <wp:docPr id="1973318559" name="Picture 118841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V_Certification_N&amp;B_ISO14001.gif"/>
                        <pic:cNvPicPr/>
                      </pic:nvPicPr>
                      <pic:blipFill>
                        <a:blip r:embed="rId3">
                          <a:extLst>
                            <a:ext uri="{28A0092B-C50C-407E-A947-70E740481C1C}">
                              <a14:useLocalDpi xmlns:a14="http://schemas.microsoft.com/office/drawing/2010/main" val="0"/>
                            </a:ext>
                          </a:extLst>
                        </a:blip>
                        <a:stretch>
                          <a:fillRect/>
                        </a:stretch>
                      </pic:blipFill>
                      <pic:spPr>
                        <a:xfrm>
                          <a:off x="0" y="0"/>
                          <a:ext cx="918000" cy="432000"/>
                        </a:xfrm>
                        <a:prstGeom prst="rect">
                          <a:avLst/>
                        </a:prstGeom>
                      </pic:spPr>
                    </pic:pic>
                  </a:graphicData>
                </a:graphic>
              </wp:inline>
            </w:drawing>
          </w:r>
        </w:p>
      </w:tc>
      <w:tc>
        <w:tcPr>
          <w:tcW w:w="1557" w:type="dxa"/>
          <w:tcBorders>
            <w:bottom w:val="thickThinLargeGap" w:sz="12" w:space="0" w:color="5DB5E6"/>
          </w:tcBorders>
          <w:vAlign w:val="center"/>
        </w:tcPr>
        <w:p w14:paraId="546BAF40" w14:textId="77777777" w:rsidR="00451094" w:rsidRDefault="00451094" w:rsidP="00FF0D3C">
          <w:pPr>
            <w:pStyle w:val="Header"/>
            <w:ind w:left="142" w:hanging="142"/>
            <w:jc w:val="center"/>
            <w:rPr>
              <w:rFonts w:ascii="Arial Narrow" w:hAnsi="Arial Narrow"/>
              <w:b/>
              <w:color w:val="1F497D"/>
              <w:sz w:val="28"/>
              <w:szCs w:val="28"/>
              <w:lang w:val="en-AU"/>
            </w:rPr>
          </w:pPr>
          <w:r>
            <w:rPr>
              <w:rFonts w:ascii="Arial Narrow" w:hAnsi="Arial Narrow"/>
              <w:b/>
              <w:noProof/>
              <w:color w:val="1F497D"/>
              <w:sz w:val="28"/>
              <w:szCs w:val="28"/>
              <w:lang w:val="hr-HR" w:eastAsia="hr-HR"/>
            </w:rPr>
            <w:drawing>
              <wp:inline distT="0" distB="0" distL="0" distR="0" wp14:anchorId="4290713F" wp14:editId="3A5566C9">
                <wp:extent cx="918000" cy="432000"/>
                <wp:effectExtent l="0" t="0" r="0" b="6350"/>
                <wp:docPr id="1511609341" name="Picture 198160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V_Certification_N&amp;B_OHSAS18001.gif"/>
                        <pic:cNvPicPr/>
                      </pic:nvPicPr>
                      <pic:blipFill>
                        <a:blip r:embed="rId4">
                          <a:extLst>
                            <a:ext uri="{28A0092B-C50C-407E-A947-70E740481C1C}">
                              <a14:useLocalDpi xmlns:a14="http://schemas.microsoft.com/office/drawing/2010/main" val="0"/>
                            </a:ext>
                          </a:extLst>
                        </a:blip>
                        <a:stretch>
                          <a:fillRect/>
                        </a:stretch>
                      </pic:blipFill>
                      <pic:spPr>
                        <a:xfrm>
                          <a:off x="0" y="0"/>
                          <a:ext cx="918000" cy="432000"/>
                        </a:xfrm>
                        <a:prstGeom prst="rect">
                          <a:avLst/>
                        </a:prstGeom>
                      </pic:spPr>
                    </pic:pic>
                  </a:graphicData>
                </a:graphic>
              </wp:inline>
            </w:drawing>
          </w:r>
        </w:p>
      </w:tc>
    </w:tr>
    <w:tr w:rsidR="00451094" w14:paraId="59C47090" w14:textId="77777777" w:rsidTr="00FF0D3C">
      <w:trPr>
        <w:trHeight w:val="20"/>
      </w:trPr>
      <w:tc>
        <w:tcPr>
          <w:tcW w:w="9072" w:type="dxa"/>
          <w:gridSpan w:val="5"/>
          <w:tcBorders>
            <w:top w:val="thickThinLargeGap" w:sz="12" w:space="0" w:color="5DB5E6"/>
            <w:left w:val="nil"/>
            <w:bottom w:val="nil"/>
            <w:right w:val="nil"/>
          </w:tcBorders>
          <w:vAlign w:val="center"/>
          <w:hideMark/>
        </w:tcPr>
        <w:p w14:paraId="21357299" w14:textId="77777777" w:rsidR="00451094" w:rsidRDefault="00451094" w:rsidP="00FF0D3C">
          <w:pPr>
            <w:pStyle w:val="Header"/>
            <w:ind w:left="142" w:hanging="142"/>
            <w:rPr>
              <w:rFonts w:ascii="Calibri" w:hAnsi="Calibri"/>
              <w:b/>
              <w:color w:val="1468A0"/>
              <w:spacing w:val="100"/>
              <w:sz w:val="12"/>
              <w:szCs w:val="12"/>
            </w:rPr>
          </w:pPr>
        </w:p>
        <w:p w14:paraId="1A7A1D58" w14:textId="77777777" w:rsidR="00451094" w:rsidRPr="00234E69" w:rsidRDefault="00451094" w:rsidP="00FF0D3C">
          <w:pPr>
            <w:pStyle w:val="Header"/>
            <w:ind w:left="142" w:hanging="142"/>
            <w:rPr>
              <w:rFonts w:ascii="Calibri" w:hAnsi="Calibri"/>
              <w:b/>
              <w:color w:val="1468A0"/>
              <w:spacing w:val="100"/>
              <w:sz w:val="12"/>
              <w:szCs w:val="12"/>
              <w:lang w:val="en-AU"/>
            </w:rPr>
          </w:pPr>
        </w:p>
      </w:tc>
    </w:tr>
    <w:tr w:rsidR="00451094" w14:paraId="294C9C5F" w14:textId="77777777" w:rsidTr="00FF0D3C">
      <w:trPr>
        <w:trHeight w:val="20"/>
      </w:trPr>
      <w:tc>
        <w:tcPr>
          <w:tcW w:w="9072" w:type="dxa"/>
          <w:gridSpan w:val="5"/>
          <w:tcBorders>
            <w:top w:val="thickThinLargeGap" w:sz="12" w:space="0" w:color="5DB5E6"/>
            <w:left w:val="nil"/>
            <w:bottom w:val="nil"/>
            <w:right w:val="nil"/>
          </w:tcBorders>
          <w:vAlign w:val="center"/>
        </w:tcPr>
        <w:p w14:paraId="601F3BF9" w14:textId="77777777" w:rsidR="00451094" w:rsidRDefault="00451094" w:rsidP="00FF0D3C">
          <w:pPr>
            <w:pStyle w:val="Header"/>
            <w:ind w:left="142" w:hanging="142"/>
            <w:rPr>
              <w:rFonts w:ascii="Calibri" w:hAnsi="Calibri"/>
              <w:b/>
              <w:color w:val="1468A0"/>
              <w:spacing w:val="100"/>
              <w:sz w:val="12"/>
              <w:szCs w:val="12"/>
            </w:rPr>
          </w:pPr>
        </w:p>
      </w:tc>
    </w:tr>
  </w:tbl>
  <w:tbl>
    <w:tblPr>
      <w:tblStyle w:val="TableGrid"/>
      <w:tblW w:w="9639" w:type="dxa"/>
      <w:tblInd w:w="-5" w:type="dxa"/>
      <w:tblLook w:val="04A0" w:firstRow="1" w:lastRow="0" w:firstColumn="1" w:lastColumn="0" w:noHBand="0" w:noVBand="1"/>
    </w:tblPr>
    <w:tblGrid>
      <w:gridCol w:w="9639"/>
    </w:tblGrid>
    <w:tr w:rsidR="00451094" w:rsidRPr="00DC4392" w14:paraId="5520FB10" w14:textId="77777777" w:rsidTr="00FF0D3C">
      <w:trPr>
        <w:trHeight w:val="132"/>
      </w:trPr>
      <w:tc>
        <w:tcPr>
          <w:tcW w:w="9639" w:type="dxa"/>
          <w:vAlign w:val="center"/>
        </w:tcPr>
        <w:sdt>
          <w:sdtPr>
            <w:rPr>
              <w:b/>
              <w:sz w:val="28"/>
              <w:szCs w:val="28"/>
            </w:rPr>
            <w:alias w:val="Title"/>
            <w:tag w:val=""/>
            <w:id w:val="326257571"/>
            <w:placeholder>
              <w:docPart w:val="B85BD3A68F7B42D2BC9D3AF3B639490B"/>
            </w:placeholder>
            <w:dataBinding w:prefixMappings="xmlns:ns0='http://purl.org/dc/elements/1.1/' xmlns:ns1='http://schemas.openxmlformats.org/package/2006/metadata/core-properties' " w:xpath="/ns1:coreProperties[1]/ns0:title[1]" w:storeItemID="{6C3C8BC8-F283-45AE-878A-BAB7291924A1}"/>
            <w:text/>
          </w:sdtPr>
          <w:sdtContent>
            <w:p w14:paraId="7B17A4FA" w14:textId="392DB5E8" w:rsidR="00451094" w:rsidRPr="00097722" w:rsidRDefault="004C4D35" w:rsidP="00FF0D3C">
              <w:pPr>
                <w:pStyle w:val="Header"/>
                <w:tabs>
                  <w:tab w:val="left" w:pos="2268"/>
                  <w:tab w:val="left" w:pos="5387"/>
                  <w:tab w:val="left" w:pos="7938"/>
                </w:tabs>
                <w:spacing w:before="60" w:after="60"/>
                <w:jc w:val="center"/>
                <w:rPr>
                  <w:b/>
                  <w:sz w:val="28"/>
                  <w:szCs w:val="28"/>
                </w:rPr>
              </w:pPr>
              <w:r>
                <w:rPr>
                  <w:b/>
                  <w:sz w:val="28"/>
                  <w:szCs w:val="28"/>
                </w:rPr>
                <w:t>Unit 5 turbine governor cubicle - Operating and maintenance manual</w:t>
              </w:r>
            </w:p>
          </w:sdtContent>
        </w:sdt>
      </w:tc>
    </w:tr>
    <w:tr w:rsidR="00451094" w:rsidRPr="00DC4392" w14:paraId="28D3479E" w14:textId="77777777" w:rsidTr="00FF0D3C">
      <w:trPr>
        <w:trHeight w:val="132"/>
      </w:trPr>
      <w:sdt>
        <w:sdtPr>
          <w:rPr>
            <w:rFonts w:eastAsia="Times New Roman" w:cs="Times New Roman"/>
            <w:b/>
            <w:sz w:val="28"/>
            <w:szCs w:val="20"/>
            <w:lang w:val="hr-HR"/>
          </w:rPr>
          <w:alias w:val="Kategorija"/>
          <w:tag w:val=""/>
          <w:id w:val="139933346"/>
          <w:placeholder>
            <w:docPart w:val="7BCAAFD79C1E4D2D89126667F7B7D110"/>
          </w:placeholder>
          <w:dataBinding w:prefixMappings="xmlns:ns0='http://purl.org/dc/elements/1.1/' xmlns:ns1='http://schemas.openxmlformats.org/package/2006/metadata/core-properties' " w:xpath="/ns1:coreProperties[1]/ns1:category[1]" w:storeItemID="{6C3C8BC8-F283-45AE-878A-BAB7291924A1}"/>
          <w:text/>
        </w:sdtPr>
        <w:sdtContent>
          <w:tc>
            <w:tcPr>
              <w:tcW w:w="9639" w:type="dxa"/>
              <w:vAlign w:val="center"/>
            </w:tcPr>
            <w:p w14:paraId="6D4C728C" w14:textId="25192B40" w:rsidR="00451094" w:rsidRPr="00774CC3" w:rsidRDefault="00451094" w:rsidP="00FF0D3C">
              <w:pPr>
                <w:pStyle w:val="Header"/>
                <w:tabs>
                  <w:tab w:val="left" w:pos="2268"/>
                  <w:tab w:val="left" w:pos="5387"/>
                  <w:tab w:val="left" w:pos="7938"/>
                </w:tabs>
                <w:spacing w:before="60" w:after="60"/>
                <w:jc w:val="center"/>
                <w:rPr>
                  <w:rFonts w:eastAsia="Times New Roman" w:cs="Times New Roman"/>
                  <w:b/>
                  <w:szCs w:val="20"/>
                  <w:lang w:val="hr-HR"/>
                </w:rPr>
              </w:pPr>
              <w:r>
                <w:rPr>
                  <w:rFonts w:eastAsia="Times New Roman" w:cs="Times New Roman"/>
                  <w:b/>
                  <w:sz w:val="28"/>
                  <w:szCs w:val="20"/>
                  <w:lang w:val="hr-HR"/>
                </w:rPr>
                <w:t>19029-TP-QC-001</w:t>
              </w:r>
            </w:p>
          </w:tc>
        </w:sdtContent>
      </w:sdt>
    </w:tr>
  </w:tbl>
  <w:p w14:paraId="2D396DB3" w14:textId="77777777" w:rsidR="00451094" w:rsidRPr="005A7369" w:rsidRDefault="00451094" w:rsidP="005A73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9776"/>
    </w:tblGrid>
    <w:tr w:rsidR="00451094" w:rsidRPr="00926382" w14:paraId="3BF7F45C" w14:textId="77777777" w:rsidTr="00CE30C5">
      <w:trPr>
        <w:trHeight w:val="276"/>
      </w:trPr>
      <w:tc>
        <w:tcPr>
          <w:tcW w:w="9776" w:type="dxa"/>
          <w:vAlign w:val="center"/>
        </w:tcPr>
        <w:p w14:paraId="55265E2E" w14:textId="77777777" w:rsidR="00451094" w:rsidRPr="00926382" w:rsidRDefault="00451094" w:rsidP="009E5B97">
          <w:pPr>
            <w:jc w:val="center"/>
            <w:rPr>
              <w:rFonts w:ascii="Calibri" w:eastAsia="Calibri" w:hAnsi="Calibri" w:cs="Arial"/>
            </w:rPr>
          </w:pPr>
          <w:r w:rsidRPr="00926382">
            <w:rPr>
              <w:rFonts w:ascii="Arial Narrow" w:eastAsia="Times New Roman" w:hAnsi="Arial Narrow" w:cs="Arial"/>
              <w:bCs/>
              <w:sz w:val="18"/>
              <w:szCs w:val="20"/>
            </w:rPr>
            <w:t xml:space="preserve">Reconstruction and </w:t>
          </w:r>
          <w:proofErr w:type="spellStart"/>
          <w:r w:rsidRPr="00926382">
            <w:rPr>
              <w:rFonts w:ascii="Arial Narrow" w:eastAsia="Times New Roman" w:hAnsi="Arial Narrow" w:cs="Arial"/>
              <w:bCs/>
              <w:sz w:val="18"/>
              <w:szCs w:val="20"/>
            </w:rPr>
            <w:t>Modernisation</w:t>
          </w:r>
          <w:proofErr w:type="spellEnd"/>
          <w:r w:rsidRPr="00926382">
            <w:rPr>
              <w:rFonts w:ascii="Arial Narrow" w:eastAsia="Times New Roman" w:hAnsi="Arial Narrow" w:cs="Arial"/>
              <w:bCs/>
              <w:sz w:val="18"/>
              <w:szCs w:val="20"/>
            </w:rPr>
            <w:t xml:space="preserve"> of HPP </w:t>
          </w:r>
          <w:proofErr w:type="spellStart"/>
          <w:r w:rsidRPr="00926382">
            <w:rPr>
              <w:rFonts w:ascii="Arial Narrow" w:eastAsia="Times New Roman" w:hAnsi="Arial Narrow" w:cs="Arial"/>
              <w:bCs/>
              <w:sz w:val="18"/>
              <w:szCs w:val="20"/>
            </w:rPr>
            <w:t>Perućica</w:t>
          </w:r>
          <w:proofErr w:type="spellEnd"/>
          <w:r w:rsidRPr="00926382">
            <w:rPr>
              <w:rFonts w:ascii="Arial Narrow" w:eastAsia="Times New Roman" w:hAnsi="Arial Narrow" w:cs="Arial"/>
              <w:bCs/>
              <w:sz w:val="18"/>
              <w:szCs w:val="20"/>
            </w:rPr>
            <w:t xml:space="preserve"> - Phase II</w:t>
          </w:r>
        </w:p>
      </w:tc>
    </w:tr>
    <w:tr w:rsidR="00451094" w:rsidRPr="00926382" w14:paraId="196F5F83" w14:textId="77777777" w:rsidTr="00CE30C5">
      <w:trPr>
        <w:trHeight w:val="413"/>
      </w:trPr>
      <w:tc>
        <w:tcPr>
          <w:tcW w:w="9776" w:type="dxa"/>
          <w:vAlign w:val="center"/>
        </w:tcPr>
        <w:sdt>
          <w:sdtPr>
            <w:rPr>
              <w:rFonts w:ascii="Arial Narrow" w:eastAsia="Calibri" w:hAnsi="Arial Narrow" w:cstheme="majorBidi"/>
              <w:spacing w:val="-10"/>
              <w:kern w:val="28"/>
              <w:sz w:val="24"/>
              <w:szCs w:val="56"/>
            </w:rPr>
            <w:alias w:val="Title"/>
            <w:tag w:val=""/>
            <w:id w:val="1753006555"/>
            <w:placeholder>
              <w:docPart w:val="D7C8443B575540088436A1BC6DFE9FB8"/>
            </w:placeholder>
            <w:dataBinding w:prefixMappings="xmlns:ns0='http://purl.org/dc/elements/1.1/' xmlns:ns1='http://schemas.openxmlformats.org/package/2006/metadata/core-properties' " w:xpath="/ns1:coreProperties[1]/ns0:title[1]" w:storeItemID="{6C3C8BC8-F283-45AE-878A-BAB7291924A1}"/>
            <w:text/>
          </w:sdtPr>
          <w:sdtContent>
            <w:p w14:paraId="32664B9C" w14:textId="3B309B9E" w:rsidR="00451094" w:rsidRPr="00926382" w:rsidRDefault="004C4D35" w:rsidP="009E5B97">
              <w:pPr>
                <w:contextualSpacing/>
                <w:jc w:val="center"/>
                <w:rPr>
                  <w:rFonts w:ascii="Arial Narrow" w:eastAsia="Times New Roman" w:hAnsi="Arial Narrow" w:cs="Times New Roman"/>
                  <w:bCs/>
                  <w:spacing w:val="-10"/>
                  <w:kern w:val="28"/>
                  <w:sz w:val="18"/>
                  <w:szCs w:val="18"/>
                </w:rPr>
              </w:pPr>
              <w:r>
                <w:rPr>
                  <w:rFonts w:ascii="Arial Narrow" w:eastAsia="Calibri" w:hAnsi="Arial Narrow" w:cstheme="majorBidi"/>
                  <w:spacing w:val="-10"/>
                  <w:kern w:val="28"/>
                  <w:sz w:val="24"/>
                  <w:szCs w:val="56"/>
                </w:rPr>
                <w:t>Unit 5 turbine governor cubicle - Operating and maintenance manual</w:t>
              </w:r>
            </w:p>
          </w:sdtContent>
        </w:sdt>
      </w:tc>
    </w:tr>
  </w:tbl>
  <w:p w14:paraId="2BE97F91" w14:textId="77777777" w:rsidR="00451094" w:rsidRPr="003046C4" w:rsidRDefault="00451094" w:rsidP="003046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76" w:type="dxa"/>
      <w:tblLook w:val="04A0" w:firstRow="1" w:lastRow="0" w:firstColumn="1" w:lastColumn="0" w:noHBand="0" w:noVBand="1"/>
    </w:tblPr>
    <w:tblGrid>
      <w:gridCol w:w="9776"/>
    </w:tblGrid>
    <w:tr w:rsidR="00451094" w:rsidRPr="00926382" w14:paraId="59D7225A" w14:textId="77777777" w:rsidTr="00CE30C5">
      <w:trPr>
        <w:trHeight w:val="276"/>
      </w:trPr>
      <w:tc>
        <w:tcPr>
          <w:tcW w:w="9776" w:type="dxa"/>
          <w:vAlign w:val="center"/>
        </w:tcPr>
        <w:p w14:paraId="09569678" w14:textId="77777777" w:rsidR="00451094" w:rsidRPr="00926382" w:rsidRDefault="00451094" w:rsidP="00BA702B">
          <w:pPr>
            <w:jc w:val="center"/>
            <w:rPr>
              <w:rFonts w:ascii="Calibri" w:eastAsia="Calibri" w:hAnsi="Calibri" w:cs="Arial"/>
            </w:rPr>
          </w:pPr>
          <w:r w:rsidRPr="00926382">
            <w:rPr>
              <w:rFonts w:ascii="Arial Narrow" w:eastAsia="Times New Roman" w:hAnsi="Arial Narrow" w:cs="Arial"/>
              <w:bCs/>
              <w:sz w:val="18"/>
              <w:szCs w:val="20"/>
            </w:rPr>
            <w:t xml:space="preserve">Reconstruction and </w:t>
          </w:r>
          <w:proofErr w:type="spellStart"/>
          <w:r w:rsidRPr="00926382">
            <w:rPr>
              <w:rFonts w:ascii="Arial Narrow" w:eastAsia="Times New Roman" w:hAnsi="Arial Narrow" w:cs="Arial"/>
              <w:bCs/>
              <w:sz w:val="18"/>
              <w:szCs w:val="20"/>
            </w:rPr>
            <w:t>Modernisation</w:t>
          </w:r>
          <w:proofErr w:type="spellEnd"/>
          <w:r w:rsidRPr="00926382">
            <w:rPr>
              <w:rFonts w:ascii="Arial Narrow" w:eastAsia="Times New Roman" w:hAnsi="Arial Narrow" w:cs="Arial"/>
              <w:bCs/>
              <w:sz w:val="18"/>
              <w:szCs w:val="20"/>
            </w:rPr>
            <w:t xml:space="preserve"> of HPP </w:t>
          </w:r>
          <w:proofErr w:type="spellStart"/>
          <w:r w:rsidRPr="00926382">
            <w:rPr>
              <w:rFonts w:ascii="Arial Narrow" w:eastAsia="Times New Roman" w:hAnsi="Arial Narrow" w:cs="Arial"/>
              <w:bCs/>
              <w:sz w:val="18"/>
              <w:szCs w:val="20"/>
            </w:rPr>
            <w:t>Perućica</w:t>
          </w:r>
          <w:proofErr w:type="spellEnd"/>
          <w:r w:rsidRPr="00926382">
            <w:rPr>
              <w:rFonts w:ascii="Arial Narrow" w:eastAsia="Times New Roman" w:hAnsi="Arial Narrow" w:cs="Arial"/>
              <w:bCs/>
              <w:sz w:val="18"/>
              <w:szCs w:val="20"/>
            </w:rPr>
            <w:t xml:space="preserve"> - Phase II</w:t>
          </w:r>
        </w:p>
      </w:tc>
    </w:tr>
    <w:tr w:rsidR="00451094" w:rsidRPr="00926382" w14:paraId="1D2613A5" w14:textId="77777777" w:rsidTr="00CE30C5">
      <w:trPr>
        <w:trHeight w:val="413"/>
      </w:trPr>
      <w:tc>
        <w:tcPr>
          <w:tcW w:w="9776" w:type="dxa"/>
          <w:vAlign w:val="center"/>
        </w:tcPr>
        <w:sdt>
          <w:sdtPr>
            <w:rPr>
              <w:rFonts w:ascii="Arial Narrow" w:eastAsia="Calibri" w:hAnsi="Arial Narrow" w:cstheme="majorBidi"/>
              <w:spacing w:val="-10"/>
              <w:kern w:val="28"/>
              <w:sz w:val="24"/>
              <w:szCs w:val="56"/>
            </w:rPr>
            <w:alias w:val="Title"/>
            <w:tag w:val=""/>
            <w:id w:val="1889297130"/>
            <w:placeholder>
              <w:docPart w:val="4A0F4E03223B4CF899DA2861E4D7C5C7"/>
            </w:placeholder>
            <w:dataBinding w:prefixMappings="xmlns:ns0='http://purl.org/dc/elements/1.1/' xmlns:ns1='http://schemas.openxmlformats.org/package/2006/metadata/core-properties' " w:xpath="/ns1:coreProperties[1]/ns0:title[1]" w:storeItemID="{6C3C8BC8-F283-45AE-878A-BAB7291924A1}"/>
            <w:text/>
          </w:sdtPr>
          <w:sdtContent>
            <w:p w14:paraId="2D4DCFB5" w14:textId="60743C91" w:rsidR="00451094" w:rsidRPr="00926382" w:rsidRDefault="004C4D35" w:rsidP="00BA702B">
              <w:pPr>
                <w:contextualSpacing/>
                <w:jc w:val="center"/>
                <w:rPr>
                  <w:rFonts w:ascii="Arial Narrow" w:eastAsia="Times New Roman" w:hAnsi="Arial Narrow" w:cs="Times New Roman"/>
                  <w:bCs/>
                  <w:spacing w:val="-10"/>
                  <w:kern w:val="28"/>
                  <w:sz w:val="18"/>
                  <w:szCs w:val="18"/>
                </w:rPr>
              </w:pPr>
              <w:r>
                <w:rPr>
                  <w:rFonts w:ascii="Arial Narrow" w:eastAsia="Calibri" w:hAnsi="Arial Narrow" w:cstheme="majorBidi"/>
                  <w:spacing w:val="-10"/>
                  <w:kern w:val="28"/>
                  <w:sz w:val="24"/>
                  <w:szCs w:val="56"/>
                </w:rPr>
                <w:t>Unit 5 turbine governor cubicle - Operating and maintenance manual</w:t>
              </w:r>
            </w:p>
          </w:sdtContent>
        </w:sdt>
      </w:tc>
    </w:tr>
  </w:tbl>
  <w:p w14:paraId="377D6155" w14:textId="77777777" w:rsidR="00451094" w:rsidRPr="00522ACA" w:rsidRDefault="00451094" w:rsidP="00522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062F3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522B2B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D0C47D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C32CFF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9847AA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9BE4F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4CC412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A08307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09F8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1626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1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2" w15:restartNumberingAfterBreak="0">
    <w:nsid w:val="00000004"/>
    <w:multiLevelType w:val="singleLevel"/>
    <w:tmpl w:val="00000004"/>
    <w:name w:val="WW8Num4"/>
    <w:lvl w:ilvl="0">
      <w:start w:val="1"/>
      <w:numFmt w:val="bullet"/>
      <w:lvlText w:val=""/>
      <w:lvlJc w:val="left"/>
      <w:pPr>
        <w:tabs>
          <w:tab w:val="num" w:pos="1440"/>
        </w:tabs>
        <w:ind w:left="1440" w:hanging="360"/>
      </w:pPr>
      <w:rPr>
        <w:rFonts w:ascii="Symbol" w:hAnsi="Symbol"/>
        <w:b/>
      </w:rPr>
    </w:lvl>
  </w:abstractNum>
  <w:abstractNum w:abstractNumId="13"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4"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Times New Roman"/>
        <w:b w:val="0"/>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Times New Roman"/>
        <w:b w:val="0"/>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Times New Roman"/>
        <w:b w:val="0"/>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5" w15:restartNumberingAfterBreak="0">
    <w:nsid w:val="0302092C"/>
    <w:multiLevelType w:val="hybridMultilevel"/>
    <w:tmpl w:val="67022862"/>
    <w:lvl w:ilvl="0" w:tplc="0409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08CE006E"/>
    <w:multiLevelType w:val="hybridMultilevel"/>
    <w:tmpl w:val="7748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745712"/>
    <w:multiLevelType w:val="multilevel"/>
    <w:tmpl w:val="041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14C92795"/>
    <w:multiLevelType w:val="multilevel"/>
    <w:tmpl w:val="041A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50C2B8C"/>
    <w:multiLevelType w:val="multilevel"/>
    <w:tmpl w:val="195A1A92"/>
    <w:styleLink w:val="StyleNumberedSymbolsymbolLeft075cmHanging075cm"/>
    <w:lvl w:ilvl="0">
      <w:numFmt w:val="decimal"/>
      <w:lvlText w:val="*"/>
      <w:lvlJc w:val="left"/>
      <w:rPr>
        <w:rFonts w:ascii="Symbol" w:hAnsi="Symbol"/>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17042011"/>
    <w:multiLevelType w:val="hybridMultilevel"/>
    <w:tmpl w:val="BFB88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875756"/>
    <w:multiLevelType w:val="hybridMultilevel"/>
    <w:tmpl w:val="F00474C8"/>
    <w:lvl w:ilvl="0" w:tplc="0409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1AC24552"/>
    <w:multiLevelType w:val="hybridMultilevel"/>
    <w:tmpl w:val="930CB01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3" w15:restartNumberingAfterBreak="0">
    <w:nsid w:val="1C8563B6"/>
    <w:multiLevelType w:val="multilevel"/>
    <w:tmpl w:val="041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22B37764"/>
    <w:multiLevelType w:val="hybridMultilevel"/>
    <w:tmpl w:val="7FFA0772"/>
    <w:lvl w:ilvl="0" w:tplc="11F42D70">
      <w:start w:val="1"/>
      <w:numFmt w:val="bullet"/>
      <w:pStyle w:val="1PIspecnabrajanje"/>
      <w:lvlText w:val="-"/>
      <w:lvlJc w:val="left"/>
      <w:pPr>
        <w:tabs>
          <w:tab w:val="num" w:pos="-851"/>
        </w:tabs>
        <w:ind w:left="283" w:hanging="283"/>
      </w:pPr>
      <w:rPr>
        <w:rFonts w:ascii="Times New Roman" w:hAnsi="Times New Roman" w:cs="Times New Roman" w:hint="default"/>
        <w:b w:val="0"/>
        <w:i w:val="0"/>
      </w:rPr>
    </w:lvl>
    <w:lvl w:ilvl="1" w:tplc="03B489B8" w:tentative="1">
      <w:start w:val="1"/>
      <w:numFmt w:val="bullet"/>
      <w:lvlText w:val="o"/>
      <w:lvlJc w:val="left"/>
      <w:pPr>
        <w:tabs>
          <w:tab w:val="num" w:pos="1440"/>
        </w:tabs>
        <w:ind w:left="1440" w:hanging="360"/>
      </w:pPr>
      <w:rPr>
        <w:rFonts w:ascii="Courier New" w:hAnsi="Courier New" w:cs="Courier New" w:hint="default"/>
      </w:rPr>
    </w:lvl>
    <w:lvl w:ilvl="2" w:tplc="F79005B2" w:tentative="1">
      <w:start w:val="1"/>
      <w:numFmt w:val="bullet"/>
      <w:lvlText w:val=""/>
      <w:lvlJc w:val="left"/>
      <w:pPr>
        <w:tabs>
          <w:tab w:val="num" w:pos="2160"/>
        </w:tabs>
        <w:ind w:left="2160" w:hanging="360"/>
      </w:pPr>
      <w:rPr>
        <w:rFonts w:ascii="Wingdings" w:hAnsi="Wingdings" w:hint="default"/>
      </w:rPr>
    </w:lvl>
    <w:lvl w:ilvl="3" w:tplc="F3EAF3E6" w:tentative="1">
      <w:start w:val="1"/>
      <w:numFmt w:val="bullet"/>
      <w:lvlText w:val=""/>
      <w:lvlJc w:val="left"/>
      <w:pPr>
        <w:tabs>
          <w:tab w:val="num" w:pos="2880"/>
        </w:tabs>
        <w:ind w:left="2880" w:hanging="360"/>
      </w:pPr>
      <w:rPr>
        <w:rFonts w:ascii="Symbol" w:hAnsi="Symbol" w:hint="default"/>
      </w:rPr>
    </w:lvl>
    <w:lvl w:ilvl="4" w:tplc="753030EE" w:tentative="1">
      <w:start w:val="1"/>
      <w:numFmt w:val="bullet"/>
      <w:lvlText w:val="o"/>
      <w:lvlJc w:val="left"/>
      <w:pPr>
        <w:tabs>
          <w:tab w:val="num" w:pos="3600"/>
        </w:tabs>
        <w:ind w:left="3600" w:hanging="360"/>
      </w:pPr>
      <w:rPr>
        <w:rFonts w:ascii="Courier New" w:hAnsi="Courier New" w:cs="Courier New" w:hint="default"/>
      </w:rPr>
    </w:lvl>
    <w:lvl w:ilvl="5" w:tplc="832C9714" w:tentative="1">
      <w:start w:val="1"/>
      <w:numFmt w:val="bullet"/>
      <w:lvlText w:val=""/>
      <w:lvlJc w:val="left"/>
      <w:pPr>
        <w:tabs>
          <w:tab w:val="num" w:pos="4320"/>
        </w:tabs>
        <w:ind w:left="4320" w:hanging="360"/>
      </w:pPr>
      <w:rPr>
        <w:rFonts w:ascii="Wingdings" w:hAnsi="Wingdings" w:hint="default"/>
      </w:rPr>
    </w:lvl>
    <w:lvl w:ilvl="6" w:tplc="792025B2" w:tentative="1">
      <w:start w:val="1"/>
      <w:numFmt w:val="bullet"/>
      <w:lvlText w:val=""/>
      <w:lvlJc w:val="left"/>
      <w:pPr>
        <w:tabs>
          <w:tab w:val="num" w:pos="5040"/>
        </w:tabs>
        <w:ind w:left="5040" w:hanging="360"/>
      </w:pPr>
      <w:rPr>
        <w:rFonts w:ascii="Symbol" w:hAnsi="Symbol" w:hint="default"/>
      </w:rPr>
    </w:lvl>
    <w:lvl w:ilvl="7" w:tplc="6B8C67B8" w:tentative="1">
      <w:start w:val="1"/>
      <w:numFmt w:val="bullet"/>
      <w:lvlText w:val="o"/>
      <w:lvlJc w:val="left"/>
      <w:pPr>
        <w:tabs>
          <w:tab w:val="num" w:pos="5760"/>
        </w:tabs>
        <w:ind w:left="5760" w:hanging="360"/>
      </w:pPr>
      <w:rPr>
        <w:rFonts w:ascii="Courier New" w:hAnsi="Courier New" w:cs="Courier New" w:hint="default"/>
      </w:rPr>
    </w:lvl>
    <w:lvl w:ilvl="8" w:tplc="8718310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68A375C"/>
    <w:multiLevelType w:val="hybridMultilevel"/>
    <w:tmpl w:val="D6A4CD5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28224F93"/>
    <w:multiLevelType w:val="hybridMultilevel"/>
    <w:tmpl w:val="2EF84BD6"/>
    <w:lvl w:ilvl="0" w:tplc="041A0001">
      <w:start w:val="1"/>
      <w:numFmt w:val="bullet"/>
      <w:lvlText w:val=""/>
      <w:lvlJc w:val="left"/>
      <w:pPr>
        <w:ind w:left="1425" w:hanging="360"/>
      </w:pPr>
      <w:rPr>
        <w:rFonts w:ascii="Symbol" w:hAnsi="Symbol" w:hint="default"/>
      </w:rPr>
    </w:lvl>
    <w:lvl w:ilvl="1" w:tplc="041A0003">
      <w:start w:val="1"/>
      <w:numFmt w:val="bullet"/>
      <w:lvlText w:val="o"/>
      <w:lvlJc w:val="left"/>
      <w:pPr>
        <w:ind w:left="2145" w:hanging="360"/>
      </w:pPr>
      <w:rPr>
        <w:rFonts w:ascii="Courier New" w:hAnsi="Courier New" w:cs="Courier New" w:hint="default"/>
      </w:rPr>
    </w:lvl>
    <w:lvl w:ilvl="2" w:tplc="041A0005">
      <w:start w:val="1"/>
      <w:numFmt w:val="bullet"/>
      <w:lvlText w:val=""/>
      <w:lvlJc w:val="left"/>
      <w:pPr>
        <w:ind w:left="2865" w:hanging="360"/>
      </w:pPr>
      <w:rPr>
        <w:rFonts w:ascii="Wingdings" w:hAnsi="Wingdings" w:hint="default"/>
      </w:rPr>
    </w:lvl>
    <w:lvl w:ilvl="3" w:tplc="041A0001" w:tentative="1">
      <w:start w:val="1"/>
      <w:numFmt w:val="bullet"/>
      <w:lvlText w:val=""/>
      <w:lvlJc w:val="left"/>
      <w:pPr>
        <w:ind w:left="3585" w:hanging="360"/>
      </w:pPr>
      <w:rPr>
        <w:rFonts w:ascii="Symbol" w:hAnsi="Symbol" w:hint="default"/>
      </w:rPr>
    </w:lvl>
    <w:lvl w:ilvl="4" w:tplc="041A0003" w:tentative="1">
      <w:start w:val="1"/>
      <w:numFmt w:val="bullet"/>
      <w:lvlText w:val="o"/>
      <w:lvlJc w:val="left"/>
      <w:pPr>
        <w:ind w:left="4305" w:hanging="360"/>
      </w:pPr>
      <w:rPr>
        <w:rFonts w:ascii="Courier New" w:hAnsi="Courier New" w:cs="Courier New" w:hint="default"/>
      </w:rPr>
    </w:lvl>
    <w:lvl w:ilvl="5" w:tplc="041A0005" w:tentative="1">
      <w:start w:val="1"/>
      <w:numFmt w:val="bullet"/>
      <w:lvlText w:val=""/>
      <w:lvlJc w:val="left"/>
      <w:pPr>
        <w:ind w:left="5025" w:hanging="360"/>
      </w:pPr>
      <w:rPr>
        <w:rFonts w:ascii="Wingdings" w:hAnsi="Wingdings" w:hint="default"/>
      </w:rPr>
    </w:lvl>
    <w:lvl w:ilvl="6" w:tplc="041A0001" w:tentative="1">
      <w:start w:val="1"/>
      <w:numFmt w:val="bullet"/>
      <w:lvlText w:val=""/>
      <w:lvlJc w:val="left"/>
      <w:pPr>
        <w:ind w:left="5745" w:hanging="360"/>
      </w:pPr>
      <w:rPr>
        <w:rFonts w:ascii="Symbol" w:hAnsi="Symbol" w:hint="default"/>
      </w:rPr>
    </w:lvl>
    <w:lvl w:ilvl="7" w:tplc="041A0003" w:tentative="1">
      <w:start w:val="1"/>
      <w:numFmt w:val="bullet"/>
      <w:lvlText w:val="o"/>
      <w:lvlJc w:val="left"/>
      <w:pPr>
        <w:ind w:left="6465" w:hanging="360"/>
      </w:pPr>
      <w:rPr>
        <w:rFonts w:ascii="Courier New" w:hAnsi="Courier New" w:cs="Courier New" w:hint="default"/>
      </w:rPr>
    </w:lvl>
    <w:lvl w:ilvl="8" w:tplc="041A0005" w:tentative="1">
      <w:start w:val="1"/>
      <w:numFmt w:val="bullet"/>
      <w:lvlText w:val=""/>
      <w:lvlJc w:val="left"/>
      <w:pPr>
        <w:ind w:left="7185" w:hanging="360"/>
      </w:pPr>
      <w:rPr>
        <w:rFonts w:ascii="Wingdings" w:hAnsi="Wingdings" w:hint="default"/>
      </w:rPr>
    </w:lvl>
  </w:abstractNum>
  <w:abstractNum w:abstractNumId="27" w15:restartNumberingAfterBreak="0">
    <w:nsid w:val="2D8D3EC4"/>
    <w:multiLevelType w:val="hybridMultilevel"/>
    <w:tmpl w:val="968C24B6"/>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2E4E2EF9"/>
    <w:multiLevelType w:val="hybridMultilevel"/>
    <w:tmpl w:val="7EE6AE28"/>
    <w:lvl w:ilvl="0" w:tplc="041A0003">
      <w:start w:val="1"/>
      <w:numFmt w:val="bullet"/>
      <w:lvlText w:val="o"/>
      <w:lvlJc w:val="left"/>
      <w:pPr>
        <w:ind w:left="1440" w:hanging="360"/>
      </w:pPr>
      <w:rPr>
        <w:rFonts w:ascii="Courier New" w:hAnsi="Courier New" w:cs="Courier New"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9" w15:restartNumberingAfterBreak="0">
    <w:nsid w:val="2E900471"/>
    <w:multiLevelType w:val="multilevel"/>
    <w:tmpl w:val="2DF2143C"/>
    <w:lvl w:ilvl="0">
      <w:start w:val="1"/>
      <w:numFmt w:val="decimal"/>
      <w:pStyle w:val="Heading1n1"/>
      <w:lvlText w:val="%1."/>
      <w:lvlJc w:val="left"/>
      <w:pPr>
        <w:tabs>
          <w:tab w:val="num" w:pos="1134"/>
        </w:tabs>
        <w:ind w:left="1134" w:hanging="1134"/>
      </w:pPr>
    </w:lvl>
    <w:lvl w:ilvl="1">
      <w:start w:val="1"/>
      <w:numFmt w:val="decimal"/>
      <w:pStyle w:val="Heading2n2"/>
      <w:lvlText w:val="%1.%2"/>
      <w:lvlJc w:val="left"/>
      <w:pPr>
        <w:tabs>
          <w:tab w:val="num" w:pos="1134"/>
        </w:tabs>
        <w:ind w:left="1134" w:hanging="1134"/>
      </w:pPr>
    </w:lvl>
    <w:lvl w:ilvl="2">
      <w:start w:val="1"/>
      <w:numFmt w:val="decimal"/>
      <w:pStyle w:val="Heading3n3"/>
      <w:lvlText w:val="%1.%2.%3"/>
      <w:lvlJc w:val="left"/>
      <w:pPr>
        <w:tabs>
          <w:tab w:val="num" w:pos="1134"/>
        </w:tabs>
        <w:ind w:left="1134" w:hanging="1134"/>
      </w:pPr>
    </w:lvl>
    <w:lvl w:ilvl="3">
      <w:start w:val="1"/>
      <w:numFmt w:val="decimal"/>
      <w:pStyle w:val="Heading4n4"/>
      <w:lvlText w:val="%1.%2.%3.%4"/>
      <w:lvlJc w:val="left"/>
      <w:pPr>
        <w:tabs>
          <w:tab w:val="num" w:pos="1134"/>
        </w:tabs>
        <w:ind w:left="1134" w:hanging="1134"/>
      </w:pPr>
    </w:lvl>
    <w:lvl w:ilvl="4">
      <w:start w:val="1"/>
      <w:numFmt w:val="decimal"/>
      <w:pStyle w:val="Heading5n5"/>
      <w:lvlText w:val="%1.%2.%3.%4.%5"/>
      <w:lvlJc w:val="left"/>
      <w:pPr>
        <w:tabs>
          <w:tab w:val="num" w:pos="1134"/>
        </w:tabs>
        <w:ind w:left="1134" w:hanging="1134"/>
      </w:pPr>
    </w:lvl>
    <w:lvl w:ilvl="5">
      <w:start w:val="1"/>
      <w:numFmt w:val="decimal"/>
      <w:pStyle w:val="Heading6n6"/>
      <w:lvlText w:val="%1.%2.%3.%4.%5.%6"/>
      <w:lvlJc w:val="left"/>
      <w:pPr>
        <w:tabs>
          <w:tab w:val="num" w:pos="1440"/>
        </w:tabs>
        <w:ind w:left="1134" w:hanging="1134"/>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37FF0077"/>
    <w:multiLevelType w:val="multilevel"/>
    <w:tmpl w:val="0A2CA588"/>
    <w:lvl w:ilvl="0">
      <w:start w:val="1"/>
      <w:numFmt w:val="bullet"/>
      <w:pStyle w:val="ss-nabr1CharCharChar"/>
      <w:lvlText w:val=""/>
      <w:lvlJc w:val="left"/>
      <w:pPr>
        <w:tabs>
          <w:tab w:val="num" w:pos="360"/>
        </w:tabs>
        <w:ind w:left="340" w:hanging="340"/>
      </w:pPr>
      <w:rPr>
        <w:rFonts w:ascii="Symbol" w:hAnsi="Symbol" w:hint="default"/>
      </w:rPr>
    </w:lvl>
    <w:lvl w:ilvl="1">
      <w:start w:val="1"/>
      <w:numFmt w:val="none"/>
      <w:lvlText w:val=""/>
      <w:lvlJc w:val="left"/>
      <w:pPr>
        <w:tabs>
          <w:tab w:val="num" w:pos="1440"/>
        </w:tabs>
        <w:ind w:left="1440" w:hanging="360"/>
      </w:pPr>
      <w:rPr>
        <w:rFonts w:hint="default"/>
      </w:rPr>
    </w:lvl>
    <w:lvl w:ilvl="2">
      <w:start w:val="1"/>
      <w:numFmt w:val="none"/>
      <w:lvlText w:val=""/>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9CE595B"/>
    <w:multiLevelType w:val="singleLevel"/>
    <w:tmpl w:val="87B002C8"/>
    <w:lvl w:ilvl="0">
      <w:start w:val="4"/>
      <w:numFmt w:val="bullet"/>
      <w:pStyle w:val="sp-nabr"/>
      <w:lvlText w:val="-"/>
      <w:lvlJc w:val="left"/>
      <w:pPr>
        <w:tabs>
          <w:tab w:val="num" w:pos="644"/>
        </w:tabs>
        <w:ind w:left="567" w:hanging="283"/>
      </w:pPr>
      <w:rPr>
        <w:rFonts w:ascii="Times New Roman" w:hAnsi="Times New Roman" w:hint="default"/>
      </w:rPr>
    </w:lvl>
  </w:abstractNum>
  <w:abstractNum w:abstractNumId="32" w15:restartNumberingAfterBreak="0">
    <w:nsid w:val="3D7A33D0"/>
    <w:multiLevelType w:val="hybridMultilevel"/>
    <w:tmpl w:val="C2A01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F873A0"/>
    <w:multiLevelType w:val="multilevel"/>
    <w:tmpl w:val="041A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4" w15:restartNumberingAfterBreak="0">
    <w:nsid w:val="40D269EB"/>
    <w:multiLevelType w:val="hybridMultilevel"/>
    <w:tmpl w:val="CDE207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2F55D8"/>
    <w:multiLevelType w:val="hybridMultilevel"/>
    <w:tmpl w:val="297E0E9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6" w15:restartNumberingAfterBreak="0">
    <w:nsid w:val="44093DC5"/>
    <w:multiLevelType w:val="hybridMultilevel"/>
    <w:tmpl w:val="67FCA5C2"/>
    <w:lvl w:ilvl="0" w:tplc="07C4582A">
      <w:start w:val="1"/>
      <w:numFmt w:val="bullet"/>
      <w:pStyle w:val="Azaht-pod"/>
      <w:lvlText w:val=""/>
      <w:lvlJc w:val="left"/>
      <w:pPr>
        <w:tabs>
          <w:tab w:val="num" w:pos="720"/>
        </w:tabs>
        <w:ind w:left="720" w:hanging="360"/>
      </w:pPr>
      <w:rPr>
        <w:rFonts w:ascii="Symbol" w:hAnsi="Symbol" w:hint="default"/>
      </w:rPr>
    </w:lvl>
    <w:lvl w:ilvl="1" w:tplc="ABF41DFC">
      <w:start w:val="1"/>
      <w:numFmt w:val="bullet"/>
      <w:lvlText w:val="-"/>
      <w:lvlJc w:val="left"/>
      <w:pPr>
        <w:tabs>
          <w:tab w:val="num" w:pos="1440"/>
        </w:tabs>
        <w:ind w:left="1440" w:hanging="360"/>
      </w:pPr>
      <w:rPr>
        <w:rFonts w:ascii="Times New Roman" w:hAnsi="Times New Roman" w:cs="Times New Roman" w:hint="default"/>
      </w:rPr>
    </w:lvl>
    <w:lvl w:ilvl="2" w:tplc="D3586B9A" w:tentative="1">
      <w:start w:val="1"/>
      <w:numFmt w:val="bullet"/>
      <w:lvlText w:val=""/>
      <w:lvlJc w:val="left"/>
      <w:pPr>
        <w:tabs>
          <w:tab w:val="num" w:pos="2160"/>
        </w:tabs>
        <w:ind w:left="2160" w:hanging="360"/>
      </w:pPr>
      <w:rPr>
        <w:rFonts w:ascii="Wingdings" w:hAnsi="Wingdings" w:hint="default"/>
      </w:rPr>
    </w:lvl>
    <w:lvl w:ilvl="3" w:tplc="5D4457AE" w:tentative="1">
      <w:start w:val="1"/>
      <w:numFmt w:val="bullet"/>
      <w:lvlText w:val=""/>
      <w:lvlJc w:val="left"/>
      <w:pPr>
        <w:tabs>
          <w:tab w:val="num" w:pos="2880"/>
        </w:tabs>
        <w:ind w:left="2880" w:hanging="360"/>
      </w:pPr>
      <w:rPr>
        <w:rFonts w:ascii="Symbol" w:hAnsi="Symbol" w:hint="default"/>
      </w:rPr>
    </w:lvl>
    <w:lvl w:ilvl="4" w:tplc="2A5C8904" w:tentative="1">
      <w:start w:val="1"/>
      <w:numFmt w:val="bullet"/>
      <w:lvlText w:val="o"/>
      <w:lvlJc w:val="left"/>
      <w:pPr>
        <w:tabs>
          <w:tab w:val="num" w:pos="3600"/>
        </w:tabs>
        <w:ind w:left="3600" w:hanging="360"/>
      </w:pPr>
      <w:rPr>
        <w:rFonts w:ascii="Courier New" w:hAnsi="Courier New" w:cs="Courier New" w:hint="default"/>
      </w:rPr>
    </w:lvl>
    <w:lvl w:ilvl="5" w:tplc="F2F4FFD6" w:tentative="1">
      <w:start w:val="1"/>
      <w:numFmt w:val="bullet"/>
      <w:lvlText w:val=""/>
      <w:lvlJc w:val="left"/>
      <w:pPr>
        <w:tabs>
          <w:tab w:val="num" w:pos="4320"/>
        </w:tabs>
        <w:ind w:left="4320" w:hanging="360"/>
      </w:pPr>
      <w:rPr>
        <w:rFonts w:ascii="Wingdings" w:hAnsi="Wingdings" w:hint="default"/>
      </w:rPr>
    </w:lvl>
    <w:lvl w:ilvl="6" w:tplc="7B3AF714" w:tentative="1">
      <w:start w:val="1"/>
      <w:numFmt w:val="bullet"/>
      <w:lvlText w:val=""/>
      <w:lvlJc w:val="left"/>
      <w:pPr>
        <w:tabs>
          <w:tab w:val="num" w:pos="5040"/>
        </w:tabs>
        <w:ind w:left="5040" w:hanging="360"/>
      </w:pPr>
      <w:rPr>
        <w:rFonts w:ascii="Symbol" w:hAnsi="Symbol" w:hint="default"/>
      </w:rPr>
    </w:lvl>
    <w:lvl w:ilvl="7" w:tplc="5526F6EA" w:tentative="1">
      <w:start w:val="1"/>
      <w:numFmt w:val="bullet"/>
      <w:lvlText w:val="o"/>
      <w:lvlJc w:val="left"/>
      <w:pPr>
        <w:tabs>
          <w:tab w:val="num" w:pos="5760"/>
        </w:tabs>
        <w:ind w:left="5760" w:hanging="360"/>
      </w:pPr>
      <w:rPr>
        <w:rFonts w:ascii="Courier New" w:hAnsi="Courier New" w:cs="Courier New" w:hint="default"/>
      </w:rPr>
    </w:lvl>
    <w:lvl w:ilvl="8" w:tplc="0DBC5E5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5076E49"/>
    <w:multiLevelType w:val="singleLevel"/>
    <w:tmpl w:val="754E968A"/>
    <w:lvl w:ilvl="0">
      <w:numFmt w:val="decimal"/>
      <w:pStyle w:val="tab"/>
      <w:lvlText w:val=""/>
      <w:lvlJc w:val="left"/>
    </w:lvl>
  </w:abstractNum>
  <w:abstractNum w:abstractNumId="38" w15:restartNumberingAfterBreak="0">
    <w:nsid w:val="48F92BFB"/>
    <w:multiLevelType w:val="hybridMultilevel"/>
    <w:tmpl w:val="7264F918"/>
    <w:lvl w:ilvl="0" w:tplc="699C1112">
      <w:start w:val="1"/>
      <w:numFmt w:val="bullet"/>
      <w:pStyle w:val="1PInabrajanje"/>
      <w:lvlText w:val="-"/>
      <w:lvlJc w:val="left"/>
      <w:pPr>
        <w:ind w:left="2069" w:hanging="360"/>
      </w:pPr>
      <w:rPr>
        <w:rFonts w:ascii="Calibri" w:hAnsi="Calibri" w:hint="default"/>
      </w:rPr>
    </w:lvl>
    <w:lvl w:ilvl="1" w:tplc="04090003">
      <w:start w:val="1"/>
      <w:numFmt w:val="bullet"/>
      <w:lvlText w:val="o"/>
      <w:lvlJc w:val="left"/>
      <w:pPr>
        <w:ind w:left="2789" w:hanging="360"/>
      </w:pPr>
      <w:rPr>
        <w:rFonts w:ascii="Courier New" w:hAnsi="Courier New" w:cs="Courier New" w:hint="default"/>
      </w:rPr>
    </w:lvl>
    <w:lvl w:ilvl="2" w:tplc="04090005" w:tentative="1">
      <w:start w:val="1"/>
      <w:numFmt w:val="bullet"/>
      <w:lvlText w:val=""/>
      <w:lvlJc w:val="left"/>
      <w:pPr>
        <w:ind w:left="3509" w:hanging="360"/>
      </w:pPr>
      <w:rPr>
        <w:rFonts w:ascii="Wingdings" w:hAnsi="Wingdings" w:hint="default"/>
      </w:rPr>
    </w:lvl>
    <w:lvl w:ilvl="3" w:tplc="04090001" w:tentative="1">
      <w:start w:val="1"/>
      <w:numFmt w:val="bullet"/>
      <w:lvlText w:val=""/>
      <w:lvlJc w:val="left"/>
      <w:pPr>
        <w:ind w:left="4229" w:hanging="360"/>
      </w:pPr>
      <w:rPr>
        <w:rFonts w:ascii="Symbol" w:hAnsi="Symbol" w:hint="default"/>
      </w:rPr>
    </w:lvl>
    <w:lvl w:ilvl="4" w:tplc="04090003" w:tentative="1">
      <w:start w:val="1"/>
      <w:numFmt w:val="bullet"/>
      <w:lvlText w:val="o"/>
      <w:lvlJc w:val="left"/>
      <w:pPr>
        <w:ind w:left="4949" w:hanging="360"/>
      </w:pPr>
      <w:rPr>
        <w:rFonts w:ascii="Courier New" w:hAnsi="Courier New" w:cs="Courier New" w:hint="default"/>
      </w:rPr>
    </w:lvl>
    <w:lvl w:ilvl="5" w:tplc="04090005" w:tentative="1">
      <w:start w:val="1"/>
      <w:numFmt w:val="bullet"/>
      <w:lvlText w:val=""/>
      <w:lvlJc w:val="left"/>
      <w:pPr>
        <w:ind w:left="5669" w:hanging="360"/>
      </w:pPr>
      <w:rPr>
        <w:rFonts w:ascii="Wingdings" w:hAnsi="Wingdings" w:hint="default"/>
      </w:rPr>
    </w:lvl>
    <w:lvl w:ilvl="6" w:tplc="04090001" w:tentative="1">
      <w:start w:val="1"/>
      <w:numFmt w:val="bullet"/>
      <w:lvlText w:val=""/>
      <w:lvlJc w:val="left"/>
      <w:pPr>
        <w:ind w:left="6389" w:hanging="360"/>
      </w:pPr>
      <w:rPr>
        <w:rFonts w:ascii="Symbol" w:hAnsi="Symbol" w:hint="default"/>
      </w:rPr>
    </w:lvl>
    <w:lvl w:ilvl="7" w:tplc="04090003" w:tentative="1">
      <w:start w:val="1"/>
      <w:numFmt w:val="bullet"/>
      <w:lvlText w:val="o"/>
      <w:lvlJc w:val="left"/>
      <w:pPr>
        <w:ind w:left="7109" w:hanging="360"/>
      </w:pPr>
      <w:rPr>
        <w:rFonts w:ascii="Courier New" w:hAnsi="Courier New" w:cs="Courier New" w:hint="default"/>
      </w:rPr>
    </w:lvl>
    <w:lvl w:ilvl="8" w:tplc="04090005" w:tentative="1">
      <w:start w:val="1"/>
      <w:numFmt w:val="bullet"/>
      <w:lvlText w:val=""/>
      <w:lvlJc w:val="left"/>
      <w:pPr>
        <w:ind w:left="7829" w:hanging="360"/>
      </w:pPr>
      <w:rPr>
        <w:rFonts w:ascii="Wingdings" w:hAnsi="Wingdings" w:hint="default"/>
      </w:rPr>
    </w:lvl>
  </w:abstractNum>
  <w:abstractNum w:abstractNumId="39" w15:restartNumberingAfterBreak="0">
    <w:nsid w:val="4C7C6F5F"/>
    <w:multiLevelType w:val="multilevel"/>
    <w:tmpl w:val="A5C8926A"/>
    <w:lvl w:ilvl="0">
      <w:start w:val="1"/>
      <w:numFmt w:val="decimal"/>
      <w:pStyle w:val="Heading1naslov1n1"/>
      <w:lvlText w:val="%1."/>
      <w:lvlJc w:val="left"/>
      <w:pPr>
        <w:tabs>
          <w:tab w:val="num" w:pos="360"/>
        </w:tabs>
        <w:ind w:left="0" w:firstLine="0"/>
      </w:pPr>
      <w:rPr>
        <w:rFonts w:hint="default"/>
      </w:rPr>
    </w:lvl>
    <w:lvl w:ilvl="1">
      <w:start w:val="1"/>
      <w:numFmt w:val="decimal"/>
      <w:pStyle w:val="Heading2naslov2n2"/>
      <w:lvlText w:val="%1.%2."/>
      <w:lvlJc w:val="left"/>
      <w:pPr>
        <w:tabs>
          <w:tab w:val="num" w:pos="720"/>
        </w:tabs>
        <w:ind w:left="0" w:firstLine="0"/>
      </w:pPr>
      <w:rPr>
        <w:rFonts w:hint="default"/>
      </w:rPr>
    </w:lvl>
    <w:lvl w:ilvl="2">
      <w:start w:val="1"/>
      <w:numFmt w:val="decimal"/>
      <w:pStyle w:val="Heading3naslov3n3"/>
      <w:lvlText w:val="%1.%2.%3."/>
      <w:lvlJc w:val="left"/>
      <w:pPr>
        <w:tabs>
          <w:tab w:val="num" w:pos="720"/>
        </w:tabs>
        <w:ind w:left="0" w:firstLine="0"/>
      </w:pPr>
      <w:rPr>
        <w:rFonts w:hint="default"/>
      </w:rPr>
    </w:lvl>
    <w:lvl w:ilvl="3">
      <w:start w:val="1"/>
      <w:numFmt w:val="decimal"/>
      <w:pStyle w:val="Heading4naslov4n4"/>
      <w:lvlText w:val="%1.%2.%3.%4."/>
      <w:lvlJc w:val="left"/>
      <w:pPr>
        <w:tabs>
          <w:tab w:val="num" w:pos="108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0" w15:restartNumberingAfterBreak="0">
    <w:nsid w:val="53925C76"/>
    <w:multiLevelType w:val="hybridMultilevel"/>
    <w:tmpl w:val="7C2E59C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3">
      <w:start w:val="1"/>
      <w:numFmt w:val="bullet"/>
      <w:lvlText w:val="o"/>
      <w:lvlJc w:val="left"/>
      <w:pPr>
        <w:ind w:left="1440" w:hanging="360"/>
      </w:pPr>
      <w:rPr>
        <w:rFonts w:ascii="Courier New" w:hAnsi="Courier New" w:cs="Courier New" w:hint="default"/>
      </w:rPr>
    </w:lvl>
    <w:lvl w:ilvl="3" w:tplc="25E0795A">
      <w:numFmt w:val="bullet"/>
      <w:lvlText w:val="-"/>
      <w:lvlJc w:val="left"/>
      <w:pPr>
        <w:ind w:left="2880" w:hanging="360"/>
      </w:pPr>
      <w:rPr>
        <w:rFonts w:ascii="Calibri" w:eastAsia="Calibri" w:hAnsi="Calibri" w:cs="Calibri"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1" w15:restartNumberingAfterBreak="0">
    <w:nsid w:val="569904ED"/>
    <w:multiLevelType w:val="hybridMultilevel"/>
    <w:tmpl w:val="31E0E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2131AE"/>
    <w:multiLevelType w:val="multilevel"/>
    <w:tmpl w:val="B6D2131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58B31494"/>
    <w:multiLevelType w:val="multilevel"/>
    <w:tmpl w:val="1E063F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5D12501F"/>
    <w:multiLevelType w:val="hybridMultilevel"/>
    <w:tmpl w:val="D4AA2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A267D6"/>
    <w:multiLevelType w:val="hybridMultilevel"/>
    <w:tmpl w:val="9F1A5AE4"/>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46" w15:restartNumberingAfterBreak="0">
    <w:nsid w:val="6D495D92"/>
    <w:multiLevelType w:val="hybridMultilevel"/>
    <w:tmpl w:val="0032E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6D0F18"/>
    <w:multiLevelType w:val="hybridMultilevel"/>
    <w:tmpl w:val="88A8FB66"/>
    <w:lvl w:ilvl="0" w:tplc="041A0003">
      <w:start w:val="1"/>
      <w:numFmt w:val="bullet"/>
      <w:lvlText w:val="o"/>
      <w:lvlJc w:val="left"/>
      <w:pPr>
        <w:ind w:left="1440" w:hanging="360"/>
      </w:pPr>
      <w:rPr>
        <w:rFonts w:ascii="Courier New" w:hAnsi="Courier New" w:cs="Courier New" w:hint="default"/>
      </w:rPr>
    </w:lvl>
    <w:lvl w:ilvl="1" w:tplc="041A0003">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48" w15:restartNumberingAfterBreak="0">
    <w:nsid w:val="784C482E"/>
    <w:multiLevelType w:val="hybridMultilevel"/>
    <w:tmpl w:val="866C790E"/>
    <w:lvl w:ilvl="0" w:tplc="041A0001">
      <w:start w:val="1"/>
      <w:numFmt w:val="bullet"/>
      <w:lvlText w:val=""/>
      <w:lvlJc w:val="left"/>
      <w:pPr>
        <w:ind w:left="1425" w:hanging="360"/>
      </w:pPr>
      <w:rPr>
        <w:rFonts w:ascii="Symbol" w:hAnsi="Symbol" w:hint="default"/>
      </w:rPr>
    </w:lvl>
    <w:lvl w:ilvl="1" w:tplc="041A0003">
      <w:start w:val="1"/>
      <w:numFmt w:val="bullet"/>
      <w:lvlText w:val="o"/>
      <w:lvlJc w:val="left"/>
      <w:pPr>
        <w:ind w:left="2145" w:hanging="360"/>
      </w:pPr>
      <w:rPr>
        <w:rFonts w:ascii="Courier New" w:hAnsi="Courier New" w:cs="Courier New" w:hint="default"/>
      </w:rPr>
    </w:lvl>
    <w:lvl w:ilvl="2" w:tplc="041A0005" w:tentative="1">
      <w:start w:val="1"/>
      <w:numFmt w:val="bullet"/>
      <w:lvlText w:val=""/>
      <w:lvlJc w:val="left"/>
      <w:pPr>
        <w:ind w:left="2865" w:hanging="360"/>
      </w:pPr>
      <w:rPr>
        <w:rFonts w:ascii="Wingdings" w:hAnsi="Wingdings" w:hint="default"/>
      </w:rPr>
    </w:lvl>
    <w:lvl w:ilvl="3" w:tplc="041A0001" w:tentative="1">
      <w:start w:val="1"/>
      <w:numFmt w:val="bullet"/>
      <w:lvlText w:val=""/>
      <w:lvlJc w:val="left"/>
      <w:pPr>
        <w:ind w:left="3585" w:hanging="360"/>
      </w:pPr>
      <w:rPr>
        <w:rFonts w:ascii="Symbol" w:hAnsi="Symbol" w:hint="default"/>
      </w:rPr>
    </w:lvl>
    <w:lvl w:ilvl="4" w:tplc="041A0003" w:tentative="1">
      <w:start w:val="1"/>
      <w:numFmt w:val="bullet"/>
      <w:lvlText w:val="o"/>
      <w:lvlJc w:val="left"/>
      <w:pPr>
        <w:ind w:left="4305" w:hanging="360"/>
      </w:pPr>
      <w:rPr>
        <w:rFonts w:ascii="Courier New" w:hAnsi="Courier New" w:cs="Courier New" w:hint="default"/>
      </w:rPr>
    </w:lvl>
    <w:lvl w:ilvl="5" w:tplc="041A0005" w:tentative="1">
      <w:start w:val="1"/>
      <w:numFmt w:val="bullet"/>
      <w:lvlText w:val=""/>
      <w:lvlJc w:val="left"/>
      <w:pPr>
        <w:ind w:left="5025" w:hanging="360"/>
      </w:pPr>
      <w:rPr>
        <w:rFonts w:ascii="Wingdings" w:hAnsi="Wingdings" w:hint="default"/>
      </w:rPr>
    </w:lvl>
    <w:lvl w:ilvl="6" w:tplc="041A0001" w:tentative="1">
      <w:start w:val="1"/>
      <w:numFmt w:val="bullet"/>
      <w:lvlText w:val=""/>
      <w:lvlJc w:val="left"/>
      <w:pPr>
        <w:ind w:left="5745" w:hanging="360"/>
      </w:pPr>
      <w:rPr>
        <w:rFonts w:ascii="Symbol" w:hAnsi="Symbol" w:hint="default"/>
      </w:rPr>
    </w:lvl>
    <w:lvl w:ilvl="7" w:tplc="041A0003" w:tentative="1">
      <w:start w:val="1"/>
      <w:numFmt w:val="bullet"/>
      <w:lvlText w:val="o"/>
      <w:lvlJc w:val="left"/>
      <w:pPr>
        <w:ind w:left="6465" w:hanging="360"/>
      </w:pPr>
      <w:rPr>
        <w:rFonts w:ascii="Courier New" w:hAnsi="Courier New" w:cs="Courier New" w:hint="default"/>
      </w:rPr>
    </w:lvl>
    <w:lvl w:ilvl="8" w:tplc="041A0005" w:tentative="1">
      <w:start w:val="1"/>
      <w:numFmt w:val="bullet"/>
      <w:lvlText w:val=""/>
      <w:lvlJc w:val="left"/>
      <w:pPr>
        <w:ind w:left="7185" w:hanging="360"/>
      </w:pPr>
      <w:rPr>
        <w:rFonts w:ascii="Wingdings" w:hAnsi="Wingdings" w:hint="default"/>
      </w:rPr>
    </w:lvl>
  </w:abstractNum>
  <w:abstractNum w:abstractNumId="49" w15:restartNumberingAfterBreak="0">
    <w:nsid w:val="78BD3687"/>
    <w:multiLevelType w:val="hybridMultilevel"/>
    <w:tmpl w:val="13645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44700B"/>
    <w:multiLevelType w:val="hybridMultilevel"/>
    <w:tmpl w:val="1012F340"/>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1" w15:restartNumberingAfterBreak="0">
    <w:nsid w:val="7D5900BE"/>
    <w:multiLevelType w:val="hybridMultilevel"/>
    <w:tmpl w:val="4EF45D40"/>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num w:numId="1" w16cid:durableId="1373723785">
    <w:abstractNumId w:val="43"/>
  </w:num>
  <w:num w:numId="2" w16cid:durableId="1865704138">
    <w:abstractNumId w:val="34"/>
  </w:num>
  <w:num w:numId="3" w16cid:durableId="1256474351">
    <w:abstractNumId w:val="31"/>
  </w:num>
  <w:num w:numId="4" w16cid:durableId="1801263839">
    <w:abstractNumId w:val="37"/>
  </w:num>
  <w:num w:numId="5" w16cid:durableId="554587160">
    <w:abstractNumId w:val="29"/>
  </w:num>
  <w:num w:numId="6" w16cid:durableId="1345480417">
    <w:abstractNumId w:val="36"/>
  </w:num>
  <w:num w:numId="7" w16cid:durableId="1840579864">
    <w:abstractNumId w:val="39"/>
  </w:num>
  <w:num w:numId="8" w16cid:durableId="1844052392">
    <w:abstractNumId w:val="17"/>
  </w:num>
  <w:num w:numId="9" w16cid:durableId="1500345457">
    <w:abstractNumId w:val="18"/>
  </w:num>
  <w:num w:numId="10" w16cid:durableId="1829051523">
    <w:abstractNumId w:val="33"/>
  </w:num>
  <w:num w:numId="11" w16cid:durableId="1131173061">
    <w:abstractNumId w:val="9"/>
  </w:num>
  <w:num w:numId="12" w16cid:durableId="2076321362">
    <w:abstractNumId w:val="7"/>
  </w:num>
  <w:num w:numId="13" w16cid:durableId="1198548496">
    <w:abstractNumId w:val="6"/>
  </w:num>
  <w:num w:numId="14" w16cid:durableId="1546943525">
    <w:abstractNumId w:val="5"/>
  </w:num>
  <w:num w:numId="15" w16cid:durableId="920065118">
    <w:abstractNumId w:val="4"/>
  </w:num>
  <w:num w:numId="16" w16cid:durableId="677775167">
    <w:abstractNumId w:val="8"/>
  </w:num>
  <w:num w:numId="17" w16cid:durableId="1684551562">
    <w:abstractNumId w:val="3"/>
  </w:num>
  <w:num w:numId="18" w16cid:durableId="1212157475">
    <w:abstractNumId w:val="2"/>
  </w:num>
  <w:num w:numId="19" w16cid:durableId="336159767">
    <w:abstractNumId w:val="1"/>
  </w:num>
  <w:num w:numId="20" w16cid:durableId="257564216">
    <w:abstractNumId w:val="0"/>
  </w:num>
  <w:num w:numId="21" w16cid:durableId="258417325">
    <w:abstractNumId w:val="19"/>
  </w:num>
  <w:num w:numId="22" w16cid:durableId="1361779402">
    <w:abstractNumId w:val="30"/>
  </w:num>
  <w:num w:numId="23" w16cid:durableId="832528087">
    <w:abstractNumId w:val="38"/>
  </w:num>
  <w:num w:numId="24" w16cid:durableId="1698699955">
    <w:abstractNumId w:val="24"/>
  </w:num>
  <w:num w:numId="25" w16cid:durableId="1353334886">
    <w:abstractNumId w:val="44"/>
  </w:num>
  <w:num w:numId="26" w16cid:durableId="487670532">
    <w:abstractNumId w:val="49"/>
  </w:num>
  <w:num w:numId="27" w16cid:durableId="1928809544">
    <w:abstractNumId w:val="41"/>
  </w:num>
  <w:num w:numId="28" w16cid:durableId="1346055156">
    <w:abstractNumId w:val="20"/>
  </w:num>
  <w:num w:numId="29" w16cid:durableId="175003046">
    <w:abstractNumId w:val="46"/>
  </w:num>
  <w:num w:numId="30" w16cid:durableId="1579827043">
    <w:abstractNumId w:val="40"/>
  </w:num>
  <w:num w:numId="31" w16cid:durableId="724649206">
    <w:abstractNumId w:val="47"/>
  </w:num>
  <w:num w:numId="32" w16cid:durableId="353269402">
    <w:abstractNumId w:val="25"/>
  </w:num>
  <w:num w:numId="33" w16cid:durableId="132912092">
    <w:abstractNumId w:val="28"/>
  </w:num>
  <w:num w:numId="34" w16cid:durableId="1383335161">
    <w:abstractNumId w:val="45"/>
  </w:num>
  <w:num w:numId="35" w16cid:durableId="278218211">
    <w:abstractNumId w:val="27"/>
  </w:num>
  <w:num w:numId="36" w16cid:durableId="1619483392">
    <w:abstractNumId w:val="50"/>
  </w:num>
  <w:num w:numId="37" w16cid:durableId="1911620146">
    <w:abstractNumId w:val="15"/>
  </w:num>
  <w:num w:numId="38" w16cid:durableId="17195877">
    <w:abstractNumId w:val="21"/>
  </w:num>
  <w:num w:numId="39" w16cid:durableId="796533362">
    <w:abstractNumId w:val="42"/>
  </w:num>
  <w:num w:numId="40" w16cid:durableId="529148168">
    <w:abstractNumId w:val="26"/>
  </w:num>
  <w:num w:numId="41" w16cid:durableId="1422215120">
    <w:abstractNumId w:val="48"/>
  </w:num>
  <w:num w:numId="42" w16cid:durableId="1634872697">
    <w:abstractNumId w:val="16"/>
  </w:num>
  <w:num w:numId="43" w16cid:durableId="1731222822">
    <w:abstractNumId w:val="32"/>
  </w:num>
  <w:num w:numId="44" w16cid:durableId="905918872">
    <w:abstractNumId w:val="23"/>
  </w:num>
  <w:num w:numId="45" w16cid:durableId="135028950">
    <w:abstractNumId w:val="51"/>
  </w:num>
  <w:num w:numId="46" w16cid:durableId="221142807">
    <w:abstractNumId w:val="35"/>
  </w:num>
  <w:num w:numId="47" w16cid:durableId="2002342154">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C75"/>
    <w:rsid w:val="000013CE"/>
    <w:rsid w:val="000018FC"/>
    <w:rsid w:val="00001AF5"/>
    <w:rsid w:val="00001C98"/>
    <w:rsid w:val="000026B0"/>
    <w:rsid w:val="00004509"/>
    <w:rsid w:val="00004550"/>
    <w:rsid w:val="0000575D"/>
    <w:rsid w:val="00006716"/>
    <w:rsid w:val="00006CFA"/>
    <w:rsid w:val="0000756A"/>
    <w:rsid w:val="0001084B"/>
    <w:rsid w:val="000116ED"/>
    <w:rsid w:val="000121A3"/>
    <w:rsid w:val="00013E0E"/>
    <w:rsid w:val="00014FBB"/>
    <w:rsid w:val="000156DB"/>
    <w:rsid w:val="00016992"/>
    <w:rsid w:val="00017B44"/>
    <w:rsid w:val="00026980"/>
    <w:rsid w:val="000277CC"/>
    <w:rsid w:val="000279CE"/>
    <w:rsid w:val="00027AAD"/>
    <w:rsid w:val="000311C2"/>
    <w:rsid w:val="00032790"/>
    <w:rsid w:val="00035248"/>
    <w:rsid w:val="00037D03"/>
    <w:rsid w:val="000401B0"/>
    <w:rsid w:val="000401F5"/>
    <w:rsid w:val="00041651"/>
    <w:rsid w:val="00042CDA"/>
    <w:rsid w:val="00042EF1"/>
    <w:rsid w:val="0004314A"/>
    <w:rsid w:val="00043165"/>
    <w:rsid w:val="00050B64"/>
    <w:rsid w:val="00050BEF"/>
    <w:rsid w:val="000528E0"/>
    <w:rsid w:val="00052981"/>
    <w:rsid w:val="00056C1D"/>
    <w:rsid w:val="00056FFD"/>
    <w:rsid w:val="00057609"/>
    <w:rsid w:val="00057FF7"/>
    <w:rsid w:val="00061254"/>
    <w:rsid w:val="000625D3"/>
    <w:rsid w:val="0006273E"/>
    <w:rsid w:val="00063DD9"/>
    <w:rsid w:val="000647CE"/>
    <w:rsid w:val="0006569D"/>
    <w:rsid w:val="00065CB6"/>
    <w:rsid w:val="000662C2"/>
    <w:rsid w:val="000665E1"/>
    <w:rsid w:val="00066BE2"/>
    <w:rsid w:val="00067137"/>
    <w:rsid w:val="00067A48"/>
    <w:rsid w:val="00070677"/>
    <w:rsid w:val="00071098"/>
    <w:rsid w:val="00071417"/>
    <w:rsid w:val="00071C06"/>
    <w:rsid w:val="00071D73"/>
    <w:rsid w:val="000724AF"/>
    <w:rsid w:val="00073C6D"/>
    <w:rsid w:val="00073E8F"/>
    <w:rsid w:val="000767FC"/>
    <w:rsid w:val="00076D59"/>
    <w:rsid w:val="0008070A"/>
    <w:rsid w:val="000808D8"/>
    <w:rsid w:val="00081658"/>
    <w:rsid w:val="00082784"/>
    <w:rsid w:val="00085524"/>
    <w:rsid w:val="0008600D"/>
    <w:rsid w:val="000877D6"/>
    <w:rsid w:val="00090BAE"/>
    <w:rsid w:val="00091508"/>
    <w:rsid w:val="00091AFE"/>
    <w:rsid w:val="00092638"/>
    <w:rsid w:val="0009274D"/>
    <w:rsid w:val="0009391F"/>
    <w:rsid w:val="00095C13"/>
    <w:rsid w:val="0009661B"/>
    <w:rsid w:val="000A09E7"/>
    <w:rsid w:val="000A1944"/>
    <w:rsid w:val="000A22B3"/>
    <w:rsid w:val="000A2F4F"/>
    <w:rsid w:val="000A3BF5"/>
    <w:rsid w:val="000A5294"/>
    <w:rsid w:val="000A539F"/>
    <w:rsid w:val="000A53D4"/>
    <w:rsid w:val="000A7B42"/>
    <w:rsid w:val="000B1B93"/>
    <w:rsid w:val="000B3B82"/>
    <w:rsid w:val="000B3CAB"/>
    <w:rsid w:val="000B5574"/>
    <w:rsid w:val="000B5966"/>
    <w:rsid w:val="000B7539"/>
    <w:rsid w:val="000C03B9"/>
    <w:rsid w:val="000C080D"/>
    <w:rsid w:val="000C0847"/>
    <w:rsid w:val="000C15CB"/>
    <w:rsid w:val="000C295C"/>
    <w:rsid w:val="000C2F37"/>
    <w:rsid w:val="000C3B08"/>
    <w:rsid w:val="000C6B53"/>
    <w:rsid w:val="000C6FBF"/>
    <w:rsid w:val="000C7051"/>
    <w:rsid w:val="000C7E27"/>
    <w:rsid w:val="000D0855"/>
    <w:rsid w:val="000D250C"/>
    <w:rsid w:val="000D26E8"/>
    <w:rsid w:val="000D3994"/>
    <w:rsid w:val="000D47AE"/>
    <w:rsid w:val="000D6141"/>
    <w:rsid w:val="000D6381"/>
    <w:rsid w:val="000D6470"/>
    <w:rsid w:val="000D67A9"/>
    <w:rsid w:val="000D7331"/>
    <w:rsid w:val="000E28B1"/>
    <w:rsid w:val="000E3684"/>
    <w:rsid w:val="000E3B4E"/>
    <w:rsid w:val="000E445D"/>
    <w:rsid w:val="000E5388"/>
    <w:rsid w:val="000E54DE"/>
    <w:rsid w:val="000E5A3F"/>
    <w:rsid w:val="000E6BA4"/>
    <w:rsid w:val="000E71D7"/>
    <w:rsid w:val="000E72CF"/>
    <w:rsid w:val="000E7A8F"/>
    <w:rsid w:val="000E7BDD"/>
    <w:rsid w:val="000F054D"/>
    <w:rsid w:val="000F07B3"/>
    <w:rsid w:val="000F0887"/>
    <w:rsid w:val="000F1B06"/>
    <w:rsid w:val="000F2412"/>
    <w:rsid w:val="000F2748"/>
    <w:rsid w:val="000F334F"/>
    <w:rsid w:val="000F3881"/>
    <w:rsid w:val="000F38B0"/>
    <w:rsid w:val="000F3BE1"/>
    <w:rsid w:val="000F4EB5"/>
    <w:rsid w:val="000F515D"/>
    <w:rsid w:val="000F610B"/>
    <w:rsid w:val="000F721D"/>
    <w:rsid w:val="000F76F9"/>
    <w:rsid w:val="0010034D"/>
    <w:rsid w:val="00100707"/>
    <w:rsid w:val="00102B4D"/>
    <w:rsid w:val="001037ED"/>
    <w:rsid w:val="00103847"/>
    <w:rsid w:val="00103C28"/>
    <w:rsid w:val="00105810"/>
    <w:rsid w:val="001064D8"/>
    <w:rsid w:val="001065FC"/>
    <w:rsid w:val="0010676B"/>
    <w:rsid w:val="00107978"/>
    <w:rsid w:val="00110161"/>
    <w:rsid w:val="0011120F"/>
    <w:rsid w:val="00112A71"/>
    <w:rsid w:val="0011378B"/>
    <w:rsid w:val="00117B1B"/>
    <w:rsid w:val="00120011"/>
    <w:rsid w:val="00120887"/>
    <w:rsid w:val="00120BC2"/>
    <w:rsid w:val="001213C8"/>
    <w:rsid w:val="00121FC0"/>
    <w:rsid w:val="001225EB"/>
    <w:rsid w:val="0012470B"/>
    <w:rsid w:val="001257E2"/>
    <w:rsid w:val="00126004"/>
    <w:rsid w:val="001304ED"/>
    <w:rsid w:val="00130B52"/>
    <w:rsid w:val="0013321A"/>
    <w:rsid w:val="00133EEA"/>
    <w:rsid w:val="001355AB"/>
    <w:rsid w:val="001358D1"/>
    <w:rsid w:val="00135F0D"/>
    <w:rsid w:val="00137916"/>
    <w:rsid w:val="001379A1"/>
    <w:rsid w:val="00137CDB"/>
    <w:rsid w:val="00140160"/>
    <w:rsid w:val="001408A6"/>
    <w:rsid w:val="00140BD4"/>
    <w:rsid w:val="0014113A"/>
    <w:rsid w:val="001414CE"/>
    <w:rsid w:val="00143385"/>
    <w:rsid w:val="00143A3F"/>
    <w:rsid w:val="00144ADA"/>
    <w:rsid w:val="00144CF9"/>
    <w:rsid w:val="001453F2"/>
    <w:rsid w:val="001465B9"/>
    <w:rsid w:val="00146A1E"/>
    <w:rsid w:val="00147EE1"/>
    <w:rsid w:val="001504A7"/>
    <w:rsid w:val="00150AA4"/>
    <w:rsid w:val="00150D63"/>
    <w:rsid w:val="00150D67"/>
    <w:rsid w:val="0015151F"/>
    <w:rsid w:val="00153595"/>
    <w:rsid w:val="00154A17"/>
    <w:rsid w:val="00155610"/>
    <w:rsid w:val="0015561F"/>
    <w:rsid w:val="0015620B"/>
    <w:rsid w:val="001562FF"/>
    <w:rsid w:val="00156C11"/>
    <w:rsid w:val="00156CBB"/>
    <w:rsid w:val="00157003"/>
    <w:rsid w:val="0015718A"/>
    <w:rsid w:val="00157AE8"/>
    <w:rsid w:val="00160842"/>
    <w:rsid w:val="0016097B"/>
    <w:rsid w:val="00160B9A"/>
    <w:rsid w:val="001611C3"/>
    <w:rsid w:val="00162840"/>
    <w:rsid w:val="001635DD"/>
    <w:rsid w:val="00164B8B"/>
    <w:rsid w:val="0016603C"/>
    <w:rsid w:val="001673C2"/>
    <w:rsid w:val="00172155"/>
    <w:rsid w:val="0017265A"/>
    <w:rsid w:val="001728BD"/>
    <w:rsid w:val="00172F3E"/>
    <w:rsid w:val="00173EB6"/>
    <w:rsid w:val="00174E50"/>
    <w:rsid w:val="00175356"/>
    <w:rsid w:val="00175A22"/>
    <w:rsid w:val="00175C19"/>
    <w:rsid w:val="001765AE"/>
    <w:rsid w:val="00177484"/>
    <w:rsid w:val="00177B7F"/>
    <w:rsid w:val="00177BB1"/>
    <w:rsid w:val="00177F29"/>
    <w:rsid w:val="00180265"/>
    <w:rsid w:val="001807B0"/>
    <w:rsid w:val="00183DFD"/>
    <w:rsid w:val="001856F1"/>
    <w:rsid w:val="0018575F"/>
    <w:rsid w:val="00185E21"/>
    <w:rsid w:val="00186C76"/>
    <w:rsid w:val="00186E58"/>
    <w:rsid w:val="00187051"/>
    <w:rsid w:val="00191066"/>
    <w:rsid w:val="00191A4A"/>
    <w:rsid w:val="001920B3"/>
    <w:rsid w:val="00192A6C"/>
    <w:rsid w:val="001938AA"/>
    <w:rsid w:val="001955B2"/>
    <w:rsid w:val="00196095"/>
    <w:rsid w:val="0019631F"/>
    <w:rsid w:val="00196C75"/>
    <w:rsid w:val="001A0327"/>
    <w:rsid w:val="001A06EF"/>
    <w:rsid w:val="001A0AC6"/>
    <w:rsid w:val="001A1434"/>
    <w:rsid w:val="001A28FD"/>
    <w:rsid w:val="001A3376"/>
    <w:rsid w:val="001A3C85"/>
    <w:rsid w:val="001A4EA5"/>
    <w:rsid w:val="001A670D"/>
    <w:rsid w:val="001A6EC6"/>
    <w:rsid w:val="001A7DEE"/>
    <w:rsid w:val="001B1B1B"/>
    <w:rsid w:val="001B2F65"/>
    <w:rsid w:val="001B38A0"/>
    <w:rsid w:val="001B3AA4"/>
    <w:rsid w:val="001B4F19"/>
    <w:rsid w:val="001C00BF"/>
    <w:rsid w:val="001C08A2"/>
    <w:rsid w:val="001C130C"/>
    <w:rsid w:val="001C1517"/>
    <w:rsid w:val="001C1849"/>
    <w:rsid w:val="001C1BB1"/>
    <w:rsid w:val="001C1D71"/>
    <w:rsid w:val="001C2278"/>
    <w:rsid w:val="001C22F8"/>
    <w:rsid w:val="001C47FA"/>
    <w:rsid w:val="001C5CA3"/>
    <w:rsid w:val="001C678D"/>
    <w:rsid w:val="001C6AE9"/>
    <w:rsid w:val="001C7E2E"/>
    <w:rsid w:val="001D1A33"/>
    <w:rsid w:val="001D25E5"/>
    <w:rsid w:val="001D325A"/>
    <w:rsid w:val="001D404A"/>
    <w:rsid w:val="001D5092"/>
    <w:rsid w:val="001D5766"/>
    <w:rsid w:val="001D5791"/>
    <w:rsid w:val="001D57D9"/>
    <w:rsid w:val="001D5C92"/>
    <w:rsid w:val="001D6E8B"/>
    <w:rsid w:val="001D6FA9"/>
    <w:rsid w:val="001E0885"/>
    <w:rsid w:val="001E0C32"/>
    <w:rsid w:val="001E0E8B"/>
    <w:rsid w:val="001E11C8"/>
    <w:rsid w:val="001E131A"/>
    <w:rsid w:val="001E3194"/>
    <w:rsid w:val="001E37D3"/>
    <w:rsid w:val="001E623B"/>
    <w:rsid w:val="001E7113"/>
    <w:rsid w:val="001F041B"/>
    <w:rsid w:val="001F2698"/>
    <w:rsid w:val="001F2837"/>
    <w:rsid w:val="001F5BE7"/>
    <w:rsid w:val="001F62AA"/>
    <w:rsid w:val="001F6336"/>
    <w:rsid w:val="001F6AEC"/>
    <w:rsid w:val="0020013B"/>
    <w:rsid w:val="00200918"/>
    <w:rsid w:val="002040DA"/>
    <w:rsid w:val="002042EC"/>
    <w:rsid w:val="002058A2"/>
    <w:rsid w:val="002071E1"/>
    <w:rsid w:val="00210179"/>
    <w:rsid w:val="00210B10"/>
    <w:rsid w:val="0021269A"/>
    <w:rsid w:val="00214679"/>
    <w:rsid w:val="00215872"/>
    <w:rsid w:val="00220869"/>
    <w:rsid w:val="0022106A"/>
    <w:rsid w:val="00222C50"/>
    <w:rsid w:val="00222C75"/>
    <w:rsid w:val="00223E91"/>
    <w:rsid w:val="0022474C"/>
    <w:rsid w:val="00224F70"/>
    <w:rsid w:val="0022591E"/>
    <w:rsid w:val="00226850"/>
    <w:rsid w:val="00226BC5"/>
    <w:rsid w:val="002307C3"/>
    <w:rsid w:val="00231BDF"/>
    <w:rsid w:val="00231CA9"/>
    <w:rsid w:val="00233B6B"/>
    <w:rsid w:val="00235472"/>
    <w:rsid w:val="002372AA"/>
    <w:rsid w:val="002378A8"/>
    <w:rsid w:val="00241943"/>
    <w:rsid w:val="00241B97"/>
    <w:rsid w:val="002432D2"/>
    <w:rsid w:val="0024651D"/>
    <w:rsid w:val="00247017"/>
    <w:rsid w:val="00247245"/>
    <w:rsid w:val="00251FA3"/>
    <w:rsid w:val="002526E4"/>
    <w:rsid w:val="00253C36"/>
    <w:rsid w:val="002565D1"/>
    <w:rsid w:val="002573AE"/>
    <w:rsid w:val="002602F3"/>
    <w:rsid w:val="00260CDF"/>
    <w:rsid w:val="00262B71"/>
    <w:rsid w:val="00262D9B"/>
    <w:rsid w:val="0026446B"/>
    <w:rsid w:val="00266CA0"/>
    <w:rsid w:val="002673E1"/>
    <w:rsid w:val="00267A27"/>
    <w:rsid w:val="00270AB7"/>
    <w:rsid w:val="00273B09"/>
    <w:rsid w:val="00273FF9"/>
    <w:rsid w:val="0027482B"/>
    <w:rsid w:val="00275B37"/>
    <w:rsid w:val="002761D9"/>
    <w:rsid w:val="0027694C"/>
    <w:rsid w:val="00276A88"/>
    <w:rsid w:val="00277BF6"/>
    <w:rsid w:val="0028025C"/>
    <w:rsid w:val="002803C1"/>
    <w:rsid w:val="00280B32"/>
    <w:rsid w:val="00281803"/>
    <w:rsid w:val="00282AF1"/>
    <w:rsid w:val="002833A9"/>
    <w:rsid w:val="00283BAB"/>
    <w:rsid w:val="002851EE"/>
    <w:rsid w:val="0028707F"/>
    <w:rsid w:val="00290C16"/>
    <w:rsid w:val="00291000"/>
    <w:rsid w:val="00292250"/>
    <w:rsid w:val="00294AA7"/>
    <w:rsid w:val="00294E4A"/>
    <w:rsid w:val="00296A31"/>
    <w:rsid w:val="002A115F"/>
    <w:rsid w:val="002A3873"/>
    <w:rsid w:val="002A3CF0"/>
    <w:rsid w:val="002A456C"/>
    <w:rsid w:val="002A4A2B"/>
    <w:rsid w:val="002A4D97"/>
    <w:rsid w:val="002A595B"/>
    <w:rsid w:val="002A7904"/>
    <w:rsid w:val="002A7A61"/>
    <w:rsid w:val="002A7F17"/>
    <w:rsid w:val="002B022D"/>
    <w:rsid w:val="002B0F6F"/>
    <w:rsid w:val="002B10E3"/>
    <w:rsid w:val="002B140D"/>
    <w:rsid w:val="002B1CE6"/>
    <w:rsid w:val="002B1EA8"/>
    <w:rsid w:val="002B241C"/>
    <w:rsid w:val="002B2493"/>
    <w:rsid w:val="002B2BB7"/>
    <w:rsid w:val="002B3E4A"/>
    <w:rsid w:val="002B54EC"/>
    <w:rsid w:val="002B553B"/>
    <w:rsid w:val="002B5BAE"/>
    <w:rsid w:val="002B7611"/>
    <w:rsid w:val="002B768B"/>
    <w:rsid w:val="002C21E2"/>
    <w:rsid w:val="002C5DE1"/>
    <w:rsid w:val="002C6E15"/>
    <w:rsid w:val="002C771A"/>
    <w:rsid w:val="002D3212"/>
    <w:rsid w:val="002D373F"/>
    <w:rsid w:val="002D53E5"/>
    <w:rsid w:val="002D56CF"/>
    <w:rsid w:val="002D6016"/>
    <w:rsid w:val="002D6315"/>
    <w:rsid w:val="002D798C"/>
    <w:rsid w:val="002E0025"/>
    <w:rsid w:val="002E09D5"/>
    <w:rsid w:val="002E0BF2"/>
    <w:rsid w:val="002E229C"/>
    <w:rsid w:val="002E261F"/>
    <w:rsid w:val="002E419A"/>
    <w:rsid w:val="002E48F3"/>
    <w:rsid w:val="002E5447"/>
    <w:rsid w:val="002E556B"/>
    <w:rsid w:val="002E58C9"/>
    <w:rsid w:val="002E5C5E"/>
    <w:rsid w:val="002E6A86"/>
    <w:rsid w:val="002E6AE5"/>
    <w:rsid w:val="002E7992"/>
    <w:rsid w:val="002F048C"/>
    <w:rsid w:val="002F063F"/>
    <w:rsid w:val="002F205A"/>
    <w:rsid w:val="002F2BCA"/>
    <w:rsid w:val="002F2BEF"/>
    <w:rsid w:val="002F4CF7"/>
    <w:rsid w:val="002F5E9E"/>
    <w:rsid w:val="002F6681"/>
    <w:rsid w:val="002F6D27"/>
    <w:rsid w:val="002F6DAA"/>
    <w:rsid w:val="003006CB"/>
    <w:rsid w:val="003006EF"/>
    <w:rsid w:val="00300ABA"/>
    <w:rsid w:val="00300C76"/>
    <w:rsid w:val="00300E32"/>
    <w:rsid w:val="00301B90"/>
    <w:rsid w:val="003046C4"/>
    <w:rsid w:val="003051F0"/>
    <w:rsid w:val="003055F3"/>
    <w:rsid w:val="0030599A"/>
    <w:rsid w:val="00306693"/>
    <w:rsid w:val="0031289D"/>
    <w:rsid w:val="00312C86"/>
    <w:rsid w:val="00312D0C"/>
    <w:rsid w:val="00314E1C"/>
    <w:rsid w:val="00315A0E"/>
    <w:rsid w:val="00315D46"/>
    <w:rsid w:val="003175D0"/>
    <w:rsid w:val="00317E3E"/>
    <w:rsid w:val="003220C6"/>
    <w:rsid w:val="00322813"/>
    <w:rsid w:val="0032377A"/>
    <w:rsid w:val="00324BD2"/>
    <w:rsid w:val="0032651F"/>
    <w:rsid w:val="00327D1B"/>
    <w:rsid w:val="00327EFD"/>
    <w:rsid w:val="00331FC9"/>
    <w:rsid w:val="00332F74"/>
    <w:rsid w:val="003354C1"/>
    <w:rsid w:val="00336EDE"/>
    <w:rsid w:val="00337063"/>
    <w:rsid w:val="0034191E"/>
    <w:rsid w:val="003421B3"/>
    <w:rsid w:val="00344874"/>
    <w:rsid w:val="00344D56"/>
    <w:rsid w:val="00345529"/>
    <w:rsid w:val="00345B8E"/>
    <w:rsid w:val="003463E5"/>
    <w:rsid w:val="00347CE4"/>
    <w:rsid w:val="003508B8"/>
    <w:rsid w:val="0035165B"/>
    <w:rsid w:val="00352F38"/>
    <w:rsid w:val="00353D0D"/>
    <w:rsid w:val="003553A2"/>
    <w:rsid w:val="00355416"/>
    <w:rsid w:val="0035634A"/>
    <w:rsid w:val="003566C9"/>
    <w:rsid w:val="003570A8"/>
    <w:rsid w:val="00357D60"/>
    <w:rsid w:val="00357FD5"/>
    <w:rsid w:val="003608F0"/>
    <w:rsid w:val="0036113D"/>
    <w:rsid w:val="00361D1C"/>
    <w:rsid w:val="0036212B"/>
    <w:rsid w:val="00363AF1"/>
    <w:rsid w:val="00365742"/>
    <w:rsid w:val="00370374"/>
    <w:rsid w:val="003704EE"/>
    <w:rsid w:val="00370653"/>
    <w:rsid w:val="00370703"/>
    <w:rsid w:val="0037113C"/>
    <w:rsid w:val="003711EF"/>
    <w:rsid w:val="0037126A"/>
    <w:rsid w:val="003719B3"/>
    <w:rsid w:val="00372D10"/>
    <w:rsid w:val="003744F9"/>
    <w:rsid w:val="003747C7"/>
    <w:rsid w:val="003750E4"/>
    <w:rsid w:val="003754B2"/>
    <w:rsid w:val="0037559A"/>
    <w:rsid w:val="003777D8"/>
    <w:rsid w:val="0038078A"/>
    <w:rsid w:val="00381411"/>
    <w:rsid w:val="00382EB8"/>
    <w:rsid w:val="003833B8"/>
    <w:rsid w:val="00384040"/>
    <w:rsid w:val="00384E82"/>
    <w:rsid w:val="00385760"/>
    <w:rsid w:val="003877A9"/>
    <w:rsid w:val="003877EB"/>
    <w:rsid w:val="0039122A"/>
    <w:rsid w:val="00391347"/>
    <w:rsid w:val="00391353"/>
    <w:rsid w:val="00391920"/>
    <w:rsid w:val="00391CE9"/>
    <w:rsid w:val="0039202D"/>
    <w:rsid w:val="00392A0C"/>
    <w:rsid w:val="00394458"/>
    <w:rsid w:val="003947E4"/>
    <w:rsid w:val="00395144"/>
    <w:rsid w:val="00395612"/>
    <w:rsid w:val="00395A20"/>
    <w:rsid w:val="003961AE"/>
    <w:rsid w:val="003961AF"/>
    <w:rsid w:val="00397BFD"/>
    <w:rsid w:val="003A0CF0"/>
    <w:rsid w:val="003A104F"/>
    <w:rsid w:val="003A1502"/>
    <w:rsid w:val="003A1755"/>
    <w:rsid w:val="003A23D2"/>
    <w:rsid w:val="003A28CF"/>
    <w:rsid w:val="003A3AA1"/>
    <w:rsid w:val="003A3DC5"/>
    <w:rsid w:val="003A4770"/>
    <w:rsid w:val="003A70F7"/>
    <w:rsid w:val="003A714C"/>
    <w:rsid w:val="003A7384"/>
    <w:rsid w:val="003B051E"/>
    <w:rsid w:val="003B0B2C"/>
    <w:rsid w:val="003B0E21"/>
    <w:rsid w:val="003B14E0"/>
    <w:rsid w:val="003B1DDB"/>
    <w:rsid w:val="003B1DFA"/>
    <w:rsid w:val="003B2C66"/>
    <w:rsid w:val="003B2EF1"/>
    <w:rsid w:val="003B3A8F"/>
    <w:rsid w:val="003B48FA"/>
    <w:rsid w:val="003B644F"/>
    <w:rsid w:val="003B6DA4"/>
    <w:rsid w:val="003B7E1D"/>
    <w:rsid w:val="003C0443"/>
    <w:rsid w:val="003C1C14"/>
    <w:rsid w:val="003C4887"/>
    <w:rsid w:val="003C5480"/>
    <w:rsid w:val="003C5956"/>
    <w:rsid w:val="003C68B4"/>
    <w:rsid w:val="003D0569"/>
    <w:rsid w:val="003D0709"/>
    <w:rsid w:val="003D0B4A"/>
    <w:rsid w:val="003D1343"/>
    <w:rsid w:val="003D24B6"/>
    <w:rsid w:val="003D2B82"/>
    <w:rsid w:val="003D2EED"/>
    <w:rsid w:val="003D2F9D"/>
    <w:rsid w:val="003D3B04"/>
    <w:rsid w:val="003D4615"/>
    <w:rsid w:val="003D59FE"/>
    <w:rsid w:val="003D7B30"/>
    <w:rsid w:val="003D7C6A"/>
    <w:rsid w:val="003E0634"/>
    <w:rsid w:val="003E0B06"/>
    <w:rsid w:val="003E3017"/>
    <w:rsid w:val="003E334E"/>
    <w:rsid w:val="003E49AB"/>
    <w:rsid w:val="003E5E43"/>
    <w:rsid w:val="003E6038"/>
    <w:rsid w:val="003E6BA5"/>
    <w:rsid w:val="003E7830"/>
    <w:rsid w:val="003F2C94"/>
    <w:rsid w:val="003F4E46"/>
    <w:rsid w:val="003F74B4"/>
    <w:rsid w:val="00400190"/>
    <w:rsid w:val="00400D02"/>
    <w:rsid w:val="00400DF8"/>
    <w:rsid w:val="00401EE5"/>
    <w:rsid w:val="00404B73"/>
    <w:rsid w:val="004070BF"/>
    <w:rsid w:val="00407433"/>
    <w:rsid w:val="0040749E"/>
    <w:rsid w:val="0040793E"/>
    <w:rsid w:val="0041051A"/>
    <w:rsid w:val="00411A9E"/>
    <w:rsid w:val="004130D4"/>
    <w:rsid w:val="004144FE"/>
    <w:rsid w:val="004146DC"/>
    <w:rsid w:val="00414EEF"/>
    <w:rsid w:val="00415733"/>
    <w:rsid w:val="0041588F"/>
    <w:rsid w:val="00420DAB"/>
    <w:rsid w:val="004216A3"/>
    <w:rsid w:val="00421742"/>
    <w:rsid w:val="004239D7"/>
    <w:rsid w:val="0042456B"/>
    <w:rsid w:val="00425DD7"/>
    <w:rsid w:val="00425FE9"/>
    <w:rsid w:val="00426F99"/>
    <w:rsid w:val="0043041F"/>
    <w:rsid w:val="004304B7"/>
    <w:rsid w:val="0043084E"/>
    <w:rsid w:val="00432205"/>
    <w:rsid w:val="00432AD9"/>
    <w:rsid w:val="00432AEE"/>
    <w:rsid w:val="00432EE4"/>
    <w:rsid w:val="00433C7A"/>
    <w:rsid w:val="00435765"/>
    <w:rsid w:val="004358A9"/>
    <w:rsid w:val="00435D10"/>
    <w:rsid w:val="00437E0F"/>
    <w:rsid w:val="00440CB7"/>
    <w:rsid w:val="00441B14"/>
    <w:rsid w:val="00441FF9"/>
    <w:rsid w:val="004433E5"/>
    <w:rsid w:val="004452D1"/>
    <w:rsid w:val="0044620B"/>
    <w:rsid w:val="004500FD"/>
    <w:rsid w:val="00450583"/>
    <w:rsid w:val="00450ABD"/>
    <w:rsid w:val="00450E73"/>
    <w:rsid w:val="00450F88"/>
    <w:rsid w:val="00451094"/>
    <w:rsid w:val="00452799"/>
    <w:rsid w:val="00453A19"/>
    <w:rsid w:val="0045418F"/>
    <w:rsid w:val="00454874"/>
    <w:rsid w:val="00455213"/>
    <w:rsid w:val="00455823"/>
    <w:rsid w:val="00456C7B"/>
    <w:rsid w:val="00456FBB"/>
    <w:rsid w:val="0045719E"/>
    <w:rsid w:val="00457EC4"/>
    <w:rsid w:val="004628DE"/>
    <w:rsid w:val="00462CD6"/>
    <w:rsid w:val="0046370D"/>
    <w:rsid w:val="00464CB0"/>
    <w:rsid w:val="00466259"/>
    <w:rsid w:val="00466354"/>
    <w:rsid w:val="004675E5"/>
    <w:rsid w:val="00471C18"/>
    <w:rsid w:val="00473DCA"/>
    <w:rsid w:val="0047479B"/>
    <w:rsid w:val="004747F8"/>
    <w:rsid w:val="00474E06"/>
    <w:rsid w:val="0047678B"/>
    <w:rsid w:val="00476F38"/>
    <w:rsid w:val="00477E38"/>
    <w:rsid w:val="00480565"/>
    <w:rsid w:val="00483758"/>
    <w:rsid w:val="00483FCC"/>
    <w:rsid w:val="004848FB"/>
    <w:rsid w:val="0048502F"/>
    <w:rsid w:val="0048504F"/>
    <w:rsid w:val="00486B9D"/>
    <w:rsid w:val="004871A6"/>
    <w:rsid w:val="0048784A"/>
    <w:rsid w:val="0049095A"/>
    <w:rsid w:val="00490F86"/>
    <w:rsid w:val="0049148C"/>
    <w:rsid w:val="004918D9"/>
    <w:rsid w:val="00492C3D"/>
    <w:rsid w:val="00493FEA"/>
    <w:rsid w:val="00495053"/>
    <w:rsid w:val="004955CC"/>
    <w:rsid w:val="00495DAC"/>
    <w:rsid w:val="00495EE8"/>
    <w:rsid w:val="00496DE5"/>
    <w:rsid w:val="004A00CE"/>
    <w:rsid w:val="004A2BE3"/>
    <w:rsid w:val="004A5182"/>
    <w:rsid w:val="004A5674"/>
    <w:rsid w:val="004A59E2"/>
    <w:rsid w:val="004A5B2B"/>
    <w:rsid w:val="004A6502"/>
    <w:rsid w:val="004A7FC9"/>
    <w:rsid w:val="004B0E17"/>
    <w:rsid w:val="004B142B"/>
    <w:rsid w:val="004B236E"/>
    <w:rsid w:val="004B2A53"/>
    <w:rsid w:val="004B2D94"/>
    <w:rsid w:val="004B347E"/>
    <w:rsid w:val="004B42CE"/>
    <w:rsid w:val="004B439D"/>
    <w:rsid w:val="004B602F"/>
    <w:rsid w:val="004B7BE0"/>
    <w:rsid w:val="004B7D62"/>
    <w:rsid w:val="004C0E6C"/>
    <w:rsid w:val="004C0F82"/>
    <w:rsid w:val="004C2D4B"/>
    <w:rsid w:val="004C3AD5"/>
    <w:rsid w:val="004C46A6"/>
    <w:rsid w:val="004C47AB"/>
    <w:rsid w:val="004C4D35"/>
    <w:rsid w:val="004C4D96"/>
    <w:rsid w:val="004C6690"/>
    <w:rsid w:val="004D02CD"/>
    <w:rsid w:val="004D1A55"/>
    <w:rsid w:val="004D1AE9"/>
    <w:rsid w:val="004D2237"/>
    <w:rsid w:val="004D7263"/>
    <w:rsid w:val="004D7854"/>
    <w:rsid w:val="004D7898"/>
    <w:rsid w:val="004E0FE5"/>
    <w:rsid w:val="004E10C6"/>
    <w:rsid w:val="004E12DF"/>
    <w:rsid w:val="004E19EA"/>
    <w:rsid w:val="004E29A2"/>
    <w:rsid w:val="004E3640"/>
    <w:rsid w:val="004E3A21"/>
    <w:rsid w:val="004E496A"/>
    <w:rsid w:val="004E561C"/>
    <w:rsid w:val="004E6182"/>
    <w:rsid w:val="004E78D9"/>
    <w:rsid w:val="004F011E"/>
    <w:rsid w:val="004F03DD"/>
    <w:rsid w:val="004F05BC"/>
    <w:rsid w:val="004F22AF"/>
    <w:rsid w:val="004F2FDF"/>
    <w:rsid w:val="004F2FEA"/>
    <w:rsid w:val="004F3BEF"/>
    <w:rsid w:val="004F4BF2"/>
    <w:rsid w:val="004F4EC5"/>
    <w:rsid w:val="004F6A8F"/>
    <w:rsid w:val="0050066E"/>
    <w:rsid w:val="00502082"/>
    <w:rsid w:val="005021CC"/>
    <w:rsid w:val="00503F08"/>
    <w:rsid w:val="005046FA"/>
    <w:rsid w:val="00505867"/>
    <w:rsid w:val="00506F0F"/>
    <w:rsid w:val="005076B0"/>
    <w:rsid w:val="005079FD"/>
    <w:rsid w:val="00507AA8"/>
    <w:rsid w:val="0051159C"/>
    <w:rsid w:val="00511D30"/>
    <w:rsid w:val="00511D40"/>
    <w:rsid w:val="00512E98"/>
    <w:rsid w:val="0051307A"/>
    <w:rsid w:val="00513506"/>
    <w:rsid w:val="00513CE5"/>
    <w:rsid w:val="00513D78"/>
    <w:rsid w:val="005146B5"/>
    <w:rsid w:val="00514DF1"/>
    <w:rsid w:val="00515AD9"/>
    <w:rsid w:val="00515C94"/>
    <w:rsid w:val="00516352"/>
    <w:rsid w:val="0051661E"/>
    <w:rsid w:val="00517503"/>
    <w:rsid w:val="005205F5"/>
    <w:rsid w:val="00520A4A"/>
    <w:rsid w:val="005218F2"/>
    <w:rsid w:val="00522ACA"/>
    <w:rsid w:val="0052380F"/>
    <w:rsid w:val="00525871"/>
    <w:rsid w:val="00525B27"/>
    <w:rsid w:val="00526044"/>
    <w:rsid w:val="005265C2"/>
    <w:rsid w:val="0052693A"/>
    <w:rsid w:val="00527952"/>
    <w:rsid w:val="00527C1E"/>
    <w:rsid w:val="005318E4"/>
    <w:rsid w:val="00531A3C"/>
    <w:rsid w:val="0053298F"/>
    <w:rsid w:val="00533984"/>
    <w:rsid w:val="00533A4C"/>
    <w:rsid w:val="00534BA2"/>
    <w:rsid w:val="00534FD6"/>
    <w:rsid w:val="0053528B"/>
    <w:rsid w:val="0053533C"/>
    <w:rsid w:val="005367E5"/>
    <w:rsid w:val="0053741D"/>
    <w:rsid w:val="00537B67"/>
    <w:rsid w:val="00540E1C"/>
    <w:rsid w:val="00542A09"/>
    <w:rsid w:val="0054348E"/>
    <w:rsid w:val="00543644"/>
    <w:rsid w:val="00544282"/>
    <w:rsid w:val="0054493A"/>
    <w:rsid w:val="00544C86"/>
    <w:rsid w:val="0054511A"/>
    <w:rsid w:val="00545247"/>
    <w:rsid w:val="005452A2"/>
    <w:rsid w:val="00545470"/>
    <w:rsid w:val="005457DE"/>
    <w:rsid w:val="00546E37"/>
    <w:rsid w:val="005475C0"/>
    <w:rsid w:val="00550511"/>
    <w:rsid w:val="005531F2"/>
    <w:rsid w:val="00553A17"/>
    <w:rsid w:val="0055635C"/>
    <w:rsid w:val="00556F4D"/>
    <w:rsid w:val="00561443"/>
    <w:rsid w:val="00561D96"/>
    <w:rsid w:val="00562407"/>
    <w:rsid w:val="00563338"/>
    <w:rsid w:val="00565C49"/>
    <w:rsid w:val="00566805"/>
    <w:rsid w:val="00570173"/>
    <w:rsid w:val="005722B6"/>
    <w:rsid w:val="00572786"/>
    <w:rsid w:val="00572B40"/>
    <w:rsid w:val="00572C7E"/>
    <w:rsid w:val="00572E98"/>
    <w:rsid w:val="00576001"/>
    <w:rsid w:val="0057611C"/>
    <w:rsid w:val="00576914"/>
    <w:rsid w:val="00576C26"/>
    <w:rsid w:val="00577FAE"/>
    <w:rsid w:val="00580170"/>
    <w:rsid w:val="005839F8"/>
    <w:rsid w:val="0058423F"/>
    <w:rsid w:val="00586F78"/>
    <w:rsid w:val="0058708C"/>
    <w:rsid w:val="00590287"/>
    <w:rsid w:val="00590C7F"/>
    <w:rsid w:val="0059153E"/>
    <w:rsid w:val="00591826"/>
    <w:rsid w:val="005918B1"/>
    <w:rsid w:val="00591C76"/>
    <w:rsid w:val="00591CEA"/>
    <w:rsid w:val="00593E8C"/>
    <w:rsid w:val="005940F0"/>
    <w:rsid w:val="005954D2"/>
    <w:rsid w:val="00595A69"/>
    <w:rsid w:val="00595EBE"/>
    <w:rsid w:val="005977B5"/>
    <w:rsid w:val="00597B6F"/>
    <w:rsid w:val="005A0AEA"/>
    <w:rsid w:val="005A2CEE"/>
    <w:rsid w:val="005A5F43"/>
    <w:rsid w:val="005A6567"/>
    <w:rsid w:val="005A66AE"/>
    <w:rsid w:val="005A6C45"/>
    <w:rsid w:val="005A7369"/>
    <w:rsid w:val="005A7B7C"/>
    <w:rsid w:val="005A7E31"/>
    <w:rsid w:val="005B0A73"/>
    <w:rsid w:val="005B0DB1"/>
    <w:rsid w:val="005B29BD"/>
    <w:rsid w:val="005B2DE6"/>
    <w:rsid w:val="005B3172"/>
    <w:rsid w:val="005B5D18"/>
    <w:rsid w:val="005B604C"/>
    <w:rsid w:val="005B62BE"/>
    <w:rsid w:val="005B6CA7"/>
    <w:rsid w:val="005C3174"/>
    <w:rsid w:val="005C3B3A"/>
    <w:rsid w:val="005C47E5"/>
    <w:rsid w:val="005D1DF1"/>
    <w:rsid w:val="005D22EE"/>
    <w:rsid w:val="005D5BD4"/>
    <w:rsid w:val="005D65E0"/>
    <w:rsid w:val="005D6A6E"/>
    <w:rsid w:val="005D6FBB"/>
    <w:rsid w:val="005D6FBD"/>
    <w:rsid w:val="005D70D4"/>
    <w:rsid w:val="005E0434"/>
    <w:rsid w:val="005E0E2C"/>
    <w:rsid w:val="005E1C8F"/>
    <w:rsid w:val="005E1EAA"/>
    <w:rsid w:val="005E2CAD"/>
    <w:rsid w:val="005E2F53"/>
    <w:rsid w:val="005E3F97"/>
    <w:rsid w:val="005E43BB"/>
    <w:rsid w:val="005E75BD"/>
    <w:rsid w:val="005E7977"/>
    <w:rsid w:val="005E7B49"/>
    <w:rsid w:val="005E7BF8"/>
    <w:rsid w:val="005E7D53"/>
    <w:rsid w:val="005F029F"/>
    <w:rsid w:val="005F16FA"/>
    <w:rsid w:val="005F22A7"/>
    <w:rsid w:val="005F23F9"/>
    <w:rsid w:val="005F305C"/>
    <w:rsid w:val="005F32B9"/>
    <w:rsid w:val="005F513D"/>
    <w:rsid w:val="005F5E78"/>
    <w:rsid w:val="005F71E1"/>
    <w:rsid w:val="005F7EDC"/>
    <w:rsid w:val="00600E88"/>
    <w:rsid w:val="0060110A"/>
    <w:rsid w:val="00602B10"/>
    <w:rsid w:val="00603005"/>
    <w:rsid w:val="006030D1"/>
    <w:rsid w:val="00603D47"/>
    <w:rsid w:val="00610048"/>
    <w:rsid w:val="006109C6"/>
    <w:rsid w:val="0061202C"/>
    <w:rsid w:val="00612DAF"/>
    <w:rsid w:val="00612F72"/>
    <w:rsid w:val="00613179"/>
    <w:rsid w:val="00614EA9"/>
    <w:rsid w:val="00615C17"/>
    <w:rsid w:val="006163B8"/>
    <w:rsid w:val="0061719B"/>
    <w:rsid w:val="0062001F"/>
    <w:rsid w:val="0062010C"/>
    <w:rsid w:val="0062031F"/>
    <w:rsid w:val="00620378"/>
    <w:rsid w:val="00620831"/>
    <w:rsid w:val="00621A75"/>
    <w:rsid w:val="006220C1"/>
    <w:rsid w:val="00622424"/>
    <w:rsid w:val="006232DB"/>
    <w:rsid w:val="00623A5F"/>
    <w:rsid w:val="00623D7E"/>
    <w:rsid w:val="00624B0F"/>
    <w:rsid w:val="00624F6D"/>
    <w:rsid w:val="0062692E"/>
    <w:rsid w:val="00626A11"/>
    <w:rsid w:val="00626A46"/>
    <w:rsid w:val="00631EE7"/>
    <w:rsid w:val="00632522"/>
    <w:rsid w:val="00632784"/>
    <w:rsid w:val="00632818"/>
    <w:rsid w:val="00633B86"/>
    <w:rsid w:val="00634025"/>
    <w:rsid w:val="006343C8"/>
    <w:rsid w:val="006349D4"/>
    <w:rsid w:val="00635153"/>
    <w:rsid w:val="006373AA"/>
    <w:rsid w:val="0064259C"/>
    <w:rsid w:val="00643528"/>
    <w:rsid w:val="006436F3"/>
    <w:rsid w:val="00643FF4"/>
    <w:rsid w:val="00644ECC"/>
    <w:rsid w:val="006458AF"/>
    <w:rsid w:val="006463BB"/>
    <w:rsid w:val="00646EEC"/>
    <w:rsid w:val="00650C97"/>
    <w:rsid w:val="00651D94"/>
    <w:rsid w:val="006531B1"/>
    <w:rsid w:val="0065420F"/>
    <w:rsid w:val="006547E4"/>
    <w:rsid w:val="00655410"/>
    <w:rsid w:val="00656085"/>
    <w:rsid w:val="00657D5B"/>
    <w:rsid w:val="00660314"/>
    <w:rsid w:val="0066056F"/>
    <w:rsid w:val="00661401"/>
    <w:rsid w:val="00661724"/>
    <w:rsid w:val="00663380"/>
    <w:rsid w:val="0066381D"/>
    <w:rsid w:val="00663D75"/>
    <w:rsid w:val="00664EF1"/>
    <w:rsid w:val="00666B8E"/>
    <w:rsid w:val="00666BB8"/>
    <w:rsid w:val="00666E4E"/>
    <w:rsid w:val="0067005D"/>
    <w:rsid w:val="006700AF"/>
    <w:rsid w:val="00670D15"/>
    <w:rsid w:val="00670F70"/>
    <w:rsid w:val="006711CD"/>
    <w:rsid w:val="006737EC"/>
    <w:rsid w:val="00673F25"/>
    <w:rsid w:val="00673F8C"/>
    <w:rsid w:val="00674068"/>
    <w:rsid w:val="00676525"/>
    <w:rsid w:val="00676AD8"/>
    <w:rsid w:val="00680C2D"/>
    <w:rsid w:val="00683140"/>
    <w:rsid w:val="00683262"/>
    <w:rsid w:val="006839C0"/>
    <w:rsid w:val="00686301"/>
    <w:rsid w:val="006878DA"/>
    <w:rsid w:val="00687D9E"/>
    <w:rsid w:val="00690A92"/>
    <w:rsid w:val="006914FE"/>
    <w:rsid w:val="00692656"/>
    <w:rsid w:val="00692CC8"/>
    <w:rsid w:val="00693393"/>
    <w:rsid w:val="006944C3"/>
    <w:rsid w:val="006A0B90"/>
    <w:rsid w:val="006A0ECD"/>
    <w:rsid w:val="006A414A"/>
    <w:rsid w:val="006A46B5"/>
    <w:rsid w:val="006A4BDE"/>
    <w:rsid w:val="006A4F73"/>
    <w:rsid w:val="006A508D"/>
    <w:rsid w:val="006A54B1"/>
    <w:rsid w:val="006A6819"/>
    <w:rsid w:val="006A788C"/>
    <w:rsid w:val="006B049B"/>
    <w:rsid w:val="006B23B1"/>
    <w:rsid w:val="006B2B07"/>
    <w:rsid w:val="006B4570"/>
    <w:rsid w:val="006B5AC5"/>
    <w:rsid w:val="006C153D"/>
    <w:rsid w:val="006C2476"/>
    <w:rsid w:val="006C2C9E"/>
    <w:rsid w:val="006C34A1"/>
    <w:rsid w:val="006C3BDA"/>
    <w:rsid w:val="006C4CD7"/>
    <w:rsid w:val="006C636A"/>
    <w:rsid w:val="006C72A2"/>
    <w:rsid w:val="006D0A59"/>
    <w:rsid w:val="006D0CA1"/>
    <w:rsid w:val="006D1CC8"/>
    <w:rsid w:val="006D1F88"/>
    <w:rsid w:val="006D5ED9"/>
    <w:rsid w:val="006D638C"/>
    <w:rsid w:val="006D6E82"/>
    <w:rsid w:val="006D7357"/>
    <w:rsid w:val="006D7DE2"/>
    <w:rsid w:val="006E0506"/>
    <w:rsid w:val="006E0766"/>
    <w:rsid w:val="006E0B53"/>
    <w:rsid w:val="006E20C3"/>
    <w:rsid w:val="006E274E"/>
    <w:rsid w:val="006E3699"/>
    <w:rsid w:val="006E50BF"/>
    <w:rsid w:val="006E5497"/>
    <w:rsid w:val="006E7B3E"/>
    <w:rsid w:val="006F0A48"/>
    <w:rsid w:val="006F1C70"/>
    <w:rsid w:val="006F307A"/>
    <w:rsid w:val="006F384C"/>
    <w:rsid w:val="006F463B"/>
    <w:rsid w:val="006F5CAC"/>
    <w:rsid w:val="006F7105"/>
    <w:rsid w:val="006F7AAD"/>
    <w:rsid w:val="00700E96"/>
    <w:rsid w:val="00702810"/>
    <w:rsid w:val="00703A54"/>
    <w:rsid w:val="00703BBC"/>
    <w:rsid w:val="00705319"/>
    <w:rsid w:val="00705DAB"/>
    <w:rsid w:val="00710026"/>
    <w:rsid w:val="007100FF"/>
    <w:rsid w:val="0071176F"/>
    <w:rsid w:val="00711CF8"/>
    <w:rsid w:val="00712B82"/>
    <w:rsid w:val="00712E3E"/>
    <w:rsid w:val="0071306A"/>
    <w:rsid w:val="007157AE"/>
    <w:rsid w:val="00715AED"/>
    <w:rsid w:val="007160EE"/>
    <w:rsid w:val="00716A6D"/>
    <w:rsid w:val="00716D96"/>
    <w:rsid w:val="00717EA2"/>
    <w:rsid w:val="00720659"/>
    <w:rsid w:val="0072343E"/>
    <w:rsid w:val="007239DF"/>
    <w:rsid w:val="00725D17"/>
    <w:rsid w:val="007261A2"/>
    <w:rsid w:val="00727A2F"/>
    <w:rsid w:val="00730E9B"/>
    <w:rsid w:val="00733286"/>
    <w:rsid w:val="00733C37"/>
    <w:rsid w:val="00733C61"/>
    <w:rsid w:val="0073444C"/>
    <w:rsid w:val="00734E18"/>
    <w:rsid w:val="00734F82"/>
    <w:rsid w:val="0073519F"/>
    <w:rsid w:val="00735CC5"/>
    <w:rsid w:val="00740DB7"/>
    <w:rsid w:val="00742E48"/>
    <w:rsid w:val="00744403"/>
    <w:rsid w:val="00746F9F"/>
    <w:rsid w:val="007474C9"/>
    <w:rsid w:val="00750DC1"/>
    <w:rsid w:val="00750F45"/>
    <w:rsid w:val="007523F0"/>
    <w:rsid w:val="007529FE"/>
    <w:rsid w:val="007531CB"/>
    <w:rsid w:val="00753546"/>
    <w:rsid w:val="0075368E"/>
    <w:rsid w:val="00753949"/>
    <w:rsid w:val="007563CB"/>
    <w:rsid w:val="00756570"/>
    <w:rsid w:val="00757483"/>
    <w:rsid w:val="00757B30"/>
    <w:rsid w:val="00760802"/>
    <w:rsid w:val="0076216C"/>
    <w:rsid w:val="007621B2"/>
    <w:rsid w:val="007629E9"/>
    <w:rsid w:val="00762E3F"/>
    <w:rsid w:val="0076324F"/>
    <w:rsid w:val="00763E97"/>
    <w:rsid w:val="00763ECA"/>
    <w:rsid w:val="00764DAB"/>
    <w:rsid w:val="007669AF"/>
    <w:rsid w:val="007669E9"/>
    <w:rsid w:val="00767530"/>
    <w:rsid w:val="00767D53"/>
    <w:rsid w:val="00770037"/>
    <w:rsid w:val="007721F5"/>
    <w:rsid w:val="0077337B"/>
    <w:rsid w:val="00773753"/>
    <w:rsid w:val="00773B0D"/>
    <w:rsid w:val="00775DE8"/>
    <w:rsid w:val="00775EAC"/>
    <w:rsid w:val="00776813"/>
    <w:rsid w:val="00777973"/>
    <w:rsid w:val="00780411"/>
    <w:rsid w:val="00780F6E"/>
    <w:rsid w:val="0078259D"/>
    <w:rsid w:val="0078288C"/>
    <w:rsid w:val="00783785"/>
    <w:rsid w:val="00783D18"/>
    <w:rsid w:val="00785C54"/>
    <w:rsid w:val="00790A2E"/>
    <w:rsid w:val="007932F1"/>
    <w:rsid w:val="0079715A"/>
    <w:rsid w:val="007A0A44"/>
    <w:rsid w:val="007A1462"/>
    <w:rsid w:val="007A1C5F"/>
    <w:rsid w:val="007A613D"/>
    <w:rsid w:val="007B053B"/>
    <w:rsid w:val="007B2807"/>
    <w:rsid w:val="007B2ADB"/>
    <w:rsid w:val="007B4534"/>
    <w:rsid w:val="007B4D1E"/>
    <w:rsid w:val="007B5212"/>
    <w:rsid w:val="007B5863"/>
    <w:rsid w:val="007B79C0"/>
    <w:rsid w:val="007C28C7"/>
    <w:rsid w:val="007C2AAE"/>
    <w:rsid w:val="007C2DED"/>
    <w:rsid w:val="007C321E"/>
    <w:rsid w:val="007C3DB3"/>
    <w:rsid w:val="007C7DAB"/>
    <w:rsid w:val="007C7EDF"/>
    <w:rsid w:val="007C7F8C"/>
    <w:rsid w:val="007D0A35"/>
    <w:rsid w:val="007D30E4"/>
    <w:rsid w:val="007D3678"/>
    <w:rsid w:val="007D3AE4"/>
    <w:rsid w:val="007D46BF"/>
    <w:rsid w:val="007D63D8"/>
    <w:rsid w:val="007D78A2"/>
    <w:rsid w:val="007E0C65"/>
    <w:rsid w:val="007E0FD0"/>
    <w:rsid w:val="007E133A"/>
    <w:rsid w:val="007E1F0F"/>
    <w:rsid w:val="007E303D"/>
    <w:rsid w:val="007E5329"/>
    <w:rsid w:val="007E5F4F"/>
    <w:rsid w:val="007E6E08"/>
    <w:rsid w:val="007E702A"/>
    <w:rsid w:val="007E7E19"/>
    <w:rsid w:val="007F1152"/>
    <w:rsid w:val="007F1418"/>
    <w:rsid w:val="007F1E31"/>
    <w:rsid w:val="007F24BB"/>
    <w:rsid w:val="007F2800"/>
    <w:rsid w:val="007F5AD1"/>
    <w:rsid w:val="00801445"/>
    <w:rsid w:val="00802EC3"/>
    <w:rsid w:val="008035A9"/>
    <w:rsid w:val="00804355"/>
    <w:rsid w:val="00804FF0"/>
    <w:rsid w:val="0080655D"/>
    <w:rsid w:val="00806A25"/>
    <w:rsid w:val="008113AE"/>
    <w:rsid w:val="00811D33"/>
    <w:rsid w:val="0081224E"/>
    <w:rsid w:val="0081338B"/>
    <w:rsid w:val="00814002"/>
    <w:rsid w:val="008140CC"/>
    <w:rsid w:val="00814328"/>
    <w:rsid w:val="008143C2"/>
    <w:rsid w:val="008148A6"/>
    <w:rsid w:val="00815A09"/>
    <w:rsid w:val="00816F3E"/>
    <w:rsid w:val="0081752F"/>
    <w:rsid w:val="0081794B"/>
    <w:rsid w:val="00817E7D"/>
    <w:rsid w:val="008200DD"/>
    <w:rsid w:val="00822340"/>
    <w:rsid w:val="008303E2"/>
    <w:rsid w:val="00830999"/>
    <w:rsid w:val="00831A80"/>
    <w:rsid w:val="00831C01"/>
    <w:rsid w:val="00832782"/>
    <w:rsid w:val="008347D1"/>
    <w:rsid w:val="00835663"/>
    <w:rsid w:val="00835A52"/>
    <w:rsid w:val="00836C00"/>
    <w:rsid w:val="008371B6"/>
    <w:rsid w:val="00837270"/>
    <w:rsid w:val="00840A1D"/>
    <w:rsid w:val="00841016"/>
    <w:rsid w:val="00842376"/>
    <w:rsid w:val="00844485"/>
    <w:rsid w:val="008464E5"/>
    <w:rsid w:val="00851EB6"/>
    <w:rsid w:val="00852BF5"/>
    <w:rsid w:val="0085305F"/>
    <w:rsid w:val="00853932"/>
    <w:rsid w:val="0085399F"/>
    <w:rsid w:val="008545C5"/>
    <w:rsid w:val="00854987"/>
    <w:rsid w:val="00855528"/>
    <w:rsid w:val="00856158"/>
    <w:rsid w:val="0085616C"/>
    <w:rsid w:val="00856A5E"/>
    <w:rsid w:val="00856E2D"/>
    <w:rsid w:val="0085740C"/>
    <w:rsid w:val="00857AF5"/>
    <w:rsid w:val="008608D9"/>
    <w:rsid w:val="008621E4"/>
    <w:rsid w:val="00862509"/>
    <w:rsid w:val="00862DAD"/>
    <w:rsid w:val="00862EFE"/>
    <w:rsid w:val="00863225"/>
    <w:rsid w:val="008642BA"/>
    <w:rsid w:val="00864367"/>
    <w:rsid w:val="00866A17"/>
    <w:rsid w:val="008679A3"/>
    <w:rsid w:val="00873939"/>
    <w:rsid w:val="008742D0"/>
    <w:rsid w:val="0087472A"/>
    <w:rsid w:val="008769B6"/>
    <w:rsid w:val="00880E99"/>
    <w:rsid w:val="008827C8"/>
    <w:rsid w:val="00882B5A"/>
    <w:rsid w:val="00883A65"/>
    <w:rsid w:val="00883DC0"/>
    <w:rsid w:val="00887154"/>
    <w:rsid w:val="00887E2C"/>
    <w:rsid w:val="00887F4E"/>
    <w:rsid w:val="00890939"/>
    <w:rsid w:val="00890A9C"/>
    <w:rsid w:val="00892503"/>
    <w:rsid w:val="008927FD"/>
    <w:rsid w:val="0089303B"/>
    <w:rsid w:val="00893080"/>
    <w:rsid w:val="00894431"/>
    <w:rsid w:val="00894591"/>
    <w:rsid w:val="008946BF"/>
    <w:rsid w:val="008964B2"/>
    <w:rsid w:val="00896654"/>
    <w:rsid w:val="00896A42"/>
    <w:rsid w:val="00896FCF"/>
    <w:rsid w:val="00897164"/>
    <w:rsid w:val="00897204"/>
    <w:rsid w:val="0089746D"/>
    <w:rsid w:val="008A0235"/>
    <w:rsid w:val="008A024D"/>
    <w:rsid w:val="008A3F6D"/>
    <w:rsid w:val="008A5103"/>
    <w:rsid w:val="008A52A5"/>
    <w:rsid w:val="008A5740"/>
    <w:rsid w:val="008A6A2C"/>
    <w:rsid w:val="008A6B3F"/>
    <w:rsid w:val="008A6BCF"/>
    <w:rsid w:val="008A7D42"/>
    <w:rsid w:val="008B2D71"/>
    <w:rsid w:val="008B30D9"/>
    <w:rsid w:val="008B4687"/>
    <w:rsid w:val="008B524D"/>
    <w:rsid w:val="008B5284"/>
    <w:rsid w:val="008B6F25"/>
    <w:rsid w:val="008B7571"/>
    <w:rsid w:val="008C1DCE"/>
    <w:rsid w:val="008C1ECE"/>
    <w:rsid w:val="008C28D6"/>
    <w:rsid w:val="008C3709"/>
    <w:rsid w:val="008C4795"/>
    <w:rsid w:val="008C522C"/>
    <w:rsid w:val="008C5A33"/>
    <w:rsid w:val="008C6497"/>
    <w:rsid w:val="008C6DB7"/>
    <w:rsid w:val="008D1576"/>
    <w:rsid w:val="008D23B7"/>
    <w:rsid w:val="008D521F"/>
    <w:rsid w:val="008D59EE"/>
    <w:rsid w:val="008D6BC4"/>
    <w:rsid w:val="008E0759"/>
    <w:rsid w:val="008E0CCA"/>
    <w:rsid w:val="008E18D8"/>
    <w:rsid w:val="008E31E4"/>
    <w:rsid w:val="008E4F52"/>
    <w:rsid w:val="008E5180"/>
    <w:rsid w:val="008E5CA6"/>
    <w:rsid w:val="008E7134"/>
    <w:rsid w:val="008E7699"/>
    <w:rsid w:val="008F1486"/>
    <w:rsid w:val="008F210D"/>
    <w:rsid w:val="008F3208"/>
    <w:rsid w:val="008F341C"/>
    <w:rsid w:val="008F45A2"/>
    <w:rsid w:val="00902D78"/>
    <w:rsid w:val="00904ED6"/>
    <w:rsid w:val="009060DE"/>
    <w:rsid w:val="00907334"/>
    <w:rsid w:val="00907F51"/>
    <w:rsid w:val="009158CC"/>
    <w:rsid w:val="00921A6A"/>
    <w:rsid w:val="009224F1"/>
    <w:rsid w:val="0092434B"/>
    <w:rsid w:val="009247DE"/>
    <w:rsid w:val="00925106"/>
    <w:rsid w:val="009251BF"/>
    <w:rsid w:val="00925FDE"/>
    <w:rsid w:val="0093030B"/>
    <w:rsid w:val="0093186D"/>
    <w:rsid w:val="00932008"/>
    <w:rsid w:val="00933CDC"/>
    <w:rsid w:val="00935759"/>
    <w:rsid w:val="00935CEF"/>
    <w:rsid w:val="009365A3"/>
    <w:rsid w:val="00936FA9"/>
    <w:rsid w:val="009400D7"/>
    <w:rsid w:val="0094040C"/>
    <w:rsid w:val="00941302"/>
    <w:rsid w:val="00941360"/>
    <w:rsid w:val="00942AB2"/>
    <w:rsid w:val="009435F1"/>
    <w:rsid w:val="00943D35"/>
    <w:rsid w:val="00944C56"/>
    <w:rsid w:val="009458D1"/>
    <w:rsid w:val="00945D5C"/>
    <w:rsid w:val="00946014"/>
    <w:rsid w:val="009461F2"/>
    <w:rsid w:val="0094749C"/>
    <w:rsid w:val="00947B75"/>
    <w:rsid w:val="00947BF8"/>
    <w:rsid w:val="00947EBA"/>
    <w:rsid w:val="00950B39"/>
    <w:rsid w:val="0095146C"/>
    <w:rsid w:val="00951636"/>
    <w:rsid w:val="0095260A"/>
    <w:rsid w:val="009528E3"/>
    <w:rsid w:val="00954F2D"/>
    <w:rsid w:val="00955FE3"/>
    <w:rsid w:val="00956623"/>
    <w:rsid w:val="0096070F"/>
    <w:rsid w:val="0096074B"/>
    <w:rsid w:val="00961D2B"/>
    <w:rsid w:val="00961F00"/>
    <w:rsid w:val="00962008"/>
    <w:rsid w:val="00962320"/>
    <w:rsid w:val="00962845"/>
    <w:rsid w:val="00962AEE"/>
    <w:rsid w:val="00962BE2"/>
    <w:rsid w:val="00962C8F"/>
    <w:rsid w:val="00962C99"/>
    <w:rsid w:val="00963CED"/>
    <w:rsid w:val="00966030"/>
    <w:rsid w:val="00966628"/>
    <w:rsid w:val="009669F1"/>
    <w:rsid w:val="00967EE1"/>
    <w:rsid w:val="00971408"/>
    <w:rsid w:val="0097241E"/>
    <w:rsid w:val="00974B5B"/>
    <w:rsid w:val="009754B9"/>
    <w:rsid w:val="0097613F"/>
    <w:rsid w:val="00976DD3"/>
    <w:rsid w:val="009770A4"/>
    <w:rsid w:val="00977768"/>
    <w:rsid w:val="00980122"/>
    <w:rsid w:val="00986F85"/>
    <w:rsid w:val="00990D34"/>
    <w:rsid w:val="00991047"/>
    <w:rsid w:val="009914C0"/>
    <w:rsid w:val="00991776"/>
    <w:rsid w:val="00992653"/>
    <w:rsid w:val="009934C9"/>
    <w:rsid w:val="00996794"/>
    <w:rsid w:val="009969EA"/>
    <w:rsid w:val="0099740F"/>
    <w:rsid w:val="0099780B"/>
    <w:rsid w:val="009A1096"/>
    <w:rsid w:val="009A1832"/>
    <w:rsid w:val="009A1ECB"/>
    <w:rsid w:val="009A344E"/>
    <w:rsid w:val="009A34C3"/>
    <w:rsid w:val="009A4156"/>
    <w:rsid w:val="009A5B34"/>
    <w:rsid w:val="009A5ED9"/>
    <w:rsid w:val="009A64E6"/>
    <w:rsid w:val="009A7DA7"/>
    <w:rsid w:val="009B04BC"/>
    <w:rsid w:val="009B1E19"/>
    <w:rsid w:val="009B27E8"/>
    <w:rsid w:val="009B2B8B"/>
    <w:rsid w:val="009B34B8"/>
    <w:rsid w:val="009B3BCA"/>
    <w:rsid w:val="009B42AD"/>
    <w:rsid w:val="009B47CE"/>
    <w:rsid w:val="009B662E"/>
    <w:rsid w:val="009B70E9"/>
    <w:rsid w:val="009B7180"/>
    <w:rsid w:val="009B75B2"/>
    <w:rsid w:val="009B7CB8"/>
    <w:rsid w:val="009B7CD7"/>
    <w:rsid w:val="009B7D55"/>
    <w:rsid w:val="009C07AC"/>
    <w:rsid w:val="009C38BF"/>
    <w:rsid w:val="009C5BE0"/>
    <w:rsid w:val="009C6E00"/>
    <w:rsid w:val="009C7096"/>
    <w:rsid w:val="009D142D"/>
    <w:rsid w:val="009D1B7D"/>
    <w:rsid w:val="009D32E3"/>
    <w:rsid w:val="009D3EE2"/>
    <w:rsid w:val="009D4664"/>
    <w:rsid w:val="009D52ED"/>
    <w:rsid w:val="009D6835"/>
    <w:rsid w:val="009D7492"/>
    <w:rsid w:val="009D7985"/>
    <w:rsid w:val="009E1AF4"/>
    <w:rsid w:val="009E2A9D"/>
    <w:rsid w:val="009E310F"/>
    <w:rsid w:val="009E3535"/>
    <w:rsid w:val="009E488D"/>
    <w:rsid w:val="009E5B97"/>
    <w:rsid w:val="009E5E55"/>
    <w:rsid w:val="009E6496"/>
    <w:rsid w:val="009E7210"/>
    <w:rsid w:val="009E7333"/>
    <w:rsid w:val="009F003D"/>
    <w:rsid w:val="009F0876"/>
    <w:rsid w:val="009F0FB4"/>
    <w:rsid w:val="009F1A73"/>
    <w:rsid w:val="009F2DCE"/>
    <w:rsid w:val="009F31D6"/>
    <w:rsid w:val="009F3526"/>
    <w:rsid w:val="009F3766"/>
    <w:rsid w:val="009F539E"/>
    <w:rsid w:val="009F68E0"/>
    <w:rsid w:val="009F6CBD"/>
    <w:rsid w:val="009F7032"/>
    <w:rsid w:val="00A00D11"/>
    <w:rsid w:val="00A01248"/>
    <w:rsid w:val="00A01877"/>
    <w:rsid w:val="00A038BC"/>
    <w:rsid w:val="00A06B34"/>
    <w:rsid w:val="00A0709F"/>
    <w:rsid w:val="00A0799A"/>
    <w:rsid w:val="00A10523"/>
    <w:rsid w:val="00A10AC0"/>
    <w:rsid w:val="00A10FEC"/>
    <w:rsid w:val="00A13DBF"/>
    <w:rsid w:val="00A155E2"/>
    <w:rsid w:val="00A158D9"/>
    <w:rsid w:val="00A1692E"/>
    <w:rsid w:val="00A176BB"/>
    <w:rsid w:val="00A202AA"/>
    <w:rsid w:val="00A22000"/>
    <w:rsid w:val="00A23165"/>
    <w:rsid w:val="00A23967"/>
    <w:rsid w:val="00A2653C"/>
    <w:rsid w:val="00A30485"/>
    <w:rsid w:val="00A308C9"/>
    <w:rsid w:val="00A31781"/>
    <w:rsid w:val="00A319C8"/>
    <w:rsid w:val="00A32A3F"/>
    <w:rsid w:val="00A331C8"/>
    <w:rsid w:val="00A36870"/>
    <w:rsid w:val="00A37A5A"/>
    <w:rsid w:val="00A40105"/>
    <w:rsid w:val="00A40447"/>
    <w:rsid w:val="00A41915"/>
    <w:rsid w:val="00A41C98"/>
    <w:rsid w:val="00A423F6"/>
    <w:rsid w:val="00A436A6"/>
    <w:rsid w:val="00A438BF"/>
    <w:rsid w:val="00A46321"/>
    <w:rsid w:val="00A464A4"/>
    <w:rsid w:val="00A47453"/>
    <w:rsid w:val="00A51527"/>
    <w:rsid w:val="00A52632"/>
    <w:rsid w:val="00A53E65"/>
    <w:rsid w:val="00A54EFE"/>
    <w:rsid w:val="00A5579A"/>
    <w:rsid w:val="00A57352"/>
    <w:rsid w:val="00A60575"/>
    <w:rsid w:val="00A6077C"/>
    <w:rsid w:val="00A60CBB"/>
    <w:rsid w:val="00A619A9"/>
    <w:rsid w:val="00A6205E"/>
    <w:rsid w:val="00A62192"/>
    <w:rsid w:val="00A624DD"/>
    <w:rsid w:val="00A62750"/>
    <w:rsid w:val="00A64D4D"/>
    <w:rsid w:val="00A66C40"/>
    <w:rsid w:val="00A66C4C"/>
    <w:rsid w:val="00A67B52"/>
    <w:rsid w:val="00A706CE"/>
    <w:rsid w:val="00A70B5D"/>
    <w:rsid w:val="00A718B9"/>
    <w:rsid w:val="00A722F8"/>
    <w:rsid w:val="00A7390E"/>
    <w:rsid w:val="00A7434E"/>
    <w:rsid w:val="00A75972"/>
    <w:rsid w:val="00A76D02"/>
    <w:rsid w:val="00A76D53"/>
    <w:rsid w:val="00A770B0"/>
    <w:rsid w:val="00A775A9"/>
    <w:rsid w:val="00A80646"/>
    <w:rsid w:val="00A80815"/>
    <w:rsid w:val="00A812A5"/>
    <w:rsid w:val="00A813A4"/>
    <w:rsid w:val="00A81C09"/>
    <w:rsid w:val="00A837E3"/>
    <w:rsid w:val="00A83F26"/>
    <w:rsid w:val="00A83FD4"/>
    <w:rsid w:val="00A84CDD"/>
    <w:rsid w:val="00A92B62"/>
    <w:rsid w:val="00A932FD"/>
    <w:rsid w:val="00A93779"/>
    <w:rsid w:val="00A93872"/>
    <w:rsid w:val="00A9439D"/>
    <w:rsid w:val="00A946F9"/>
    <w:rsid w:val="00A964BC"/>
    <w:rsid w:val="00A96D32"/>
    <w:rsid w:val="00A974B4"/>
    <w:rsid w:val="00AA0038"/>
    <w:rsid w:val="00AA0534"/>
    <w:rsid w:val="00AA0BC7"/>
    <w:rsid w:val="00AA35AB"/>
    <w:rsid w:val="00AA5185"/>
    <w:rsid w:val="00AA5B4F"/>
    <w:rsid w:val="00AA61C6"/>
    <w:rsid w:val="00AA697D"/>
    <w:rsid w:val="00AA6B91"/>
    <w:rsid w:val="00AA71FA"/>
    <w:rsid w:val="00AA7342"/>
    <w:rsid w:val="00AB026E"/>
    <w:rsid w:val="00AB0939"/>
    <w:rsid w:val="00AB1C16"/>
    <w:rsid w:val="00AB2E0B"/>
    <w:rsid w:val="00AB55CC"/>
    <w:rsid w:val="00AB591A"/>
    <w:rsid w:val="00AB7813"/>
    <w:rsid w:val="00AB7A31"/>
    <w:rsid w:val="00AB7E71"/>
    <w:rsid w:val="00AC098C"/>
    <w:rsid w:val="00AC16B8"/>
    <w:rsid w:val="00AC2DCF"/>
    <w:rsid w:val="00AC3771"/>
    <w:rsid w:val="00AC37B4"/>
    <w:rsid w:val="00AC4681"/>
    <w:rsid w:val="00AC5D61"/>
    <w:rsid w:val="00AC6A42"/>
    <w:rsid w:val="00AC6F1F"/>
    <w:rsid w:val="00AC75EB"/>
    <w:rsid w:val="00AC782D"/>
    <w:rsid w:val="00AC79E9"/>
    <w:rsid w:val="00AD0655"/>
    <w:rsid w:val="00AD17B4"/>
    <w:rsid w:val="00AD1B17"/>
    <w:rsid w:val="00AD1FE0"/>
    <w:rsid w:val="00AD205F"/>
    <w:rsid w:val="00AD2789"/>
    <w:rsid w:val="00AD7EE3"/>
    <w:rsid w:val="00AE138D"/>
    <w:rsid w:val="00AE1BA3"/>
    <w:rsid w:val="00AE2054"/>
    <w:rsid w:val="00AE2679"/>
    <w:rsid w:val="00AE2CD0"/>
    <w:rsid w:val="00AE4197"/>
    <w:rsid w:val="00AE5D5D"/>
    <w:rsid w:val="00AE68F0"/>
    <w:rsid w:val="00AE6AC8"/>
    <w:rsid w:val="00AE7A58"/>
    <w:rsid w:val="00AF0C1B"/>
    <w:rsid w:val="00AF1C2A"/>
    <w:rsid w:val="00AF2770"/>
    <w:rsid w:val="00AF2FB3"/>
    <w:rsid w:val="00AF338C"/>
    <w:rsid w:val="00AF4632"/>
    <w:rsid w:val="00AF4900"/>
    <w:rsid w:val="00AF6BC7"/>
    <w:rsid w:val="00AF79E3"/>
    <w:rsid w:val="00AF7A2C"/>
    <w:rsid w:val="00B01159"/>
    <w:rsid w:val="00B01B0D"/>
    <w:rsid w:val="00B01CA0"/>
    <w:rsid w:val="00B03B45"/>
    <w:rsid w:val="00B045D2"/>
    <w:rsid w:val="00B047DB"/>
    <w:rsid w:val="00B0503E"/>
    <w:rsid w:val="00B0698C"/>
    <w:rsid w:val="00B06994"/>
    <w:rsid w:val="00B06D42"/>
    <w:rsid w:val="00B0743E"/>
    <w:rsid w:val="00B10209"/>
    <w:rsid w:val="00B11C5E"/>
    <w:rsid w:val="00B1262F"/>
    <w:rsid w:val="00B12775"/>
    <w:rsid w:val="00B13A99"/>
    <w:rsid w:val="00B143ED"/>
    <w:rsid w:val="00B1450B"/>
    <w:rsid w:val="00B17BF9"/>
    <w:rsid w:val="00B17F01"/>
    <w:rsid w:val="00B201ED"/>
    <w:rsid w:val="00B20648"/>
    <w:rsid w:val="00B21525"/>
    <w:rsid w:val="00B22163"/>
    <w:rsid w:val="00B22DBD"/>
    <w:rsid w:val="00B22E9C"/>
    <w:rsid w:val="00B23BC8"/>
    <w:rsid w:val="00B23F6D"/>
    <w:rsid w:val="00B24166"/>
    <w:rsid w:val="00B25211"/>
    <w:rsid w:val="00B26803"/>
    <w:rsid w:val="00B26B69"/>
    <w:rsid w:val="00B270B5"/>
    <w:rsid w:val="00B31817"/>
    <w:rsid w:val="00B318E3"/>
    <w:rsid w:val="00B31DEB"/>
    <w:rsid w:val="00B323B3"/>
    <w:rsid w:val="00B32699"/>
    <w:rsid w:val="00B33FE1"/>
    <w:rsid w:val="00B34266"/>
    <w:rsid w:val="00B342F8"/>
    <w:rsid w:val="00B34316"/>
    <w:rsid w:val="00B34621"/>
    <w:rsid w:val="00B352F5"/>
    <w:rsid w:val="00B3561F"/>
    <w:rsid w:val="00B35B53"/>
    <w:rsid w:val="00B36324"/>
    <w:rsid w:val="00B3719C"/>
    <w:rsid w:val="00B37601"/>
    <w:rsid w:val="00B37C00"/>
    <w:rsid w:val="00B414B1"/>
    <w:rsid w:val="00B419E3"/>
    <w:rsid w:val="00B425B1"/>
    <w:rsid w:val="00B42699"/>
    <w:rsid w:val="00B42EE0"/>
    <w:rsid w:val="00B44778"/>
    <w:rsid w:val="00B44805"/>
    <w:rsid w:val="00B4544D"/>
    <w:rsid w:val="00B45705"/>
    <w:rsid w:val="00B46E10"/>
    <w:rsid w:val="00B512E6"/>
    <w:rsid w:val="00B52EB3"/>
    <w:rsid w:val="00B55D05"/>
    <w:rsid w:val="00B60071"/>
    <w:rsid w:val="00B60228"/>
    <w:rsid w:val="00B62C5F"/>
    <w:rsid w:val="00B6320E"/>
    <w:rsid w:val="00B63C36"/>
    <w:rsid w:val="00B63F2B"/>
    <w:rsid w:val="00B6401E"/>
    <w:rsid w:val="00B65330"/>
    <w:rsid w:val="00B65ECE"/>
    <w:rsid w:val="00B65EF3"/>
    <w:rsid w:val="00B66C3D"/>
    <w:rsid w:val="00B70FA9"/>
    <w:rsid w:val="00B75784"/>
    <w:rsid w:val="00B75844"/>
    <w:rsid w:val="00B75945"/>
    <w:rsid w:val="00B75A39"/>
    <w:rsid w:val="00B815A4"/>
    <w:rsid w:val="00B816C1"/>
    <w:rsid w:val="00B83850"/>
    <w:rsid w:val="00B84EDE"/>
    <w:rsid w:val="00B85051"/>
    <w:rsid w:val="00B8537E"/>
    <w:rsid w:val="00B8616C"/>
    <w:rsid w:val="00B86256"/>
    <w:rsid w:val="00B86278"/>
    <w:rsid w:val="00B87467"/>
    <w:rsid w:val="00B9031C"/>
    <w:rsid w:val="00B90B0F"/>
    <w:rsid w:val="00B90C97"/>
    <w:rsid w:val="00B9224B"/>
    <w:rsid w:val="00B94639"/>
    <w:rsid w:val="00B94763"/>
    <w:rsid w:val="00B94CF7"/>
    <w:rsid w:val="00B956E6"/>
    <w:rsid w:val="00B9628C"/>
    <w:rsid w:val="00BA008A"/>
    <w:rsid w:val="00BA0652"/>
    <w:rsid w:val="00BA15C5"/>
    <w:rsid w:val="00BA2601"/>
    <w:rsid w:val="00BA3495"/>
    <w:rsid w:val="00BA3780"/>
    <w:rsid w:val="00BA42AB"/>
    <w:rsid w:val="00BA5BE3"/>
    <w:rsid w:val="00BA5C56"/>
    <w:rsid w:val="00BA5F0B"/>
    <w:rsid w:val="00BA676F"/>
    <w:rsid w:val="00BA702B"/>
    <w:rsid w:val="00BA7E77"/>
    <w:rsid w:val="00BB0644"/>
    <w:rsid w:val="00BB08AC"/>
    <w:rsid w:val="00BB120B"/>
    <w:rsid w:val="00BB2D19"/>
    <w:rsid w:val="00BB2FBC"/>
    <w:rsid w:val="00BB761D"/>
    <w:rsid w:val="00BC076D"/>
    <w:rsid w:val="00BC089B"/>
    <w:rsid w:val="00BC0B75"/>
    <w:rsid w:val="00BC140C"/>
    <w:rsid w:val="00BC19F2"/>
    <w:rsid w:val="00BC226B"/>
    <w:rsid w:val="00BC2362"/>
    <w:rsid w:val="00BC3854"/>
    <w:rsid w:val="00BC3980"/>
    <w:rsid w:val="00BC3DC4"/>
    <w:rsid w:val="00BC4330"/>
    <w:rsid w:val="00BC4EF0"/>
    <w:rsid w:val="00BC5710"/>
    <w:rsid w:val="00BC7087"/>
    <w:rsid w:val="00BC7205"/>
    <w:rsid w:val="00BC7464"/>
    <w:rsid w:val="00BD0757"/>
    <w:rsid w:val="00BD12CC"/>
    <w:rsid w:val="00BD2902"/>
    <w:rsid w:val="00BE06ED"/>
    <w:rsid w:val="00BE1BB2"/>
    <w:rsid w:val="00BE24FA"/>
    <w:rsid w:val="00BE2677"/>
    <w:rsid w:val="00BE353A"/>
    <w:rsid w:val="00BE3AAC"/>
    <w:rsid w:val="00BE3C7B"/>
    <w:rsid w:val="00BE71D9"/>
    <w:rsid w:val="00BE7631"/>
    <w:rsid w:val="00BF204F"/>
    <w:rsid w:val="00BF44E8"/>
    <w:rsid w:val="00BF78A5"/>
    <w:rsid w:val="00BF7EA5"/>
    <w:rsid w:val="00C015B1"/>
    <w:rsid w:val="00C04527"/>
    <w:rsid w:val="00C0482C"/>
    <w:rsid w:val="00C063D3"/>
    <w:rsid w:val="00C07951"/>
    <w:rsid w:val="00C12B3D"/>
    <w:rsid w:val="00C138E9"/>
    <w:rsid w:val="00C13F8D"/>
    <w:rsid w:val="00C142A0"/>
    <w:rsid w:val="00C15DAB"/>
    <w:rsid w:val="00C16079"/>
    <w:rsid w:val="00C17911"/>
    <w:rsid w:val="00C17BC4"/>
    <w:rsid w:val="00C17DA3"/>
    <w:rsid w:val="00C17EBE"/>
    <w:rsid w:val="00C22E75"/>
    <w:rsid w:val="00C233A5"/>
    <w:rsid w:val="00C243D3"/>
    <w:rsid w:val="00C2467D"/>
    <w:rsid w:val="00C24797"/>
    <w:rsid w:val="00C272B9"/>
    <w:rsid w:val="00C2772A"/>
    <w:rsid w:val="00C3113A"/>
    <w:rsid w:val="00C3228F"/>
    <w:rsid w:val="00C3340F"/>
    <w:rsid w:val="00C34370"/>
    <w:rsid w:val="00C34C59"/>
    <w:rsid w:val="00C3503E"/>
    <w:rsid w:val="00C36616"/>
    <w:rsid w:val="00C3710E"/>
    <w:rsid w:val="00C37323"/>
    <w:rsid w:val="00C409DC"/>
    <w:rsid w:val="00C41798"/>
    <w:rsid w:val="00C41A29"/>
    <w:rsid w:val="00C41D05"/>
    <w:rsid w:val="00C435EC"/>
    <w:rsid w:val="00C45AEF"/>
    <w:rsid w:val="00C46823"/>
    <w:rsid w:val="00C50DBA"/>
    <w:rsid w:val="00C513CC"/>
    <w:rsid w:val="00C51404"/>
    <w:rsid w:val="00C514A4"/>
    <w:rsid w:val="00C51515"/>
    <w:rsid w:val="00C519F4"/>
    <w:rsid w:val="00C54B71"/>
    <w:rsid w:val="00C55046"/>
    <w:rsid w:val="00C55600"/>
    <w:rsid w:val="00C55C23"/>
    <w:rsid w:val="00C56505"/>
    <w:rsid w:val="00C568FD"/>
    <w:rsid w:val="00C61E3A"/>
    <w:rsid w:val="00C62086"/>
    <w:rsid w:val="00C62212"/>
    <w:rsid w:val="00C64025"/>
    <w:rsid w:val="00C64760"/>
    <w:rsid w:val="00C65231"/>
    <w:rsid w:val="00C66161"/>
    <w:rsid w:val="00C66B66"/>
    <w:rsid w:val="00C66BCD"/>
    <w:rsid w:val="00C7043E"/>
    <w:rsid w:val="00C71332"/>
    <w:rsid w:val="00C71404"/>
    <w:rsid w:val="00C7386D"/>
    <w:rsid w:val="00C741A3"/>
    <w:rsid w:val="00C7597A"/>
    <w:rsid w:val="00C76B08"/>
    <w:rsid w:val="00C77EE3"/>
    <w:rsid w:val="00C80757"/>
    <w:rsid w:val="00C83772"/>
    <w:rsid w:val="00C83F7E"/>
    <w:rsid w:val="00C8409C"/>
    <w:rsid w:val="00C8424F"/>
    <w:rsid w:val="00C8461D"/>
    <w:rsid w:val="00C846FB"/>
    <w:rsid w:val="00C85379"/>
    <w:rsid w:val="00C85FD7"/>
    <w:rsid w:val="00C86B97"/>
    <w:rsid w:val="00C86E13"/>
    <w:rsid w:val="00C86F92"/>
    <w:rsid w:val="00C8700D"/>
    <w:rsid w:val="00C87251"/>
    <w:rsid w:val="00C87A21"/>
    <w:rsid w:val="00C91C6B"/>
    <w:rsid w:val="00C92085"/>
    <w:rsid w:val="00C92398"/>
    <w:rsid w:val="00C93D3B"/>
    <w:rsid w:val="00C94D22"/>
    <w:rsid w:val="00C9715D"/>
    <w:rsid w:val="00CA09E9"/>
    <w:rsid w:val="00CA1090"/>
    <w:rsid w:val="00CA290C"/>
    <w:rsid w:val="00CA2EDC"/>
    <w:rsid w:val="00CA3326"/>
    <w:rsid w:val="00CA37BC"/>
    <w:rsid w:val="00CA481D"/>
    <w:rsid w:val="00CA4F11"/>
    <w:rsid w:val="00CA55BB"/>
    <w:rsid w:val="00CA5E9B"/>
    <w:rsid w:val="00CA613F"/>
    <w:rsid w:val="00CA64BB"/>
    <w:rsid w:val="00CA6CF9"/>
    <w:rsid w:val="00CA70AC"/>
    <w:rsid w:val="00CB0764"/>
    <w:rsid w:val="00CB1898"/>
    <w:rsid w:val="00CB4AAF"/>
    <w:rsid w:val="00CB4E5D"/>
    <w:rsid w:val="00CB5567"/>
    <w:rsid w:val="00CB5F04"/>
    <w:rsid w:val="00CB780F"/>
    <w:rsid w:val="00CC0112"/>
    <w:rsid w:val="00CC05EB"/>
    <w:rsid w:val="00CC2697"/>
    <w:rsid w:val="00CC28F4"/>
    <w:rsid w:val="00CC350D"/>
    <w:rsid w:val="00CC605B"/>
    <w:rsid w:val="00CC6B86"/>
    <w:rsid w:val="00CC75DB"/>
    <w:rsid w:val="00CD0225"/>
    <w:rsid w:val="00CD1525"/>
    <w:rsid w:val="00CD2458"/>
    <w:rsid w:val="00CD39CB"/>
    <w:rsid w:val="00CD3A5B"/>
    <w:rsid w:val="00CD3B27"/>
    <w:rsid w:val="00CD3CFA"/>
    <w:rsid w:val="00CD556F"/>
    <w:rsid w:val="00CD5B06"/>
    <w:rsid w:val="00CD6B7A"/>
    <w:rsid w:val="00CD72C7"/>
    <w:rsid w:val="00CE1C99"/>
    <w:rsid w:val="00CE30C5"/>
    <w:rsid w:val="00CE3654"/>
    <w:rsid w:val="00CE3CD6"/>
    <w:rsid w:val="00CE5132"/>
    <w:rsid w:val="00CE5808"/>
    <w:rsid w:val="00CE65F4"/>
    <w:rsid w:val="00CE6639"/>
    <w:rsid w:val="00CE74EC"/>
    <w:rsid w:val="00CF243F"/>
    <w:rsid w:val="00CF2497"/>
    <w:rsid w:val="00CF2C80"/>
    <w:rsid w:val="00CF4767"/>
    <w:rsid w:val="00CF49B9"/>
    <w:rsid w:val="00CF71BE"/>
    <w:rsid w:val="00CF7557"/>
    <w:rsid w:val="00CF77FE"/>
    <w:rsid w:val="00D00336"/>
    <w:rsid w:val="00D0040B"/>
    <w:rsid w:val="00D004AB"/>
    <w:rsid w:val="00D01566"/>
    <w:rsid w:val="00D0190B"/>
    <w:rsid w:val="00D01B3A"/>
    <w:rsid w:val="00D02C78"/>
    <w:rsid w:val="00D02CAB"/>
    <w:rsid w:val="00D03ABD"/>
    <w:rsid w:val="00D04E23"/>
    <w:rsid w:val="00D0554E"/>
    <w:rsid w:val="00D0729C"/>
    <w:rsid w:val="00D10D19"/>
    <w:rsid w:val="00D143F1"/>
    <w:rsid w:val="00D15EE9"/>
    <w:rsid w:val="00D16EA5"/>
    <w:rsid w:val="00D172DD"/>
    <w:rsid w:val="00D174B2"/>
    <w:rsid w:val="00D17746"/>
    <w:rsid w:val="00D17C05"/>
    <w:rsid w:val="00D205C1"/>
    <w:rsid w:val="00D20C6C"/>
    <w:rsid w:val="00D21AC4"/>
    <w:rsid w:val="00D21B4B"/>
    <w:rsid w:val="00D21E7E"/>
    <w:rsid w:val="00D2394B"/>
    <w:rsid w:val="00D25FD9"/>
    <w:rsid w:val="00D26A09"/>
    <w:rsid w:val="00D26A6C"/>
    <w:rsid w:val="00D26F1E"/>
    <w:rsid w:val="00D27679"/>
    <w:rsid w:val="00D30CAD"/>
    <w:rsid w:val="00D30E6D"/>
    <w:rsid w:val="00D30F8C"/>
    <w:rsid w:val="00D32061"/>
    <w:rsid w:val="00D3229C"/>
    <w:rsid w:val="00D324E0"/>
    <w:rsid w:val="00D326EF"/>
    <w:rsid w:val="00D32C19"/>
    <w:rsid w:val="00D33514"/>
    <w:rsid w:val="00D336B6"/>
    <w:rsid w:val="00D33FF0"/>
    <w:rsid w:val="00D35E5E"/>
    <w:rsid w:val="00D36CEC"/>
    <w:rsid w:val="00D40502"/>
    <w:rsid w:val="00D413AD"/>
    <w:rsid w:val="00D41AC3"/>
    <w:rsid w:val="00D43AA5"/>
    <w:rsid w:val="00D465C2"/>
    <w:rsid w:val="00D4745F"/>
    <w:rsid w:val="00D47C8E"/>
    <w:rsid w:val="00D518BE"/>
    <w:rsid w:val="00D51EBA"/>
    <w:rsid w:val="00D52D09"/>
    <w:rsid w:val="00D53A35"/>
    <w:rsid w:val="00D562B0"/>
    <w:rsid w:val="00D569A1"/>
    <w:rsid w:val="00D56DEA"/>
    <w:rsid w:val="00D57B8E"/>
    <w:rsid w:val="00D606A5"/>
    <w:rsid w:val="00D60C9E"/>
    <w:rsid w:val="00D617B0"/>
    <w:rsid w:val="00D62008"/>
    <w:rsid w:val="00D63F17"/>
    <w:rsid w:val="00D6647F"/>
    <w:rsid w:val="00D669E8"/>
    <w:rsid w:val="00D66EAB"/>
    <w:rsid w:val="00D701C7"/>
    <w:rsid w:val="00D725EB"/>
    <w:rsid w:val="00D74401"/>
    <w:rsid w:val="00D74B2E"/>
    <w:rsid w:val="00D7549F"/>
    <w:rsid w:val="00D77639"/>
    <w:rsid w:val="00D7763C"/>
    <w:rsid w:val="00D77AA3"/>
    <w:rsid w:val="00D814E3"/>
    <w:rsid w:val="00D81ABD"/>
    <w:rsid w:val="00D81BD1"/>
    <w:rsid w:val="00D84031"/>
    <w:rsid w:val="00D84278"/>
    <w:rsid w:val="00D84D40"/>
    <w:rsid w:val="00D85287"/>
    <w:rsid w:val="00D860AA"/>
    <w:rsid w:val="00D8666C"/>
    <w:rsid w:val="00D915FC"/>
    <w:rsid w:val="00D92F7B"/>
    <w:rsid w:val="00D930EF"/>
    <w:rsid w:val="00D93544"/>
    <w:rsid w:val="00D95613"/>
    <w:rsid w:val="00D96262"/>
    <w:rsid w:val="00D962E2"/>
    <w:rsid w:val="00D9642F"/>
    <w:rsid w:val="00DA21B2"/>
    <w:rsid w:val="00DA3080"/>
    <w:rsid w:val="00DA39E6"/>
    <w:rsid w:val="00DA4737"/>
    <w:rsid w:val="00DA4C21"/>
    <w:rsid w:val="00DA509A"/>
    <w:rsid w:val="00DA5905"/>
    <w:rsid w:val="00DA655A"/>
    <w:rsid w:val="00DA7FAE"/>
    <w:rsid w:val="00DB05D8"/>
    <w:rsid w:val="00DB1F69"/>
    <w:rsid w:val="00DB2D08"/>
    <w:rsid w:val="00DB346C"/>
    <w:rsid w:val="00DB356F"/>
    <w:rsid w:val="00DB41CB"/>
    <w:rsid w:val="00DB660D"/>
    <w:rsid w:val="00DB6707"/>
    <w:rsid w:val="00DB7CCD"/>
    <w:rsid w:val="00DC2089"/>
    <w:rsid w:val="00DC25C2"/>
    <w:rsid w:val="00DC2BD9"/>
    <w:rsid w:val="00DC2EC1"/>
    <w:rsid w:val="00DC2F9A"/>
    <w:rsid w:val="00DC3585"/>
    <w:rsid w:val="00DC4392"/>
    <w:rsid w:val="00DC6A40"/>
    <w:rsid w:val="00DC6E63"/>
    <w:rsid w:val="00DC7F27"/>
    <w:rsid w:val="00DD160B"/>
    <w:rsid w:val="00DD1997"/>
    <w:rsid w:val="00DD294E"/>
    <w:rsid w:val="00DD2BDB"/>
    <w:rsid w:val="00DD62E8"/>
    <w:rsid w:val="00DE04AE"/>
    <w:rsid w:val="00DE481F"/>
    <w:rsid w:val="00DE4851"/>
    <w:rsid w:val="00DE5189"/>
    <w:rsid w:val="00DE6814"/>
    <w:rsid w:val="00DE6B58"/>
    <w:rsid w:val="00DE721C"/>
    <w:rsid w:val="00DF0170"/>
    <w:rsid w:val="00DF0AE1"/>
    <w:rsid w:val="00DF0CDF"/>
    <w:rsid w:val="00E034D6"/>
    <w:rsid w:val="00E04604"/>
    <w:rsid w:val="00E075E2"/>
    <w:rsid w:val="00E07B14"/>
    <w:rsid w:val="00E11061"/>
    <w:rsid w:val="00E11FD4"/>
    <w:rsid w:val="00E12831"/>
    <w:rsid w:val="00E13623"/>
    <w:rsid w:val="00E154A7"/>
    <w:rsid w:val="00E16777"/>
    <w:rsid w:val="00E16B05"/>
    <w:rsid w:val="00E1746E"/>
    <w:rsid w:val="00E176C3"/>
    <w:rsid w:val="00E17E27"/>
    <w:rsid w:val="00E2204C"/>
    <w:rsid w:val="00E222A7"/>
    <w:rsid w:val="00E2264B"/>
    <w:rsid w:val="00E235A1"/>
    <w:rsid w:val="00E236CA"/>
    <w:rsid w:val="00E23AC4"/>
    <w:rsid w:val="00E245A8"/>
    <w:rsid w:val="00E24689"/>
    <w:rsid w:val="00E25718"/>
    <w:rsid w:val="00E26292"/>
    <w:rsid w:val="00E2654E"/>
    <w:rsid w:val="00E269A0"/>
    <w:rsid w:val="00E27E72"/>
    <w:rsid w:val="00E316A7"/>
    <w:rsid w:val="00E3311B"/>
    <w:rsid w:val="00E33474"/>
    <w:rsid w:val="00E33D06"/>
    <w:rsid w:val="00E35695"/>
    <w:rsid w:val="00E36765"/>
    <w:rsid w:val="00E42323"/>
    <w:rsid w:val="00E42541"/>
    <w:rsid w:val="00E44853"/>
    <w:rsid w:val="00E46934"/>
    <w:rsid w:val="00E4732F"/>
    <w:rsid w:val="00E4753C"/>
    <w:rsid w:val="00E47CA1"/>
    <w:rsid w:val="00E52302"/>
    <w:rsid w:val="00E53148"/>
    <w:rsid w:val="00E53352"/>
    <w:rsid w:val="00E53DC9"/>
    <w:rsid w:val="00E5524B"/>
    <w:rsid w:val="00E5625B"/>
    <w:rsid w:val="00E56942"/>
    <w:rsid w:val="00E5759C"/>
    <w:rsid w:val="00E600FF"/>
    <w:rsid w:val="00E605A0"/>
    <w:rsid w:val="00E60C29"/>
    <w:rsid w:val="00E60CA7"/>
    <w:rsid w:val="00E61CEC"/>
    <w:rsid w:val="00E63AAC"/>
    <w:rsid w:val="00E647E3"/>
    <w:rsid w:val="00E64E5C"/>
    <w:rsid w:val="00E651DD"/>
    <w:rsid w:val="00E71276"/>
    <w:rsid w:val="00E7225D"/>
    <w:rsid w:val="00E7233E"/>
    <w:rsid w:val="00E7282B"/>
    <w:rsid w:val="00E72D47"/>
    <w:rsid w:val="00E75D69"/>
    <w:rsid w:val="00E76F36"/>
    <w:rsid w:val="00E77020"/>
    <w:rsid w:val="00E77471"/>
    <w:rsid w:val="00E80A91"/>
    <w:rsid w:val="00E80BF4"/>
    <w:rsid w:val="00E8224A"/>
    <w:rsid w:val="00E851D0"/>
    <w:rsid w:val="00E862B1"/>
    <w:rsid w:val="00E878C4"/>
    <w:rsid w:val="00E87BF5"/>
    <w:rsid w:val="00E91226"/>
    <w:rsid w:val="00E9380D"/>
    <w:rsid w:val="00E93BE2"/>
    <w:rsid w:val="00E94AD1"/>
    <w:rsid w:val="00E9773E"/>
    <w:rsid w:val="00E97CCD"/>
    <w:rsid w:val="00EA101E"/>
    <w:rsid w:val="00EA191B"/>
    <w:rsid w:val="00EA6BB6"/>
    <w:rsid w:val="00EA71D7"/>
    <w:rsid w:val="00EB0F13"/>
    <w:rsid w:val="00EB1A76"/>
    <w:rsid w:val="00EB2DA2"/>
    <w:rsid w:val="00EB3DF0"/>
    <w:rsid w:val="00EB4089"/>
    <w:rsid w:val="00EB7F2E"/>
    <w:rsid w:val="00EC0079"/>
    <w:rsid w:val="00EC00D4"/>
    <w:rsid w:val="00EC0333"/>
    <w:rsid w:val="00EC0C26"/>
    <w:rsid w:val="00EC21A5"/>
    <w:rsid w:val="00EC29AA"/>
    <w:rsid w:val="00EC2C35"/>
    <w:rsid w:val="00EC3727"/>
    <w:rsid w:val="00EC5216"/>
    <w:rsid w:val="00EC5A27"/>
    <w:rsid w:val="00EC6ADB"/>
    <w:rsid w:val="00EC7338"/>
    <w:rsid w:val="00ED014E"/>
    <w:rsid w:val="00ED14C8"/>
    <w:rsid w:val="00ED1505"/>
    <w:rsid w:val="00ED17B0"/>
    <w:rsid w:val="00ED58AD"/>
    <w:rsid w:val="00EE0B79"/>
    <w:rsid w:val="00EE0C49"/>
    <w:rsid w:val="00EE2021"/>
    <w:rsid w:val="00EE31C1"/>
    <w:rsid w:val="00EE33F8"/>
    <w:rsid w:val="00EE498E"/>
    <w:rsid w:val="00EE4F75"/>
    <w:rsid w:val="00EE63AA"/>
    <w:rsid w:val="00EF21D7"/>
    <w:rsid w:val="00EF251B"/>
    <w:rsid w:val="00EF363D"/>
    <w:rsid w:val="00EF3D69"/>
    <w:rsid w:val="00EF3DDC"/>
    <w:rsid w:val="00EF3E72"/>
    <w:rsid w:val="00EF5BD5"/>
    <w:rsid w:val="00EF69CA"/>
    <w:rsid w:val="00EF6BF7"/>
    <w:rsid w:val="00EF7951"/>
    <w:rsid w:val="00EF7D9D"/>
    <w:rsid w:val="00F00D6F"/>
    <w:rsid w:val="00F00D9F"/>
    <w:rsid w:val="00F00FEB"/>
    <w:rsid w:val="00F01AB5"/>
    <w:rsid w:val="00F01AE3"/>
    <w:rsid w:val="00F02271"/>
    <w:rsid w:val="00F03A3E"/>
    <w:rsid w:val="00F0776A"/>
    <w:rsid w:val="00F10B2B"/>
    <w:rsid w:val="00F13631"/>
    <w:rsid w:val="00F13DEA"/>
    <w:rsid w:val="00F13F48"/>
    <w:rsid w:val="00F140B5"/>
    <w:rsid w:val="00F158D3"/>
    <w:rsid w:val="00F161EB"/>
    <w:rsid w:val="00F17BDB"/>
    <w:rsid w:val="00F2147C"/>
    <w:rsid w:val="00F221BB"/>
    <w:rsid w:val="00F2266C"/>
    <w:rsid w:val="00F23009"/>
    <w:rsid w:val="00F2328C"/>
    <w:rsid w:val="00F2430A"/>
    <w:rsid w:val="00F253B8"/>
    <w:rsid w:val="00F26A63"/>
    <w:rsid w:val="00F26AEF"/>
    <w:rsid w:val="00F26B4A"/>
    <w:rsid w:val="00F275B6"/>
    <w:rsid w:val="00F27846"/>
    <w:rsid w:val="00F27FF7"/>
    <w:rsid w:val="00F304CB"/>
    <w:rsid w:val="00F309CE"/>
    <w:rsid w:val="00F315D9"/>
    <w:rsid w:val="00F32A02"/>
    <w:rsid w:val="00F333F0"/>
    <w:rsid w:val="00F344D8"/>
    <w:rsid w:val="00F354A9"/>
    <w:rsid w:val="00F36163"/>
    <w:rsid w:val="00F3625E"/>
    <w:rsid w:val="00F374AC"/>
    <w:rsid w:val="00F42E8B"/>
    <w:rsid w:val="00F438DE"/>
    <w:rsid w:val="00F4404C"/>
    <w:rsid w:val="00F44604"/>
    <w:rsid w:val="00F450E0"/>
    <w:rsid w:val="00F47698"/>
    <w:rsid w:val="00F47A61"/>
    <w:rsid w:val="00F50F0C"/>
    <w:rsid w:val="00F51567"/>
    <w:rsid w:val="00F518CE"/>
    <w:rsid w:val="00F523D0"/>
    <w:rsid w:val="00F526BE"/>
    <w:rsid w:val="00F5327E"/>
    <w:rsid w:val="00F550CE"/>
    <w:rsid w:val="00F56722"/>
    <w:rsid w:val="00F6003F"/>
    <w:rsid w:val="00F60425"/>
    <w:rsid w:val="00F60D15"/>
    <w:rsid w:val="00F61684"/>
    <w:rsid w:val="00F61BD9"/>
    <w:rsid w:val="00F62D8F"/>
    <w:rsid w:val="00F633C9"/>
    <w:rsid w:val="00F64E52"/>
    <w:rsid w:val="00F65353"/>
    <w:rsid w:val="00F6592C"/>
    <w:rsid w:val="00F6597F"/>
    <w:rsid w:val="00F67354"/>
    <w:rsid w:val="00F7030F"/>
    <w:rsid w:val="00F7147E"/>
    <w:rsid w:val="00F71AC6"/>
    <w:rsid w:val="00F7224C"/>
    <w:rsid w:val="00F7418B"/>
    <w:rsid w:val="00F77172"/>
    <w:rsid w:val="00F8062F"/>
    <w:rsid w:val="00F8173C"/>
    <w:rsid w:val="00F82FF0"/>
    <w:rsid w:val="00F83414"/>
    <w:rsid w:val="00F83DF6"/>
    <w:rsid w:val="00F83E30"/>
    <w:rsid w:val="00F84336"/>
    <w:rsid w:val="00F852D2"/>
    <w:rsid w:val="00F857EE"/>
    <w:rsid w:val="00F86E2F"/>
    <w:rsid w:val="00F8708B"/>
    <w:rsid w:val="00F873C9"/>
    <w:rsid w:val="00F90D32"/>
    <w:rsid w:val="00F911D3"/>
    <w:rsid w:val="00F91550"/>
    <w:rsid w:val="00F92083"/>
    <w:rsid w:val="00F92BA3"/>
    <w:rsid w:val="00F92CE2"/>
    <w:rsid w:val="00F93D4D"/>
    <w:rsid w:val="00F94895"/>
    <w:rsid w:val="00F95192"/>
    <w:rsid w:val="00F95FD4"/>
    <w:rsid w:val="00F962DC"/>
    <w:rsid w:val="00F969C7"/>
    <w:rsid w:val="00F96C14"/>
    <w:rsid w:val="00F9763A"/>
    <w:rsid w:val="00FA0A02"/>
    <w:rsid w:val="00FA0BEB"/>
    <w:rsid w:val="00FA12AA"/>
    <w:rsid w:val="00FA152B"/>
    <w:rsid w:val="00FA3725"/>
    <w:rsid w:val="00FA4328"/>
    <w:rsid w:val="00FA4DBB"/>
    <w:rsid w:val="00FA4DDF"/>
    <w:rsid w:val="00FA51FE"/>
    <w:rsid w:val="00FA5D0B"/>
    <w:rsid w:val="00FA6072"/>
    <w:rsid w:val="00FA7001"/>
    <w:rsid w:val="00FA7BBC"/>
    <w:rsid w:val="00FB05D9"/>
    <w:rsid w:val="00FB05E2"/>
    <w:rsid w:val="00FB0AC3"/>
    <w:rsid w:val="00FB0E80"/>
    <w:rsid w:val="00FB1AA3"/>
    <w:rsid w:val="00FB2E8C"/>
    <w:rsid w:val="00FB33E7"/>
    <w:rsid w:val="00FB349E"/>
    <w:rsid w:val="00FB4523"/>
    <w:rsid w:val="00FB4CF4"/>
    <w:rsid w:val="00FB4E35"/>
    <w:rsid w:val="00FB541F"/>
    <w:rsid w:val="00FB5727"/>
    <w:rsid w:val="00FB5FDA"/>
    <w:rsid w:val="00FB633D"/>
    <w:rsid w:val="00FB6D95"/>
    <w:rsid w:val="00FB7507"/>
    <w:rsid w:val="00FC05AC"/>
    <w:rsid w:val="00FC29D4"/>
    <w:rsid w:val="00FC3E9A"/>
    <w:rsid w:val="00FC462E"/>
    <w:rsid w:val="00FC78D8"/>
    <w:rsid w:val="00FC7904"/>
    <w:rsid w:val="00FC7CC5"/>
    <w:rsid w:val="00FD20F8"/>
    <w:rsid w:val="00FD25FE"/>
    <w:rsid w:val="00FD3C61"/>
    <w:rsid w:val="00FD40D4"/>
    <w:rsid w:val="00FD446C"/>
    <w:rsid w:val="00FD4780"/>
    <w:rsid w:val="00FD502C"/>
    <w:rsid w:val="00FD50D0"/>
    <w:rsid w:val="00FD55FD"/>
    <w:rsid w:val="00FD6CAC"/>
    <w:rsid w:val="00FE0536"/>
    <w:rsid w:val="00FE1BBA"/>
    <w:rsid w:val="00FE2407"/>
    <w:rsid w:val="00FE2DC4"/>
    <w:rsid w:val="00FE51FF"/>
    <w:rsid w:val="00FE5ABF"/>
    <w:rsid w:val="00FE675C"/>
    <w:rsid w:val="00FE74C5"/>
    <w:rsid w:val="00FE7582"/>
    <w:rsid w:val="00FF0D3C"/>
    <w:rsid w:val="00FF2368"/>
    <w:rsid w:val="00FF3C16"/>
    <w:rsid w:val="00FF43F1"/>
    <w:rsid w:val="00FF546F"/>
    <w:rsid w:val="00FF6BA9"/>
    <w:rsid w:val="00FF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823F3"/>
  <w15:docId w15:val="{E64CAC5F-0442-4E05-AAC2-51D72E502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48FB"/>
    <w:pPr>
      <w:spacing w:after="0" w:line="240" w:lineRule="auto"/>
      <w:jc w:val="both"/>
    </w:pPr>
  </w:style>
  <w:style w:type="paragraph" w:styleId="Heading1">
    <w:name w:val="heading 1"/>
    <w:basedOn w:val="ListParagraph"/>
    <w:next w:val="Normal"/>
    <w:link w:val="Heading1Char"/>
    <w:autoRedefine/>
    <w:uiPriority w:val="9"/>
    <w:qFormat/>
    <w:rsid w:val="00BD2902"/>
    <w:pPr>
      <w:numPr>
        <w:numId w:val="44"/>
      </w:numPr>
      <w:spacing w:after="240"/>
      <w:outlineLvl w:val="0"/>
    </w:pPr>
    <w:rPr>
      <w:rFonts w:cs="Arial"/>
      <w:b/>
      <w:sz w:val="32"/>
      <w:szCs w:val="28"/>
      <w:lang w:val="en-GB"/>
    </w:rPr>
  </w:style>
  <w:style w:type="paragraph" w:styleId="Heading2">
    <w:name w:val="heading 2"/>
    <w:aliases w:val="Naslov2,§1.1,§1.1."/>
    <w:basedOn w:val="Normal"/>
    <w:next w:val="Normal"/>
    <w:link w:val="Heading2Char"/>
    <w:unhideWhenUsed/>
    <w:qFormat/>
    <w:rsid w:val="00BD2902"/>
    <w:pPr>
      <w:keepNext/>
      <w:keepLines/>
      <w:numPr>
        <w:ilvl w:val="1"/>
        <w:numId w:val="44"/>
      </w:numPr>
      <w:spacing w:before="200" w:after="200"/>
      <w:outlineLvl w:val="1"/>
    </w:pPr>
    <w:rPr>
      <w:rFonts w:ascii="Calibri" w:eastAsiaTheme="majorEastAsia" w:hAnsi="Calibri" w:cstheme="majorBidi"/>
      <w:b/>
      <w:bCs/>
      <w:sz w:val="28"/>
      <w:szCs w:val="26"/>
    </w:rPr>
  </w:style>
  <w:style w:type="paragraph" w:styleId="Heading3">
    <w:name w:val="heading 3"/>
    <w:aliases w:val="Naslov3,§1.1.1,§1.1.1.,Titolo 3 Carattere"/>
    <w:basedOn w:val="Normal"/>
    <w:next w:val="Normal"/>
    <w:link w:val="Heading3Char"/>
    <w:unhideWhenUsed/>
    <w:qFormat/>
    <w:rsid w:val="004848FB"/>
    <w:pPr>
      <w:keepNext/>
      <w:keepLines/>
      <w:numPr>
        <w:ilvl w:val="2"/>
        <w:numId w:val="44"/>
      </w:numPr>
      <w:spacing w:before="360" w:after="240"/>
      <w:outlineLvl w:val="2"/>
    </w:pPr>
    <w:rPr>
      <w:rFonts w:ascii="Calibri" w:eastAsiaTheme="majorEastAsia" w:hAnsi="Calibri" w:cstheme="majorBidi"/>
      <w:b/>
      <w:bCs/>
      <w:sz w:val="24"/>
    </w:rPr>
  </w:style>
  <w:style w:type="paragraph" w:styleId="Heading4">
    <w:name w:val="heading 4"/>
    <w:aliases w:val="naslov4,n4,4,§1.1.1.1,§1.1.1.1."/>
    <w:basedOn w:val="Normal"/>
    <w:next w:val="Normal"/>
    <w:link w:val="Heading4Char"/>
    <w:unhideWhenUsed/>
    <w:qFormat/>
    <w:rsid w:val="004848FB"/>
    <w:pPr>
      <w:keepNext/>
      <w:keepLines/>
      <w:numPr>
        <w:ilvl w:val="3"/>
        <w:numId w:val="44"/>
      </w:numPr>
      <w:spacing w:before="40"/>
      <w:outlineLvl w:val="3"/>
    </w:pPr>
    <w:rPr>
      <w:rFonts w:eastAsiaTheme="majorEastAsia" w:cstheme="majorBidi"/>
      <w:i/>
      <w:iCs/>
    </w:rPr>
  </w:style>
  <w:style w:type="paragraph" w:styleId="Heading5">
    <w:name w:val="heading 5"/>
    <w:aliases w:val="Naslov4"/>
    <w:basedOn w:val="Heading4"/>
    <w:next w:val="1BodyPI"/>
    <w:link w:val="Heading5Char"/>
    <w:autoRedefine/>
    <w:uiPriority w:val="9"/>
    <w:qFormat/>
    <w:rsid w:val="0081338B"/>
    <w:pPr>
      <w:keepLines w:val="0"/>
      <w:numPr>
        <w:ilvl w:val="4"/>
      </w:numPr>
      <w:spacing w:before="120" w:after="180"/>
      <w:ind w:right="227"/>
      <w:outlineLvl w:val="4"/>
    </w:pPr>
    <w:rPr>
      <w:rFonts w:ascii="Calibri" w:eastAsia="Times New Roman" w:hAnsi="Calibri" w:cs="Times New Roman"/>
      <w:i w:val="0"/>
      <w:iCs w:val="0"/>
      <w:sz w:val="24"/>
      <w:szCs w:val="24"/>
    </w:rPr>
  </w:style>
  <w:style w:type="paragraph" w:styleId="Heading6">
    <w:name w:val="heading 6"/>
    <w:aliases w:val="naslov6,n6,6"/>
    <w:basedOn w:val="Normal"/>
    <w:next w:val="Normal"/>
    <w:link w:val="Heading6Char"/>
    <w:qFormat/>
    <w:rsid w:val="0081338B"/>
    <w:pPr>
      <w:numPr>
        <w:ilvl w:val="5"/>
        <w:numId w:val="44"/>
      </w:numPr>
      <w:spacing w:before="240" w:after="180"/>
      <w:ind w:right="113"/>
      <w:outlineLvl w:val="5"/>
    </w:pPr>
    <w:rPr>
      <w:rFonts w:ascii="Arial" w:hAnsi="Arial"/>
    </w:rPr>
  </w:style>
  <w:style w:type="paragraph" w:styleId="Heading7">
    <w:name w:val="heading 7"/>
    <w:aliases w:val="7"/>
    <w:basedOn w:val="Normal"/>
    <w:next w:val="Normal"/>
    <w:link w:val="Heading7Char"/>
    <w:qFormat/>
    <w:rsid w:val="0081338B"/>
    <w:pPr>
      <w:numPr>
        <w:ilvl w:val="6"/>
        <w:numId w:val="44"/>
      </w:numPr>
      <w:spacing w:before="240" w:after="60"/>
      <w:ind w:right="113"/>
      <w:jc w:val="left"/>
      <w:outlineLvl w:val="6"/>
    </w:pPr>
    <w:rPr>
      <w:rFonts w:ascii="Arial" w:hAnsi="Arial"/>
      <w:sz w:val="20"/>
      <w:lang w:val="en-AU"/>
    </w:rPr>
  </w:style>
  <w:style w:type="paragraph" w:styleId="Heading8">
    <w:name w:val="heading 8"/>
    <w:basedOn w:val="Normal"/>
    <w:next w:val="Normal"/>
    <w:link w:val="Heading8Char"/>
    <w:qFormat/>
    <w:rsid w:val="0081338B"/>
    <w:pPr>
      <w:numPr>
        <w:ilvl w:val="7"/>
        <w:numId w:val="44"/>
      </w:numPr>
      <w:spacing w:before="240" w:after="60"/>
      <w:ind w:right="113"/>
      <w:jc w:val="left"/>
      <w:outlineLvl w:val="7"/>
    </w:pPr>
    <w:rPr>
      <w:rFonts w:ascii="Arial" w:hAnsi="Arial"/>
      <w:i/>
      <w:sz w:val="20"/>
      <w:lang w:val="en-AU"/>
    </w:rPr>
  </w:style>
  <w:style w:type="paragraph" w:styleId="Heading9">
    <w:name w:val="heading 9"/>
    <w:basedOn w:val="Normal"/>
    <w:next w:val="Normal"/>
    <w:link w:val="Heading9Char"/>
    <w:qFormat/>
    <w:rsid w:val="0081338B"/>
    <w:pPr>
      <w:numPr>
        <w:ilvl w:val="8"/>
        <w:numId w:val="44"/>
      </w:numPr>
      <w:spacing w:before="240" w:after="60"/>
      <w:ind w:right="113"/>
      <w:jc w:val="left"/>
      <w:outlineLvl w:val="8"/>
    </w:pPr>
    <w:rPr>
      <w:rFonts w:ascii="Arial" w:hAnsi="Arial"/>
      <w:b/>
      <w:i/>
      <w:sz w:val="1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I_Header,EPZ_P_Header"/>
    <w:basedOn w:val="Normal"/>
    <w:link w:val="HeaderChar"/>
    <w:unhideWhenUsed/>
    <w:rsid w:val="00222C75"/>
    <w:pPr>
      <w:tabs>
        <w:tab w:val="center" w:pos="4703"/>
        <w:tab w:val="right" w:pos="9406"/>
      </w:tabs>
    </w:pPr>
  </w:style>
  <w:style w:type="character" w:customStyle="1" w:styleId="HeaderChar">
    <w:name w:val="Header Char"/>
    <w:aliases w:val="SI_Header Char,EPZ_P_Header Char"/>
    <w:basedOn w:val="DefaultParagraphFont"/>
    <w:link w:val="Header"/>
    <w:rsid w:val="00222C75"/>
  </w:style>
  <w:style w:type="paragraph" w:styleId="Footer">
    <w:name w:val="footer"/>
    <w:basedOn w:val="Normal"/>
    <w:link w:val="FooterChar"/>
    <w:unhideWhenUsed/>
    <w:rsid w:val="00222C75"/>
    <w:pPr>
      <w:tabs>
        <w:tab w:val="center" w:pos="4703"/>
        <w:tab w:val="right" w:pos="9406"/>
      </w:tabs>
    </w:pPr>
  </w:style>
  <w:style w:type="character" w:customStyle="1" w:styleId="FooterChar">
    <w:name w:val="Footer Char"/>
    <w:basedOn w:val="DefaultParagraphFont"/>
    <w:link w:val="Footer"/>
    <w:uiPriority w:val="99"/>
    <w:rsid w:val="00222C75"/>
  </w:style>
  <w:style w:type="paragraph" w:styleId="BalloonText">
    <w:name w:val="Balloon Text"/>
    <w:basedOn w:val="Normal"/>
    <w:link w:val="BalloonTextChar"/>
    <w:unhideWhenUsed/>
    <w:rsid w:val="00222C75"/>
    <w:rPr>
      <w:rFonts w:ascii="Tahoma" w:hAnsi="Tahoma" w:cs="Tahoma"/>
      <w:sz w:val="16"/>
      <w:szCs w:val="16"/>
    </w:rPr>
  </w:style>
  <w:style w:type="character" w:customStyle="1" w:styleId="BalloonTextChar">
    <w:name w:val="Balloon Text Char"/>
    <w:basedOn w:val="DefaultParagraphFont"/>
    <w:link w:val="BalloonText"/>
    <w:uiPriority w:val="99"/>
    <w:semiHidden/>
    <w:rsid w:val="00222C75"/>
    <w:rPr>
      <w:rFonts w:ascii="Tahoma" w:hAnsi="Tahoma" w:cs="Tahoma"/>
      <w:sz w:val="16"/>
      <w:szCs w:val="16"/>
    </w:rPr>
  </w:style>
  <w:style w:type="paragraph" w:styleId="NoSpacing">
    <w:name w:val="No Spacing"/>
    <w:link w:val="NoSpacingChar"/>
    <w:uiPriority w:val="1"/>
    <w:qFormat/>
    <w:rsid w:val="00222C75"/>
    <w:pPr>
      <w:spacing w:after="0" w:line="240" w:lineRule="auto"/>
    </w:pPr>
  </w:style>
  <w:style w:type="table" w:styleId="TableGrid">
    <w:name w:val="Table Grid"/>
    <w:aliases w:val="bdikic1,BDIKIC"/>
    <w:basedOn w:val="TableNormal"/>
    <w:uiPriority w:val="59"/>
    <w:rsid w:val="00610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D2902"/>
    <w:rPr>
      <w:rFonts w:cs="Arial"/>
      <w:b/>
      <w:sz w:val="32"/>
      <w:szCs w:val="28"/>
      <w:lang w:val="en-GB"/>
    </w:rPr>
  </w:style>
  <w:style w:type="paragraph" w:styleId="ListParagraph">
    <w:name w:val="List Paragraph"/>
    <w:basedOn w:val="Normal"/>
    <w:uiPriority w:val="34"/>
    <w:qFormat/>
    <w:rsid w:val="00DC4392"/>
    <w:pPr>
      <w:ind w:left="720"/>
      <w:contextualSpacing/>
    </w:pPr>
  </w:style>
  <w:style w:type="character" w:customStyle="1" w:styleId="Heading2Char">
    <w:name w:val="Heading 2 Char"/>
    <w:aliases w:val="Naslov2 Char,§1.1 Char,§1.1. Char"/>
    <w:basedOn w:val="DefaultParagraphFont"/>
    <w:link w:val="Heading2"/>
    <w:rsid w:val="00BD2902"/>
    <w:rPr>
      <w:rFonts w:ascii="Calibri" w:eastAsiaTheme="majorEastAsia" w:hAnsi="Calibri" w:cstheme="majorBidi"/>
      <w:b/>
      <w:bCs/>
      <w:sz w:val="28"/>
      <w:szCs w:val="26"/>
    </w:rPr>
  </w:style>
  <w:style w:type="character" w:customStyle="1" w:styleId="Heading3Char">
    <w:name w:val="Heading 3 Char"/>
    <w:aliases w:val="Naslov3 Char,§1.1.1 Char,§1.1.1. Char,Titolo 3 Carattere Char"/>
    <w:basedOn w:val="DefaultParagraphFont"/>
    <w:link w:val="Heading3"/>
    <w:rsid w:val="004848FB"/>
    <w:rPr>
      <w:rFonts w:ascii="Calibri" w:eastAsiaTheme="majorEastAsia" w:hAnsi="Calibri" w:cstheme="majorBidi"/>
      <w:b/>
      <w:bCs/>
      <w:sz w:val="24"/>
    </w:rPr>
  </w:style>
  <w:style w:type="paragraph" w:styleId="TOCHeading">
    <w:name w:val="TOC Heading"/>
    <w:basedOn w:val="Heading1"/>
    <w:next w:val="Normal"/>
    <w:uiPriority w:val="39"/>
    <w:unhideWhenUsed/>
    <w:qFormat/>
    <w:rsid w:val="00F450E0"/>
    <w:pPr>
      <w:spacing w:after="0" w:line="276" w:lineRule="auto"/>
      <w:outlineLvl w:val="9"/>
    </w:pPr>
    <w:rPr>
      <w:rFonts w:asciiTheme="majorHAnsi" w:hAnsiTheme="majorHAnsi"/>
      <w:lang w:eastAsia="ja-JP"/>
    </w:rPr>
  </w:style>
  <w:style w:type="paragraph" w:styleId="TOC1">
    <w:name w:val="toc 1"/>
    <w:aliases w:val="SADRZAJ"/>
    <w:basedOn w:val="Normal"/>
    <w:next w:val="Normal"/>
    <w:autoRedefine/>
    <w:uiPriority w:val="39"/>
    <w:unhideWhenUsed/>
    <w:qFormat/>
    <w:rsid w:val="00F450E0"/>
    <w:pPr>
      <w:spacing w:after="100"/>
    </w:pPr>
  </w:style>
  <w:style w:type="paragraph" w:styleId="TOC2">
    <w:name w:val="toc 2"/>
    <w:basedOn w:val="Normal"/>
    <w:next w:val="Normal"/>
    <w:autoRedefine/>
    <w:uiPriority w:val="39"/>
    <w:unhideWhenUsed/>
    <w:qFormat/>
    <w:rsid w:val="00F450E0"/>
    <w:pPr>
      <w:spacing w:after="100"/>
      <w:ind w:left="200"/>
    </w:pPr>
  </w:style>
  <w:style w:type="paragraph" w:styleId="TOC3">
    <w:name w:val="toc 3"/>
    <w:basedOn w:val="Normal"/>
    <w:next w:val="Normal"/>
    <w:autoRedefine/>
    <w:uiPriority w:val="39"/>
    <w:unhideWhenUsed/>
    <w:qFormat/>
    <w:rsid w:val="00F450E0"/>
    <w:pPr>
      <w:spacing w:after="100"/>
      <w:ind w:left="400"/>
    </w:pPr>
  </w:style>
  <w:style w:type="character" w:styleId="Hyperlink">
    <w:name w:val="Hyperlink"/>
    <w:basedOn w:val="DefaultParagraphFont"/>
    <w:uiPriority w:val="99"/>
    <w:unhideWhenUsed/>
    <w:rsid w:val="00F450E0"/>
    <w:rPr>
      <w:color w:val="0000FF" w:themeColor="hyperlink"/>
      <w:u w:val="single"/>
    </w:rPr>
  </w:style>
  <w:style w:type="paragraph" w:customStyle="1" w:styleId="NormaltextChar">
    <w:name w:val="Normal.text Char"/>
    <w:link w:val="NormaltextCharChar"/>
    <w:rsid w:val="00C50DBA"/>
    <w:pPr>
      <w:spacing w:after="0" w:line="240" w:lineRule="auto"/>
      <w:ind w:left="113" w:right="113"/>
      <w:jc w:val="both"/>
    </w:pPr>
    <w:rPr>
      <w:rFonts w:ascii="Arial" w:eastAsia="Times New Roman" w:hAnsi="Arial" w:cs="Times New Roman"/>
      <w:szCs w:val="20"/>
    </w:rPr>
  </w:style>
  <w:style w:type="character" w:customStyle="1" w:styleId="NormaltextCharChar">
    <w:name w:val="Normal.text Char Char"/>
    <w:link w:val="NormaltextChar"/>
    <w:rsid w:val="00C50DBA"/>
    <w:rPr>
      <w:rFonts w:ascii="Arial" w:eastAsia="Times New Roman" w:hAnsi="Arial" w:cs="Times New Roman"/>
      <w:szCs w:val="20"/>
    </w:rPr>
  </w:style>
  <w:style w:type="character" w:styleId="PlaceholderText">
    <w:name w:val="Placeholder Text"/>
    <w:basedOn w:val="DefaultParagraphFont"/>
    <w:uiPriority w:val="99"/>
    <w:semiHidden/>
    <w:rsid w:val="00962C99"/>
    <w:rPr>
      <w:color w:val="808080"/>
    </w:rPr>
  </w:style>
  <w:style w:type="table" w:styleId="GridTable4-Accent1">
    <w:name w:val="Grid Table 4 Accent 1"/>
    <w:basedOn w:val="TableNormal"/>
    <w:uiPriority w:val="49"/>
    <w:rsid w:val="00A83FD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basedOn w:val="Normal"/>
    <w:link w:val="BodyTextChar"/>
    <w:qFormat/>
    <w:rsid w:val="009F0FB4"/>
    <w:pPr>
      <w:widowControl w:val="0"/>
      <w:autoSpaceDE w:val="0"/>
      <w:autoSpaceDN w:val="0"/>
      <w:adjustRightInd w:val="0"/>
    </w:pPr>
    <w:rPr>
      <w:rFonts w:ascii="Arial" w:hAnsi="Arial" w:cs="Arial"/>
      <w:lang w:eastAsia="hr-HR"/>
    </w:rPr>
  </w:style>
  <w:style w:type="character" w:customStyle="1" w:styleId="BodyTextChar">
    <w:name w:val="Body Text Char"/>
    <w:basedOn w:val="DefaultParagraphFont"/>
    <w:link w:val="BodyText"/>
    <w:rsid w:val="009F0FB4"/>
    <w:rPr>
      <w:rFonts w:ascii="Arial" w:eastAsia="Times New Roman" w:hAnsi="Arial" w:cs="Arial"/>
      <w:szCs w:val="20"/>
      <w:lang w:val="hr-HR" w:eastAsia="hr-HR"/>
    </w:rPr>
  </w:style>
  <w:style w:type="paragraph" w:customStyle="1" w:styleId="spec-nabr">
    <w:name w:val="spec-nabr"/>
    <w:basedOn w:val="Normal"/>
    <w:rsid w:val="00B201ED"/>
    <w:pPr>
      <w:ind w:left="34" w:hanging="34"/>
      <w:jc w:val="left"/>
    </w:pPr>
    <w:rPr>
      <w:rFonts w:ascii="Arial" w:hAnsi="Arial"/>
      <w:sz w:val="18"/>
    </w:rPr>
  </w:style>
  <w:style w:type="paragraph" w:customStyle="1" w:styleId="Normaltext">
    <w:name w:val="Normal.text"/>
    <w:link w:val="NormaltextChar1"/>
    <w:rsid w:val="00B201ED"/>
    <w:pPr>
      <w:spacing w:after="0" w:line="240" w:lineRule="auto"/>
      <w:jc w:val="both"/>
    </w:pPr>
    <w:rPr>
      <w:rFonts w:ascii="Arial" w:eastAsia="Times New Roman" w:hAnsi="Arial" w:cs="Times New Roman"/>
      <w:sz w:val="20"/>
      <w:szCs w:val="20"/>
    </w:rPr>
  </w:style>
  <w:style w:type="character" w:customStyle="1" w:styleId="NormaltextChar1">
    <w:name w:val="Normal.text Char1"/>
    <w:link w:val="Normaltext"/>
    <w:rsid w:val="00B201ED"/>
    <w:rPr>
      <w:rFonts w:ascii="Arial" w:eastAsia="Times New Roman" w:hAnsi="Arial" w:cs="Times New Roman"/>
      <w:sz w:val="20"/>
      <w:szCs w:val="20"/>
    </w:rPr>
  </w:style>
  <w:style w:type="paragraph" w:customStyle="1" w:styleId="41">
    <w:name w:val="41"/>
    <w:basedOn w:val="Normal"/>
    <w:next w:val="Normal"/>
    <w:autoRedefine/>
    <w:uiPriority w:val="9"/>
    <w:qFormat/>
    <w:rsid w:val="0081338B"/>
    <w:pPr>
      <w:keepNext/>
      <w:spacing w:before="120" w:after="180"/>
      <w:ind w:left="2880" w:right="227" w:hanging="360"/>
      <w:outlineLvl w:val="3"/>
    </w:pPr>
    <w:rPr>
      <w:sz w:val="24"/>
      <w:szCs w:val="24"/>
    </w:rPr>
  </w:style>
  <w:style w:type="character" w:customStyle="1" w:styleId="Heading5Char">
    <w:name w:val="Heading 5 Char"/>
    <w:aliases w:val="Naslov4 Char"/>
    <w:basedOn w:val="DefaultParagraphFont"/>
    <w:link w:val="Heading5"/>
    <w:uiPriority w:val="9"/>
    <w:rsid w:val="0081338B"/>
    <w:rPr>
      <w:rFonts w:ascii="Calibri" w:eastAsia="Times New Roman" w:hAnsi="Calibri" w:cs="Times New Roman"/>
      <w:sz w:val="24"/>
      <w:szCs w:val="24"/>
    </w:rPr>
  </w:style>
  <w:style w:type="character" w:customStyle="1" w:styleId="Heading6Char">
    <w:name w:val="Heading 6 Char"/>
    <w:aliases w:val="naslov6 Char,n6 Char,6 Char"/>
    <w:basedOn w:val="DefaultParagraphFont"/>
    <w:link w:val="Heading6"/>
    <w:uiPriority w:val="9"/>
    <w:rsid w:val="0081338B"/>
    <w:rPr>
      <w:rFonts w:ascii="Arial" w:eastAsia="Times New Roman" w:hAnsi="Arial" w:cs="Times New Roman"/>
      <w:szCs w:val="20"/>
    </w:rPr>
  </w:style>
  <w:style w:type="character" w:customStyle="1" w:styleId="Heading7Char">
    <w:name w:val="Heading 7 Char"/>
    <w:aliases w:val="7 Char"/>
    <w:basedOn w:val="DefaultParagraphFont"/>
    <w:link w:val="Heading7"/>
    <w:uiPriority w:val="9"/>
    <w:rsid w:val="0081338B"/>
    <w:rPr>
      <w:rFonts w:ascii="Arial" w:eastAsia="Times New Roman" w:hAnsi="Arial" w:cs="Times New Roman"/>
      <w:sz w:val="20"/>
      <w:szCs w:val="20"/>
      <w:lang w:val="en-AU"/>
    </w:rPr>
  </w:style>
  <w:style w:type="character" w:customStyle="1" w:styleId="Heading8Char">
    <w:name w:val="Heading 8 Char"/>
    <w:basedOn w:val="DefaultParagraphFont"/>
    <w:link w:val="Heading8"/>
    <w:uiPriority w:val="9"/>
    <w:rsid w:val="0081338B"/>
    <w:rPr>
      <w:rFonts w:ascii="Arial" w:eastAsia="Times New Roman" w:hAnsi="Arial" w:cs="Times New Roman"/>
      <w:i/>
      <w:sz w:val="20"/>
      <w:szCs w:val="20"/>
      <w:lang w:val="en-AU"/>
    </w:rPr>
  </w:style>
  <w:style w:type="character" w:customStyle="1" w:styleId="Heading9Char">
    <w:name w:val="Heading 9 Char"/>
    <w:basedOn w:val="DefaultParagraphFont"/>
    <w:link w:val="Heading9"/>
    <w:uiPriority w:val="9"/>
    <w:rsid w:val="0081338B"/>
    <w:rPr>
      <w:rFonts w:ascii="Arial" w:eastAsia="Times New Roman" w:hAnsi="Arial" w:cs="Times New Roman"/>
      <w:b/>
      <w:i/>
      <w:sz w:val="18"/>
      <w:szCs w:val="20"/>
      <w:lang w:val="en-AU"/>
    </w:rPr>
  </w:style>
  <w:style w:type="numbering" w:customStyle="1" w:styleId="NoList1">
    <w:name w:val="No List1"/>
    <w:next w:val="NoList"/>
    <w:uiPriority w:val="99"/>
    <w:semiHidden/>
    <w:unhideWhenUsed/>
    <w:rsid w:val="0081338B"/>
  </w:style>
  <w:style w:type="character" w:styleId="PageNumber">
    <w:name w:val="page number"/>
    <w:basedOn w:val="DefaultParagraphFont"/>
    <w:rsid w:val="0081338B"/>
  </w:style>
  <w:style w:type="paragraph" w:styleId="NormalIndent">
    <w:name w:val="Normal Indent"/>
    <w:basedOn w:val="Normal"/>
    <w:rsid w:val="0081338B"/>
    <w:pPr>
      <w:spacing w:before="60" w:after="60"/>
      <w:ind w:left="284" w:right="113"/>
      <w:jc w:val="left"/>
    </w:pPr>
    <w:rPr>
      <w:rFonts w:ascii="CRO_Swiss" w:hAnsi="CRO_Swiss"/>
      <w:sz w:val="20"/>
      <w:lang w:val="en-GB"/>
    </w:rPr>
  </w:style>
  <w:style w:type="paragraph" w:customStyle="1" w:styleId="TROSKOV">
    <w:name w:val="TROSKOV"/>
    <w:basedOn w:val="Normal"/>
    <w:rsid w:val="0081338B"/>
    <w:pPr>
      <w:spacing w:before="60" w:after="60"/>
      <w:ind w:left="113" w:right="3969"/>
    </w:pPr>
    <w:rPr>
      <w:rFonts w:ascii="CRO_Swiss" w:hAnsi="CRO_Swiss"/>
      <w:sz w:val="20"/>
    </w:rPr>
  </w:style>
  <w:style w:type="paragraph" w:customStyle="1" w:styleId="trosk-A">
    <w:name w:val="trosk-A"/>
    <w:basedOn w:val="Normal"/>
    <w:rsid w:val="0081338B"/>
    <w:pPr>
      <w:tabs>
        <w:tab w:val="left" w:pos="3969"/>
        <w:tab w:val="right" w:pos="5103"/>
        <w:tab w:val="right" w:pos="6804"/>
        <w:tab w:val="right" w:pos="8505"/>
      </w:tabs>
      <w:spacing w:before="60" w:after="60"/>
      <w:ind w:left="113" w:right="113"/>
      <w:jc w:val="left"/>
    </w:pPr>
    <w:rPr>
      <w:rFonts w:ascii="CRO_Swiss" w:hAnsi="CRO_Swiss"/>
      <w:sz w:val="20"/>
    </w:rPr>
  </w:style>
  <w:style w:type="paragraph" w:styleId="BodyText2">
    <w:name w:val="Body Text 2"/>
    <w:basedOn w:val="Normal"/>
    <w:link w:val="BodyText2Char"/>
    <w:rsid w:val="0081338B"/>
    <w:pPr>
      <w:spacing w:before="60" w:after="60"/>
      <w:ind w:left="113" w:right="113"/>
    </w:pPr>
    <w:rPr>
      <w:rFonts w:ascii="Arial" w:hAnsi="Arial"/>
      <w:sz w:val="20"/>
    </w:rPr>
  </w:style>
  <w:style w:type="character" w:customStyle="1" w:styleId="BodyText2Char">
    <w:name w:val="Body Text 2 Char"/>
    <w:basedOn w:val="DefaultParagraphFont"/>
    <w:link w:val="BodyText2"/>
    <w:rsid w:val="0081338B"/>
    <w:rPr>
      <w:rFonts w:ascii="Arial" w:eastAsia="Times New Roman" w:hAnsi="Arial" w:cs="Times New Roman"/>
      <w:sz w:val="20"/>
      <w:szCs w:val="20"/>
      <w:lang w:val="hr-HR"/>
    </w:rPr>
  </w:style>
  <w:style w:type="paragraph" w:styleId="BodyTextIndent">
    <w:name w:val="Body Text Indent"/>
    <w:basedOn w:val="Normal"/>
    <w:link w:val="BodyTextIndentChar"/>
    <w:rsid w:val="0081338B"/>
    <w:pPr>
      <w:spacing w:before="60" w:after="60"/>
      <w:ind w:left="284" w:right="113" w:hanging="284"/>
      <w:jc w:val="left"/>
    </w:pPr>
    <w:rPr>
      <w:rFonts w:ascii="Arial" w:hAnsi="Arial"/>
      <w:sz w:val="20"/>
      <w:lang w:val="en-AU"/>
    </w:rPr>
  </w:style>
  <w:style w:type="character" w:customStyle="1" w:styleId="BodyTextIndentChar">
    <w:name w:val="Body Text Indent Char"/>
    <w:basedOn w:val="DefaultParagraphFont"/>
    <w:link w:val="BodyTextIndent"/>
    <w:rsid w:val="0081338B"/>
    <w:rPr>
      <w:rFonts w:ascii="Arial" w:eastAsia="Times New Roman" w:hAnsi="Arial" w:cs="Times New Roman"/>
      <w:sz w:val="20"/>
      <w:szCs w:val="20"/>
      <w:lang w:val="en-AU"/>
    </w:rPr>
  </w:style>
  <w:style w:type="paragraph" w:styleId="BodyTextIndent2">
    <w:name w:val="Body Text Indent 2"/>
    <w:basedOn w:val="Normal"/>
    <w:link w:val="BodyTextIndent2Char"/>
    <w:rsid w:val="0081338B"/>
    <w:pPr>
      <w:spacing w:before="60" w:after="60"/>
      <w:ind w:left="567" w:right="113" w:hanging="283"/>
      <w:jc w:val="left"/>
    </w:pPr>
    <w:rPr>
      <w:rFonts w:ascii="Arial" w:hAnsi="Arial"/>
      <w:sz w:val="20"/>
      <w:lang w:val="en-AU"/>
    </w:rPr>
  </w:style>
  <w:style w:type="character" w:customStyle="1" w:styleId="BodyTextIndent2Char">
    <w:name w:val="Body Text Indent 2 Char"/>
    <w:basedOn w:val="DefaultParagraphFont"/>
    <w:link w:val="BodyTextIndent2"/>
    <w:rsid w:val="0081338B"/>
    <w:rPr>
      <w:rFonts w:ascii="Arial" w:eastAsia="Times New Roman" w:hAnsi="Arial" w:cs="Times New Roman"/>
      <w:sz w:val="20"/>
      <w:szCs w:val="20"/>
      <w:lang w:val="en-AU"/>
    </w:rPr>
  </w:style>
  <w:style w:type="paragraph" w:styleId="BodyTextIndent3">
    <w:name w:val="Body Text Indent 3"/>
    <w:basedOn w:val="Normal"/>
    <w:link w:val="BodyTextIndent3Char"/>
    <w:rsid w:val="0081338B"/>
    <w:pPr>
      <w:spacing w:before="60" w:after="60"/>
      <w:ind w:left="993" w:right="113" w:hanging="273"/>
      <w:jc w:val="left"/>
    </w:pPr>
    <w:rPr>
      <w:rFonts w:ascii="Arial" w:hAnsi="Arial"/>
      <w:sz w:val="20"/>
      <w:lang w:val="en-AU"/>
    </w:rPr>
  </w:style>
  <w:style w:type="character" w:customStyle="1" w:styleId="BodyTextIndent3Char">
    <w:name w:val="Body Text Indent 3 Char"/>
    <w:basedOn w:val="DefaultParagraphFont"/>
    <w:link w:val="BodyTextIndent3"/>
    <w:rsid w:val="0081338B"/>
    <w:rPr>
      <w:rFonts w:ascii="Arial" w:eastAsia="Times New Roman" w:hAnsi="Arial" w:cs="Times New Roman"/>
      <w:sz w:val="20"/>
      <w:szCs w:val="20"/>
      <w:lang w:val="en-AU"/>
    </w:rPr>
  </w:style>
  <w:style w:type="paragraph" w:styleId="Title">
    <w:name w:val="Title"/>
    <w:basedOn w:val="Normal"/>
    <w:link w:val="TitleChar"/>
    <w:uiPriority w:val="10"/>
    <w:qFormat/>
    <w:rsid w:val="0081338B"/>
    <w:pPr>
      <w:spacing w:before="240" w:after="60"/>
      <w:ind w:left="113" w:right="113"/>
      <w:jc w:val="center"/>
      <w:outlineLvl w:val="0"/>
    </w:pPr>
    <w:rPr>
      <w:rFonts w:ascii="Arial" w:hAnsi="Arial"/>
      <w:b/>
      <w:kern w:val="28"/>
      <w:sz w:val="32"/>
      <w:lang w:val="en-AU"/>
    </w:rPr>
  </w:style>
  <w:style w:type="character" w:customStyle="1" w:styleId="TitleChar">
    <w:name w:val="Title Char"/>
    <w:basedOn w:val="DefaultParagraphFont"/>
    <w:link w:val="Title"/>
    <w:uiPriority w:val="10"/>
    <w:rsid w:val="0081338B"/>
    <w:rPr>
      <w:rFonts w:ascii="Arial" w:eastAsia="Times New Roman" w:hAnsi="Arial" w:cs="Times New Roman"/>
      <w:b/>
      <w:kern w:val="28"/>
      <w:sz w:val="32"/>
      <w:szCs w:val="20"/>
      <w:lang w:val="en-AU"/>
    </w:rPr>
  </w:style>
  <w:style w:type="paragraph" w:styleId="Subtitle">
    <w:name w:val="Subtitle"/>
    <w:basedOn w:val="Normal"/>
    <w:link w:val="SubtitleChar"/>
    <w:uiPriority w:val="11"/>
    <w:qFormat/>
    <w:rsid w:val="0081338B"/>
    <w:pPr>
      <w:spacing w:before="60" w:after="60"/>
      <w:ind w:left="113" w:right="113"/>
      <w:jc w:val="center"/>
      <w:outlineLvl w:val="1"/>
    </w:pPr>
    <w:rPr>
      <w:rFonts w:ascii="Arial" w:hAnsi="Arial"/>
      <w:sz w:val="24"/>
      <w:lang w:val="en-AU"/>
    </w:rPr>
  </w:style>
  <w:style w:type="character" w:customStyle="1" w:styleId="SubtitleChar">
    <w:name w:val="Subtitle Char"/>
    <w:basedOn w:val="DefaultParagraphFont"/>
    <w:link w:val="Subtitle"/>
    <w:uiPriority w:val="11"/>
    <w:rsid w:val="0081338B"/>
    <w:rPr>
      <w:rFonts w:ascii="Arial" w:eastAsia="Times New Roman" w:hAnsi="Arial" w:cs="Times New Roman"/>
      <w:sz w:val="24"/>
      <w:szCs w:val="20"/>
      <w:lang w:val="en-AU"/>
    </w:rPr>
  </w:style>
  <w:style w:type="paragraph" w:styleId="BodyText3">
    <w:name w:val="Body Text 3"/>
    <w:basedOn w:val="Normal"/>
    <w:link w:val="BodyText3Char"/>
    <w:rsid w:val="0081338B"/>
    <w:pPr>
      <w:spacing w:before="60" w:after="60"/>
      <w:ind w:left="113" w:right="113"/>
      <w:jc w:val="left"/>
    </w:pPr>
    <w:rPr>
      <w:rFonts w:ascii="Arial" w:hAnsi="Arial"/>
      <w:b/>
      <w:sz w:val="20"/>
      <w:lang w:val="en-AU"/>
    </w:rPr>
  </w:style>
  <w:style w:type="character" w:customStyle="1" w:styleId="BodyText3Char">
    <w:name w:val="Body Text 3 Char"/>
    <w:basedOn w:val="DefaultParagraphFont"/>
    <w:link w:val="BodyText3"/>
    <w:rsid w:val="0081338B"/>
    <w:rPr>
      <w:rFonts w:ascii="Arial" w:eastAsia="Times New Roman" w:hAnsi="Arial" w:cs="Times New Roman"/>
      <w:b/>
      <w:sz w:val="20"/>
      <w:szCs w:val="20"/>
      <w:lang w:val="en-AU"/>
    </w:rPr>
  </w:style>
  <w:style w:type="paragraph" w:styleId="BlockText">
    <w:name w:val="Block Text"/>
    <w:basedOn w:val="Normal"/>
    <w:link w:val="BlockTextChar"/>
    <w:rsid w:val="0081338B"/>
    <w:pPr>
      <w:tabs>
        <w:tab w:val="left" w:pos="5387"/>
        <w:tab w:val="right" w:pos="6804"/>
      </w:tabs>
      <w:spacing w:before="60" w:after="60"/>
      <w:ind w:left="567" w:right="3968" w:hanging="567"/>
      <w:jc w:val="left"/>
    </w:pPr>
    <w:rPr>
      <w:rFonts w:ascii="Arial" w:hAnsi="Arial"/>
      <w:b/>
      <w:sz w:val="20"/>
      <w:lang w:val="en-GB"/>
    </w:rPr>
  </w:style>
  <w:style w:type="paragraph" w:customStyle="1" w:styleId="tr">
    <w:name w:val="tr"/>
    <w:basedOn w:val="Normal"/>
    <w:rsid w:val="0081338B"/>
    <w:pPr>
      <w:tabs>
        <w:tab w:val="left" w:pos="5387"/>
        <w:tab w:val="right" w:pos="6521"/>
        <w:tab w:val="right" w:pos="7655"/>
        <w:tab w:val="right" w:pos="9072"/>
      </w:tabs>
      <w:spacing w:before="60" w:after="60"/>
      <w:ind w:left="851" w:right="3969" w:hanging="851"/>
    </w:pPr>
    <w:rPr>
      <w:rFonts w:ascii="Arial" w:hAnsi="Arial"/>
      <w:sz w:val="20"/>
      <w:lang w:val="en-GB"/>
    </w:rPr>
  </w:style>
  <w:style w:type="paragraph" w:customStyle="1" w:styleId="tr1">
    <w:name w:val="tr1"/>
    <w:basedOn w:val="tr"/>
    <w:rsid w:val="0081338B"/>
    <w:pPr>
      <w:ind w:left="993" w:hanging="142"/>
      <w:jc w:val="left"/>
    </w:pPr>
    <w:rPr>
      <w:sz w:val="22"/>
    </w:rPr>
  </w:style>
  <w:style w:type="paragraph" w:customStyle="1" w:styleId="nabr">
    <w:name w:val="nabr"/>
    <w:basedOn w:val="Normal"/>
    <w:rsid w:val="0081338B"/>
    <w:pPr>
      <w:tabs>
        <w:tab w:val="left" w:pos="284"/>
        <w:tab w:val="left" w:pos="3969"/>
      </w:tabs>
      <w:spacing w:before="60" w:after="60"/>
      <w:ind w:left="284" w:right="113" w:hanging="284"/>
    </w:pPr>
    <w:rPr>
      <w:rFonts w:ascii="Arial" w:hAnsi="Arial"/>
      <w:lang w:val="en-GB"/>
    </w:rPr>
  </w:style>
  <w:style w:type="paragraph" w:styleId="PlainText">
    <w:name w:val="Plain Text"/>
    <w:basedOn w:val="Normal"/>
    <w:link w:val="PlainTextChar"/>
    <w:rsid w:val="0081338B"/>
    <w:pPr>
      <w:spacing w:before="60" w:after="60"/>
      <w:ind w:left="113" w:right="113"/>
      <w:jc w:val="left"/>
    </w:pPr>
    <w:rPr>
      <w:rFonts w:ascii="Courier New" w:hAnsi="Courier New"/>
      <w:sz w:val="20"/>
      <w:lang w:val="en-GB"/>
    </w:rPr>
  </w:style>
  <w:style w:type="character" w:customStyle="1" w:styleId="PlainTextChar">
    <w:name w:val="Plain Text Char"/>
    <w:basedOn w:val="DefaultParagraphFont"/>
    <w:link w:val="PlainText"/>
    <w:rsid w:val="0081338B"/>
    <w:rPr>
      <w:rFonts w:ascii="Courier New" w:eastAsia="Times New Roman" w:hAnsi="Courier New" w:cs="Times New Roman"/>
      <w:sz w:val="20"/>
      <w:szCs w:val="20"/>
      <w:lang w:val="en-GB"/>
    </w:rPr>
  </w:style>
  <w:style w:type="paragraph" w:customStyle="1" w:styleId="BodyTextIndent3uvlaka3">
    <w:name w:val="Body Text Indent 3.uvlaka 3"/>
    <w:basedOn w:val="Normal"/>
    <w:rsid w:val="0081338B"/>
    <w:pPr>
      <w:widowControl w:val="0"/>
      <w:spacing w:before="60" w:after="60"/>
      <w:ind w:left="113" w:right="113" w:firstLine="410"/>
    </w:pPr>
    <w:rPr>
      <w:rFonts w:ascii="Times New Roman" w:hAnsi="Times New Roman"/>
    </w:rPr>
  </w:style>
  <w:style w:type="paragraph" w:styleId="DocumentMap">
    <w:name w:val="Document Map"/>
    <w:basedOn w:val="Normal"/>
    <w:link w:val="DocumentMapChar"/>
    <w:semiHidden/>
    <w:rsid w:val="0081338B"/>
    <w:pPr>
      <w:shd w:val="clear" w:color="auto" w:fill="000080"/>
      <w:spacing w:before="60" w:after="60"/>
      <w:ind w:left="113" w:right="113"/>
      <w:jc w:val="left"/>
    </w:pPr>
    <w:rPr>
      <w:rFonts w:ascii="Tahoma" w:hAnsi="Tahoma"/>
      <w:sz w:val="20"/>
    </w:rPr>
  </w:style>
  <w:style w:type="character" w:customStyle="1" w:styleId="DocumentMapChar">
    <w:name w:val="Document Map Char"/>
    <w:basedOn w:val="DefaultParagraphFont"/>
    <w:link w:val="DocumentMap"/>
    <w:semiHidden/>
    <w:rsid w:val="0081338B"/>
    <w:rPr>
      <w:rFonts w:ascii="Tahoma" w:eastAsia="Times New Roman" w:hAnsi="Tahoma" w:cs="Times New Roman"/>
      <w:sz w:val="20"/>
      <w:szCs w:val="20"/>
      <w:shd w:val="clear" w:color="auto" w:fill="000080"/>
      <w:lang w:val="hr-HR"/>
    </w:rPr>
  </w:style>
  <w:style w:type="paragraph" w:customStyle="1" w:styleId="h-s7">
    <w:name w:val="h-s7"/>
    <w:basedOn w:val="Normal"/>
    <w:rsid w:val="0081338B"/>
    <w:pPr>
      <w:pBdr>
        <w:top w:val="single" w:sz="6" w:space="1" w:color="auto"/>
        <w:bottom w:val="single" w:sz="6" w:space="1" w:color="auto"/>
      </w:pBdr>
      <w:tabs>
        <w:tab w:val="center" w:pos="737"/>
        <w:tab w:val="left" w:pos="1418"/>
        <w:tab w:val="center" w:pos="5783"/>
        <w:tab w:val="right" w:pos="6521"/>
        <w:tab w:val="center" w:pos="7371"/>
        <w:tab w:val="center" w:pos="8335"/>
      </w:tabs>
      <w:spacing w:before="60" w:after="60"/>
      <w:ind w:left="113" w:right="113"/>
      <w:jc w:val="left"/>
    </w:pPr>
    <w:rPr>
      <w:rFonts w:ascii="Arial" w:hAnsi="Arial"/>
      <w:b/>
      <w:sz w:val="18"/>
    </w:rPr>
  </w:style>
  <w:style w:type="paragraph" w:customStyle="1" w:styleId="sp7">
    <w:name w:val="sp7"/>
    <w:basedOn w:val="Normal"/>
    <w:rsid w:val="0081338B"/>
    <w:pPr>
      <w:tabs>
        <w:tab w:val="center" w:pos="964"/>
        <w:tab w:val="left" w:pos="1418"/>
        <w:tab w:val="center" w:pos="5783"/>
        <w:tab w:val="right" w:pos="6521"/>
        <w:tab w:val="center" w:pos="7371"/>
        <w:tab w:val="center" w:pos="8335"/>
      </w:tabs>
      <w:spacing w:before="60" w:after="60"/>
      <w:ind w:left="113" w:right="113"/>
      <w:jc w:val="left"/>
    </w:pPr>
    <w:rPr>
      <w:rFonts w:ascii="Arial Narrow" w:hAnsi="Arial Narrow"/>
      <w:sz w:val="18"/>
    </w:rPr>
  </w:style>
  <w:style w:type="paragraph" w:customStyle="1" w:styleId="s7txt">
    <w:name w:val="s7txt"/>
    <w:basedOn w:val="Normal"/>
    <w:rsid w:val="0081338B"/>
    <w:pPr>
      <w:tabs>
        <w:tab w:val="left" w:pos="1701"/>
        <w:tab w:val="left" w:pos="4253"/>
      </w:tabs>
      <w:spacing w:before="60" w:after="60"/>
      <w:ind w:left="1418" w:right="3402"/>
      <w:jc w:val="left"/>
    </w:pPr>
    <w:rPr>
      <w:rFonts w:ascii="Arial Narrow" w:hAnsi="Arial Narrow"/>
      <w:sz w:val="18"/>
    </w:rPr>
  </w:style>
  <w:style w:type="paragraph" w:customStyle="1" w:styleId="Slika1">
    <w:name w:val="Slika 1."/>
    <w:basedOn w:val="Normal"/>
    <w:next w:val="Normal"/>
    <w:rsid w:val="0081338B"/>
    <w:pPr>
      <w:framePr w:hSpace="181" w:vSpace="181" w:wrap="notBeside" w:vAnchor="text" w:hAnchor="text" w:y="1"/>
      <w:tabs>
        <w:tab w:val="num" w:pos="720"/>
      </w:tabs>
      <w:spacing w:before="60" w:after="60"/>
      <w:ind w:left="113" w:right="113"/>
      <w:jc w:val="center"/>
      <w:outlineLvl w:val="0"/>
    </w:pPr>
    <w:rPr>
      <w:rFonts w:ascii="Arial" w:hAnsi="Arial"/>
      <w:i/>
      <w:sz w:val="20"/>
    </w:rPr>
  </w:style>
  <w:style w:type="paragraph" w:customStyle="1" w:styleId="Slika">
    <w:name w:val="Slika"/>
    <w:basedOn w:val="Normal"/>
    <w:rsid w:val="0081338B"/>
    <w:pPr>
      <w:tabs>
        <w:tab w:val="num" w:pos="1080"/>
      </w:tabs>
      <w:spacing w:before="60" w:after="60"/>
      <w:ind w:left="1080" w:right="113" w:hanging="360"/>
      <w:jc w:val="center"/>
    </w:pPr>
    <w:rPr>
      <w:rFonts w:ascii="Times New Roman" w:hAnsi="Times New Roman"/>
      <w:i/>
      <w:noProof/>
      <w:sz w:val="20"/>
      <w:lang w:val="en-AU"/>
    </w:rPr>
  </w:style>
  <w:style w:type="paragraph" w:customStyle="1" w:styleId="sp-nabr">
    <w:name w:val="sp-nabr"/>
    <w:basedOn w:val="Normal"/>
    <w:rsid w:val="0081338B"/>
    <w:pPr>
      <w:numPr>
        <w:numId w:val="3"/>
      </w:numPr>
      <w:tabs>
        <w:tab w:val="clear" w:pos="644"/>
        <w:tab w:val="num" w:pos="283"/>
        <w:tab w:val="left" w:pos="2268"/>
      </w:tabs>
      <w:spacing w:before="60" w:after="60"/>
      <w:ind w:left="283" w:right="113"/>
    </w:pPr>
    <w:rPr>
      <w:rFonts w:ascii="Arial" w:hAnsi="Arial"/>
      <w:sz w:val="18"/>
      <w:lang w:val="en-AU"/>
    </w:rPr>
  </w:style>
  <w:style w:type="paragraph" w:customStyle="1" w:styleId="sp8">
    <w:name w:val="sp8"/>
    <w:basedOn w:val="h-s7"/>
    <w:rsid w:val="0081338B"/>
    <w:pPr>
      <w:pBdr>
        <w:top w:val="none" w:sz="0" w:space="0" w:color="auto"/>
        <w:bottom w:val="none" w:sz="0" w:space="0" w:color="auto"/>
      </w:pBdr>
      <w:tabs>
        <w:tab w:val="clear" w:pos="5783"/>
        <w:tab w:val="clear" w:pos="8335"/>
        <w:tab w:val="center" w:pos="5387"/>
        <w:tab w:val="center" w:pos="5954"/>
        <w:tab w:val="center" w:pos="6521"/>
        <w:tab w:val="center" w:pos="8222"/>
      </w:tabs>
    </w:pPr>
    <w:rPr>
      <w:b w:val="0"/>
      <w:sz w:val="16"/>
    </w:rPr>
  </w:style>
  <w:style w:type="paragraph" w:customStyle="1" w:styleId="sp-tabl">
    <w:name w:val="sp-tabl"/>
    <w:basedOn w:val="Normal"/>
    <w:rsid w:val="0081338B"/>
    <w:pPr>
      <w:spacing w:before="60" w:after="60"/>
      <w:ind w:left="113" w:right="113"/>
    </w:pPr>
    <w:rPr>
      <w:rFonts w:ascii="Arial" w:hAnsi="Arial"/>
      <w:sz w:val="18"/>
    </w:rPr>
  </w:style>
  <w:style w:type="paragraph" w:customStyle="1" w:styleId="Caption1">
    <w:name w:val="Caption1"/>
    <w:basedOn w:val="Normal"/>
    <w:next w:val="Normal"/>
    <w:uiPriority w:val="35"/>
    <w:qFormat/>
    <w:rsid w:val="0081338B"/>
    <w:pPr>
      <w:spacing w:before="360"/>
      <w:ind w:left="113" w:right="113"/>
      <w:jc w:val="center"/>
    </w:pPr>
    <w:rPr>
      <w:i/>
      <w:sz w:val="24"/>
      <w:szCs w:val="24"/>
    </w:rPr>
  </w:style>
  <w:style w:type="paragraph" w:customStyle="1" w:styleId="podtocka">
    <w:name w:val="podtocka"/>
    <w:basedOn w:val="Normal"/>
    <w:rsid w:val="0081338B"/>
    <w:pPr>
      <w:spacing w:before="60" w:after="60"/>
      <w:ind w:left="568" w:right="113" w:hanging="284"/>
      <w:jc w:val="left"/>
    </w:pPr>
    <w:rPr>
      <w:rFonts w:ascii="CRO_Swiss" w:hAnsi="CRO_Swiss"/>
      <w:lang w:val="en-GB"/>
    </w:rPr>
  </w:style>
  <w:style w:type="paragraph" w:customStyle="1" w:styleId="Normal1red">
    <w:name w:val="Normal 1.red"/>
    <w:basedOn w:val="Normal"/>
    <w:rsid w:val="0081338B"/>
    <w:pPr>
      <w:spacing w:before="60" w:after="60"/>
      <w:ind w:left="113" w:right="113" w:firstLine="284"/>
      <w:jc w:val="left"/>
    </w:pPr>
    <w:rPr>
      <w:rFonts w:ascii="CRO_Swiss" w:hAnsi="CRO_Swiss"/>
      <w:lang w:val="en-GB"/>
    </w:rPr>
  </w:style>
  <w:style w:type="paragraph" w:customStyle="1" w:styleId="1PInabrajanje">
    <w:name w:val="1 PI nabrajanje"/>
    <w:basedOn w:val="BlockText"/>
    <w:link w:val="1PInabrajanjeChar"/>
    <w:qFormat/>
    <w:rsid w:val="0081338B"/>
    <w:pPr>
      <w:numPr>
        <w:numId w:val="23"/>
      </w:numPr>
      <w:tabs>
        <w:tab w:val="clear" w:pos="5387"/>
        <w:tab w:val="clear" w:pos="6804"/>
        <w:tab w:val="left" w:pos="993"/>
        <w:tab w:val="left" w:pos="3969"/>
      </w:tabs>
      <w:ind w:right="113"/>
    </w:pPr>
    <w:rPr>
      <w:rFonts w:ascii="Calibri" w:hAnsi="Calibri"/>
      <w:b w:val="0"/>
      <w:sz w:val="24"/>
    </w:rPr>
  </w:style>
  <w:style w:type="paragraph" w:styleId="FootnoteText">
    <w:name w:val="footnote text"/>
    <w:basedOn w:val="Normal"/>
    <w:link w:val="FootnoteTextChar"/>
    <w:uiPriority w:val="99"/>
    <w:rsid w:val="0081338B"/>
    <w:pPr>
      <w:spacing w:before="60" w:after="60"/>
      <w:ind w:left="113" w:right="113"/>
    </w:pPr>
    <w:rPr>
      <w:rFonts w:ascii="Times New Roman" w:hAnsi="Times New Roman"/>
      <w:sz w:val="20"/>
    </w:rPr>
  </w:style>
  <w:style w:type="character" w:customStyle="1" w:styleId="FootnoteTextChar">
    <w:name w:val="Footnote Text Char"/>
    <w:basedOn w:val="DefaultParagraphFont"/>
    <w:link w:val="FootnoteText"/>
    <w:uiPriority w:val="99"/>
    <w:rsid w:val="0081338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rsid w:val="0081338B"/>
    <w:rPr>
      <w:vertAlign w:val="superscript"/>
    </w:rPr>
  </w:style>
  <w:style w:type="paragraph" w:styleId="TOC4">
    <w:name w:val="toc 4"/>
    <w:basedOn w:val="Normal"/>
    <w:next w:val="Normal"/>
    <w:autoRedefine/>
    <w:uiPriority w:val="39"/>
    <w:rsid w:val="0081338B"/>
    <w:pPr>
      <w:spacing w:before="60" w:after="60"/>
      <w:ind w:left="600" w:right="113"/>
      <w:jc w:val="left"/>
    </w:pPr>
    <w:rPr>
      <w:rFonts w:ascii="Times New Roman" w:hAnsi="Times New Roman"/>
      <w:sz w:val="18"/>
      <w:lang w:val="en-AU"/>
    </w:rPr>
  </w:style>
  <w:style w:type="paragraph" w:styleId="TOC5">
    <w:name w:val="toc 5"/>
    <w:basedOn w:val="Normal"/>
    <w:next w:val="Normal"/>
    <w:autoRedefine/>
    <w:uiPriority w:val="39"/>
    <w:rsid w:val="0081338B"/>
    <w:pPr>
      <w:spacing w:before="60" w:after="60"/>
      <w:ind w:left="800" w:right="113"/>
      <w:jc w:val="left"/>
    </w:pPr>
    <w:rPr>
      <w:rFonts w:ascii="Times New Roman" w:hAnsi="Times New Roman"/>
      <w:sz w:val="18"/>
      <w:lang w:val="en-AU"/>
    </w:rPr>
  </w:style>
  <w:style w:type="paragraph" w:styleId="TOC6">
    <w:name w:val="toc 6"/>
    <w:basedOn w:val="Normal"/>
    <w:next w:val="Normal"/>
    <w:autoRedefine/>
    <w:uiPriority w:val="39"/>
    <w:rsid w:val="0081338B"/>
    <w:pPr>
      <w:spacing w:before="60" w:after="60"/>
      <w:ind w:left="1000" w:right="113"/>
      <w:jc w:val="left"/>
    </w:pPr>
    <w:rPr>
      <w:rFonts w:ascii="Times New Roman" w:hAnsi="Times New Roman"/>
      <w:sz w:val="18"/>
      <w:lang w:val="en-AU"/>
    </w:rPr>
  </w:style>
  <w:style w:type="paragraph" w:styleId="TOC7">
    <w:name w:val="toc 7"/>
    <w:basedOn w:val="Normal"/>
    <w:next w:val="Normal"/>
    <w:autoRedefine/>
    <w:uiPriority w:val="39"/>
    <w:rsid w:val="0081338B"/>
    <w:pPr>
      <w:spacing w:before="60" w:after="60"/>
      <w:ind w:left="1200" w:right="113"/>
      <w:jc w:val="left"/>
    </w:pPr>
    <w:rPr>
      <w:rFonts w:ascii="Times New Roman" w:hAnsi="Times New Roman"/>
      <w:sz w:val="18"/>
      <w:lang w:val="en-AU"/>
    </w:rPr>
  </w:style>
  <w:style w:type="paragraph" w:styleId="TOC8">
    <w:name w:val="toc 8"/>
    <w:basedOn w:val="Normal"/>
    <w:next w:val="Normal"/>
    <w:autoRedefine/>
    <w:uiPriority w:val="39"/>
    <w:rsid w:val="0081338B"/>
    <w:pPr>
      <w:spacing w:before="60" w:after="60"/>
      <w:ind w:left="1400" w:right="113"/>
      <w:jc w:val="left"/>
    </w:pPr>
    <w:rPr>
      <w:rFonts w:ascii="Times New Roman" w:hAnsi="Times New Roman"/>
      <w:sz w:val="18"/>
      <w:lang w:val="en-AU"/>
    </w:rPr>
  </w:style>
  <w:style w:type="paragraph" w:styleId="TOC9">
    <w:name w:val="toc 9"/>
    <w:basedOn w:val="Normal"/>
    <w:next w:val="Normal"/>
    <w:autoRedefine/>
    <w:uiPriority w:val="39"/>
    <w:rsid w:val="0081338B"/>
    <w:pPr>
      <w:spacing w:before="60" w:after="60"/>
      <w:ind w:left="1600" w:right="113"/>
      <w:jc w:val="left"/>
    </w:pPr>
    <w:rPr>
      <w:rFonts w:ascii="Times New Roman" w:hAnsi="Times New Roman"/>
      <w:sz w:val="18"/>
      <w:lang w:val="en-AU"/>
    </w:rPr>
  </w:style>
  <w:style w:type="paragraph" w:customStyle="1" w:styleId="projekt">
    <w:name w:val="projekt"/>
    <w:basedOn w:val="Normal"/>
    <w:rsid w:val="0081338B"/>
    <w:pPr>
      <w:spacing w:before="60" w:after="60"/>
      <w:ind w:left="113" w:right="113"/>
      <w:jc w:val="left"/>
    </w:pPr>
    <w:rPr>
      <w:rFonts w:ascii="CRO_Swiss" w:hAnsi="CRO_Swiss"/>
    </w:rPr>
  </w:style>
  <w:style w:type="paragraph" w:customStyle="1" w:styleId="tablica-spec">
    <w:name w:val="tablica-spec"/>
    <w:basedOn w:val="Normal"/>
    <w:rsid w:val="0081338B"/>
    <w:pPr>
      <w:spacing w:before="60" w:after="60"/>
      <w:ind w:left="113" w:right="113"/>
    </w:pPr>
    <w:rPr>
      <w:rFonts w:ascii="Times New Roman" w:hAnsi="Times New Roman" w:cs="Arial"/>
      <w:sz w:val="20"/>
    </w:rPr>
  </w:style>
  <w:style w:type="paragraph" w:customStyle="1" w:styleId="tab">
    <w:name w:val="tab"/>
    <w:basedOn w:val="Normal"/>
    <w:rsid w:val="0081338B"/>
    <w:pPr>
      <w:numPr>
        <w:numId w:val="4"/>
      </w:numPr>
      <w:tabs>
        <w:tab w:val="left" w:pos="284"/>
        <w:tab w:val="left" w:pos="4253"/>
      </w:tabs>
      <w:spacing w:before="120" w:after="60"/>
      <w:ind w:left="113" w:right="113"/>
      <w:jc w:val="left"/>
    </w:pPr>
    <w:rPr>
      <w:rFonts w:ascii="Arial" w:hAnsi="Arial"/>
    </w:rPr>
  </w:style>
  <w:style w:type="paragraph" w:customStyle="1" w:styleId="BodyText21">
    <w:name w:val="Body Text 21"/>
    <w:basedOn w:val="Normal"/>
    <w:rsid w:val="0081338B"/>
    <w:pPr>
      <w:spacing w:before="60" w:after="60"/>
      <w:ind w:left="113" w:right="113"/>
    </w:pPr>
    <w:rPr>
      <w:rFonts w:ascii="Arial" w:hAnsi="Arial"/>
      <w:sz w:val="20"/>
    </w:rPr>
  </w:style>
  <w:style w:type="character" w:customStyle="1" w:styleId="Heading2naslov2n22Naslov2Char">
    <w:name w:val="Heading 2;naslov2;n2;2;Naslov 2 Char"/>
    <w:basedOn w:val="DefaultParagraphFont"/>
    <w:rsid w:val="0081338B"/>
    <w:rPr>
      <w:rFonts w:ascii="Arial" w:hAnsi="Arial"/>
      <w:b/>
      <w:sz w:val="22"/>
      <w:lang w:val="en-US" w:eastAsia="en-US" w:bidi="ar-SA"/>
    </w:rPr>
  </w:style>
  <w:style w:type="paragraph" w:customStyle="1" w:styleId="Heading1n1">
    <w:name w:val="Heading 1.n1"/>
    <w:basedOn w:val="NormaltextChar"/>
    <w:next w:val="NormaltextChar"/>
    <w:rsid w:val="0081338B"/>
    <w:pPr>
      <w:keepNext/>
      <w:pageBreakBefore/>
      <w:widowControl w:val="0"/>
      <w:numPr>
        <w:numId w:val="5"/>
      </w:numPr>
      <w:spacing w:after="180"/>
      <w:jc w:val="left"/>
    </w:pPr>
    <w:rPr>
      <w:b/>
      <w:caps/>
    </w:rPr>
  </w:style>
  <w:style w:type="paragraph" w:customStyle="1" w:styleId="Heading2n2">
    <w:name w:val="Heading 2.n2"/>
    <w:basedOn w:val="NormaltextChar"/>
    <w:next w:val="NormaltextChar"/>
    <w:rsid w:val="0081338B"/>
    <w:pPr>
      <w:keepNext/>
      <w:pageBreakBefore/>
      <w:widowControl w:val="0"/>
      <w:numPr>
        <w:ilvl w:val="1"/>
        <w:numId w:val="5"/>
      </w:numPr>
      <w:spacing w:after="180"/>
      <w:jc w:val="left"/>
    </w:pPr>
    <w:rPr>
      <w:caps/>
    </w:rPr>
  </w:style>
  <w:style w:type="paragraph" w:customStyle="1" w:styleId="Heading3n3">
    <w:name w:val="Heading 3.n3"/>
    <w:basedOn w:val="NormaltextChar"/>
    <w:next w:val="NormaltextChar"/>
    <w:rsid w:val="0081338B"/>
    <w:pPr>
      <w:keepNext/>
      <w:widowControl w:val="0"/>
      <w:numPr>
        <w:ilvl w:val="2"/>
        <w:numId w:val="5"/>
      </w:numPr>
      <w:spacing w:before="240" w:after="180"/>
      <w:jc w:val="left"/>
    </w:pPr>
    <w:rPr>
      <w:b/>
    </w:rPr>
  </w:style>
  <w:style w:type="paragraph" w:customStyle="1" w:styleId="Heading4n4">
    <w:name w:val="Heading 4.n4"/>
    <w:basedOn w:val="NormaltextChar"/>
    <w:next w:val="NormaltextChar"/>
    <w:rsid w:val="0081338B"/>
    <w:pPr>
      <w:keepNext/>
      <w:widowControl w:val="0"/>
      <w:numPr>
        <w:ilvl w:val="3"/>
        <w:numId w:val="5"/>
      </w:numPr>
      <w:spacing w:before="240" w:after="180"/>
      <w:jc w:val="left"/>
    </w:pPr>
  </w:style>
  <w:style w:type="paragraph" w:customStyle="1" w:styleId="Heading5n5">
    <w:name w:val="Heading 5.n5"/>
    <w:basedOn w:val="NormaltextChar"/>
    <w:next w:val="NormaltextChar"/>
    <w:rsid w:val="0081338B"/>
    <w:pPr>
      <w:keepNext/>
      <w:widowControl w:val="0"/>
      <w:numPr>
        <w:ilvl w:val="4"/>
        <w:numId w:val="5"/>
      </w:numPr>
      <w:spacing w:before="240" w:after="180"/>
      <w:jc w:val="left"/>
    </w:pPr>
  </w:style>
  <w:style w:type="paragraph" w:customStyle="1" w:styleId="Heading6n6">
    <w:name w:val="Heading 6.n6"/>
    <w:basedOn w:val="NormaltextChar"/>
    <w:next w:val="NormaltextChar"/>
    <w:rsid w:val="0081338B"/>
    <w:pPr>
      <w:widowControl w:val="0"/>
      <w:numPr>
        <w:ilvl w:val="5"/>
        <w:numId w:val="5"/>
      </w:numPr>
      <w:spacing w:before="240" w:after="180"/>
      <w:jc w:val="left"/>
    </w:pPr>
  </w:style>
  <w:style w:type="paragraph" w:customStyle="1" w:styleId="stil1">
    <w:name w:val="stil1"/>
    <w:basedOn w:val="Normal"/>
    <w:rsid w:val="0081338B"/>
    <w:pPr>
      <w:spacing w:before="60" w:after="60"/>
      <w:ind w:left="851" w:right="113" w:hanging="284"/>
    </w:pPr>
    <w:rPr>
      <w:rFonts w:ascii="CRO_Swiss-Normal" w:hAnsi="CRO_Swiss-Normal"/>
      <w:sz w:val="20"/>
      <w:szCs w:val="24"/>
      <w:lang w:val="en-GB"/>
    </w:rPr>
  </w:style>
  <w:style w:type="paragraph" w:customStyle="1" w:styleId="Naslov1">
    <w:name w:val="Naslov1"/>
    <w:basedOn w:val="NormaltextChar"/>
    <w:next w:val="NormaltextChar"/>
    <w:rsid w:val="0081338B"/>
    <w:pPr>
      <w:keepNext/>
      <w:spacing w:after="120"/>
    </w:pPr>
    <w:rPr>
      <w:rFonts w:ascii="Times New Roman" w:hAnsi="Times New Roman"/>
      <w:b/>
      <w:caps/>
    </w:rPr>
  </w:style>
  <w:style w:type="paragraph" w:customStyle="1" w:styleId="Azaht-pod">
    <w:name w:val="Azaht-pod"/>
    <w:basedOn w:val="Normal"/>
    <w:autoRedefine/>
    <w:rsid w:val="0081338B"/>
    <w:pPr>
      <w:numPr>
        <w:numId w:val="6"/>
      </w:numPr>
      <w:tabs>
        <w:tab w:val="clear" w:pos="720"/>
        <w:tab w:val="left" w:pos="176"/>
        <w:tab w:val="right" w:pos="4366"/>
      </w:tabs>
      <w:spacing w:before="60" w:after="60"/>
      <w:ind w:left="142" w:right="34" w:hanging="142"/>
      <w:jc w:val="left"/>
    </w:pPr>
    <w:rPr>
      <w:rFonts w:ascii="Arial" w:hAnsi="Arial" w:cs="Arial"/>
      <w:noProof/>
      <w:sz w:val="20"/>
    </w:rPr>
  </w:style>
  <w:style w:type="paragraph" w:customStyle="1" w:styleId="A-unos">
    <w:name w:val="A-unos"/>
    <w:basedOn w:val="Normal"/>
    <w:autoRedefine/>
    <w:rsid w:val="0081338B"/>
    <w:pPr>
      <w:tabs>
        <w:tab w:val="left" w:leader="dot" w:pos="2835"/>
      </w:tabs>
      <w:spacing w:before="60" w:after="60"/>
      <w:ind w:left="397" w:right="113"/>
      <w:jc w:val="right"/>
    </w:pPr>
    <w:rPr>
      <w:rFonts w:ascii="Arial Narrow" w:hAnsi="Arial Narrow" w:cs="Arial"/>
      <w:b/>
      <w:noProof/>
      <w:sz w:val="20"/>
    </w:rPr>
  </w:style>
  <w:style w:type="paragraph" w:customStyle="1" w:styleId="xl35">
    <w:name w:val="xl35"/>
    <w:basedOn w:val="Normal"/>
    <w:rsid w:val="0081338B"/>
    <w:pPr>
      <w:pBdr>
        <w:left w:val="single" w:sz="8" w:space="0" w:color="auto"/>
        <w:bottom w:val="single" w:sz="8" w:space="0" w:color="auto"/>
        <w:right w:val="single" w:sz="8" w:space="0" w:color="auto"/>
      </w:pBdr>
      <w:shd w:val="clear" w:color="auto" w:fill="FFFF00"/>
      <w:spacing w:before="100" w:beforeAutospacing="1" w:after="100" w:afterAutospacing="1"/>
      <w:ind w:left="113" w:right="113"/>
      <w:jc w:val="center"/>
    </w:pPr>
    <w:rPr>
      <w:rFonts w:ascii="Times New Roman" w:hAnsi="Times New Roman"/>
      <w:sz w:val="24"/>
      <w:szCs w:val="24"/>
      <w:lang w:val="en-GB"/>
    </w:rPr>
  </w:style>
  <w:style w:type="paragraph" w:customStyle="1" w:styleId="Heading1Arial">
    <w:name w:val="Heading 1 + Arial"/>
    <w:basedOn w:val="Normal"/>
    <w:rsid w:val="0081338B"/>
    <w:pPr>
      <w:tabs>
        <w:tab w:val="num" w:pos="851"/>
      </w:tabs>
      <w:spacing w:before="60" w:after="60"/>
      <w:ind w:left="851" w:right="113" w:hanging="851"/>
      <w:jc w:val="left"/>
    </w:pPr>
    <w:rPr>
      <w:rFonts w:ascii="Times New Roman" w:hAnsi="Times New Roman"/>
      <w:sz w:val="20"/>
      <w:lang w:val="en-GB" w:eastAsia="hr-HR"/>
    </w:rPr>
  </w:style>
  <w:style w:type="paragraph" w:customStyle="1" w:styleId="tabB">
    <w:name w:val="tabB"/>
    <w:basedOn w:val="tab"/>
    <w:rsid w:val="0081338B"/>
    <w:pPr>
      <w:numPr>
        <w:numId w:val="0"/>
      </w:numPr>
      <w:tabs>
        <w:tab w:val="clear" w:pos="284"/>
        <w:tab w:val="left" w:pos="4820"/>
        <w:tab w:val="left" w:pos="5387"/>
      </w:tabs>
      <w:spacing w:before="0"/>
      <w:ind w:left="709" w:hanging="284"/>
      <w:jc w:val="both"/>
    </w:pPr>
    <w:rPr>
      <w:sz w:val="20"/>
      <w:lang w:val="hr-HR"/>
    </w:rPr>
  </w:style>
  <w:style w:type="paragraph" w:styleId="NormalWeb">
    <w:name w:val="Normal (Web)"/>
    <w:basedOn w:val="Normal"/>
    <w:rsid w:val="0081338B"/>
    <w:pPr>
      <w:spacing w:before="100" w:beforeAutospacing="1" w:after="100" w:afterAutospacing="1"/>
      <w:ind w:left="113" w:right="113"/>
      <w:jc w:val="left"/>
    </w:pPr>
    <w:rPr>
      <w:rFonts w:ascii="Times New Roman" w:hAnsi="Times New Roman"/>
      <w:sz w:val="24"/>
      <w:szCs w:val="24"/>
      <w:lang w:eastAsia="hr-HR"/>
    </w:rPr>
  </w:style>
  <w:style w:type="paragraph" w:customStyle="1" w:styleId="Heading1naslov1n1">
    <w:name w:val="Heading 1.naslov1.n1"/>
    <w:basedOn w:val="NormaltextChar"/>
    <w:next w:val="NormaltextChar"/>
    <w:rsid w:val="0081338B"/>
    <w:pPr>
      <w:keepNext/>
      <w:numPr>
        <w:numId w:val="7"/>
      </w:numPr>
      <w:spacing w:after="180"/>
      <w:jc w:val="center"/>
      <w:outlineLvl w:val="0"/>
    </w:pPr>
    <w:rPr>
      <w:b/>
      <w:caps/>
      <w:spacing w:val="80"/>
      <w:sz w:val="32"/>
      <w:lang w:val="hr-HR" w:eastAsia="hr-HR"/>
    </w:rPr>
  </w:style>
  <w:style w:type="paragraph" w:customStyle="1" w:styleId="Heading2naslov2n2">
    <w:name w:val="Heading 2.naslov2.n2"/>
    <w:basedOn w:val="NormaltextChar"/>
    <w:next w:val="NormaltextChar"/>
    <w:rsid w:val="0081338B"/>
    <w:pPr>
      <w:keepNext/>
      <w:numPr>
        <w:ilvl w:val="1"/>
        <w:numId w:val="7"/>
      </w:numPr>
      <w:spacing w:before="180" w:after="180"/>
      <w:outlineLvl w:val="1"/>
    </w:pPr>
    <w:rPr>
      <w:b/>
      <w:caps/>
      <w:lang w:val="de-DE" w:eastAsia="hr-HR"/>
    </w:rPr>
  </w:style>
  <w:style w:type="paragraph" w:customStyle="1" w:styleId="Heading3naslov3n3">
    <w:name w:val="Heading 3.naslov3.n3"/>
    <w:basedOn w:val="NormaltextChar"/>
    <w:next w:val="NormaltextChar"/>
    <w:autoRedefine/>
    <w:rsid w:val="0081338B"/>
    <w:pPr>
      <w:keepNext/>
      <w:numPr>
        <w:ilvl w:val="2"/>
        <w:numId w:val="7"/>
      </w:numPr>
      <w:spacing w:before="240" w:after="180"/>
      <w:outlineLvl w:val="2"/>
    </w:pPr>
    <w:rPr>
      <w:b/>
      <w:lang w:val="hr-HR" w:eastAsia="hr-HR"/>
    </w:rPr>
  </w:style>
  <w:style w:type="paragraph" w:customStyle="1" w:styleId="Heading4naslov4n4">
    <w:name w:val="Heading 4.naslov4.n4"/>
    <w:basedOn w:val="NormaltextChar"/>
    <w:next w:val="NormaltextChar"/>
    <w:rsid w:val="0081338B"/>
    <w:pPr>
      <w:keepNext/>
      <w:numPr>
        <w:ilvl w:val="3"/>
        <w:numId w:val="7"/>
      </w:numPr>
      <w:spacing w:before="240" w:after="180"/>
      <w:outlineLvl w:val="3"/>
    </w:pPr>
    <w:rPr>
      <w:lang w:eastAsia="hr-HR"/>
    </w:rPr>
  </w:style>
  <w:style w:type="paragraph" w:customStyle="1" w:styleId="Normaltext1">
    <w:name w:val="Normal.text1"/>
    <w:rsid w:val="0081338B"/>
    <w:pPr>
      <w:spacing w:after="0" w:line="240" w:lineRule="auto"/>
      <w:ind w:left="113" w:right="113"/>
      <w:jc w:val="both"/>
    </w:pPr>
    <w:rPr>
      <w:rFonts w:ascii="Arial" w:eastAsia="Times New Roman" w:hAnsi="Arial" w:cs="Times New Roman"/>
      <w:sz w:val="20"/>
      <w:szCs w:val="20"/>
      <w:lang w:eastAsia="hr-HR"/>
    </w:rPr>
  </w:style>
  <w:style w:type="paragraph" w:customStyle="1" w:styleId="spectxt">
    <w:name w:val="spec_txt"/>
    <w:basedOn w:val="Normal"/>
    <w:rsid w:val="0081338B"/>
    <w:pPr>
      <w:tabs>
        <w:tab w:val="left" w:pos="1984"/>
      </w:tabs>
      <w:spacing w:before="60" w:after="60"/>
      <w:ind w:left="113" w:right="113"/>
    </w:pPr>
    <w:rPr>
      <w:rFonts w:ascii="Arial" w:hAnsi="Arial"/>
      <w:sz w:val="18"/>
    </w:rPr>
  </w:style>
  <w:style w:type="paragraph" w:customStyle="1" w:styleId="NormaltextCharCharChar">
    <w:name w:val="Normal.text Char Char Char"/>
    <w:link w:val="NormaltextCharCharCharChar"/>
    <w:rsid w:val="0081338B"/>
    <w:pPr>
      <w:spacing w:after="0" w:line="240" w:lineRule="auto"/>
      <w:ind w:left="113" w:right="113"/>
      <w:jc w:val="both"/>
    </w:pPr>
    <w:rPr>
      <w:rFonts w:ascii="Arial" w:eastAsia="Times New Roman" w:hAnsi="Arial" w:cs="Times New Roman"/>
      <w:szCs w:val="20"/>
    </w:rPr>
  </w:style>
  <w:style w:type="table" w:customStyle="1" w:styleId="TableGrid1">
    <w:name w:val="Table Grid1"/>
    <w:basedOn w:val="TableNormal"/>
    <w:next w:val="TableGrid"/>
    <w:uiPriority w:val="59"/>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CharCharCharChar">
    <w:name w:val="Normal.text Char Char Char Char"/>
    <w:basedOn w:val="DefaultParagraphFont"/>
    <w:link w:val="NormaltextCharCharChar"/>
    <w:rsid w:val="0081338B"/>
    <w:rPr>
      <w:rFonts w:ascii="Arial" w:eastAsia="Times New Roman" w:hAnsi="Arial" w:cs="Times New Roman"/>
      <w:szCs w:val="20"/>
    </w:rPr>
  </w:style>
  <w:style w:type="paragraph" w:customStyle="1" w:styleId="nabrajanjeCharChar">
    <w:name w:val="nabrajanje Char Char"/>
    <w:basedOn w:val="Normal"/>
    <w:link w:val="nabrajanjeCharCharChar"/>
    <w:rsid w:val="0081338B"/>
    <w:pPr>
      <w:widowControl w:val="0"/>
      <w:tabs>
        <w:tab w:val="left" w:pos="851"/>
        <w:tab w:val="left" w:pos="5387"/>
      </w:tabs>
      <w:spacing w:before="60" w:after="60"/>
      <w:ind w:left="1135" w:right="113" w:hanging="284"/>
    </w:pPr>
    <w:rPr>
      <w:rFonts w:ascii="Arial" w:hAnsi="Arial"/>
    </w:rPr>
  </w:style>
  <w:style w:type="table" w:styleId="TableElegant">
    <w:name w:val="Table Elegant"/>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CommentText">
    <w:name w:val="annotation text"/>
    <w:basedOn w:val="Normal"/>
    <w:link w:val="CommentTextChar"/>
    <w:rsid w:val="0081338B"/>
    <w:pPr>
      <w:spacing w:before="60" w:after="60"/>
      <w:ind w:left="113" w:right="113"/>
    </w:pPr>
    <w:rPr>
      <w:rFonts w:ascii="Times New Roman" w:hAnsi="Times New Roman"/>
    </w:rPr>
  </w:style>
  <w:style w:type="character" w:customStyle="1" w:styleId="CommentTextChar">
    <w:name w:val="Comment Text Char"/>
    <w:basedOn w:val="DefaultParagraphFont"/>
    <w:link w:val="CommentText"/>
    <w:rsid w:val="0081338B"/>
    <w:rPr>
      <w:rFonts w:ascii="Times New Roman" w:eastAsia="Times New Roman" w:hAnsi="Times New Roman" w:cs="Times New Roman"/>
      <w:szCs w:val="20"/>
      <w:lang w:val="hr-HR"/>
    </w:rPr>
  </w:style>
  <w:style w:type="character" w:customStyle="1" w:styleId="nabrajanjeCharCharChar">
    <w:name w:val="nabrajanje Char Char Char"/>
    <w:basedOn w:val="DefaultParagraphFont"/>
    <w:link w:val="nabrajanjeCharChar"/>
    <w:rsid w:val="0081338B"/>
    <w:rPr>
      <w:rFonts w:ascii="Arial" w:eastAsia="Times New Roman" w:hAnsi="Arial" w:cs="Times New Roman"/>
      <w:szCs w:val="20"/>
    </w:rPr>
  </w:style>
  <w:style w:type="paragraph" w:customStyle="1" w:styleId="Normaltxt">
    <w:name w:val="Normal.txt"/>
    <w:basedOn w:val="Normal"/>
    <w:rsid w:val="0081338B"/>
    <w:pPr>
      <w:spacing w:before="60" w:after="60"/>
      <w:ind w:left="113" w:right="113"/>
    </w:pPr>
    <w:rPr>
      <w:rFonts w:ascii="Arial" w:hAnsi="Arial"/>
      <w:lang w:val="en-GB"/>
    </w:rPr>
  </w:style>
  <w:style w:type="paragraph" w:customStyle="1" w:styleId="Kapitelbezeichnung">
    <w:name w:val="Kapitelbezeichnung"/>
    <w:basedOn w:val="Normal"/>
    <w:rsid w:val="0081338B"/>
    <w:pPr>
      <w:keepLines/>
      <w:pBdr>
        <w:top w:val="single" w:sz="6" w:space="6" w:color="auto"/>
        <w:bottom w:val="single" w:sz="6" w:space="6" w:color="auto"/>
      </w:pBdr>
      <w:tabs>
        <w:tab w:val="left" w:pos="1134"/>
        <w:tab w:val="left" w:pos="4536"/>
        <w:tab w:val="right" w:pos="9072"/>
      </w:tabs>
      <w:suppressAutoHyphens/>
      <w:spacing w:before="120"/>
      <w:ind w:left="4536" w:right="113"/>
      <w:jc w:val="left"/>
    </w:pPr>
    <w:rPr>
      <w:rFonts w:ascii="Arial" w:hAnsi="Arial"/>
      <w:color w:val="000000"/>
      <w:sz w:val="28"/>
      <w:lang w:val="de-DE"/>
    </w:rPr>
  </w:style>
  <w:style w:type="character" w:styleId="Strong">
    <w:name w:val="Strong"/>
    <w:basedOn w:val="DefaultParagraphFont"/>
    <w:uiPriority w:val="22"/>
    <w:qFormat/>
    <w:rsid w:val="0081338B"/>
    <w:rPr>
      <w:b/>
      <w:bCs/>
    </w:rPr>
  </w:style>
  <w:style w:type="numbering" w:styleId="111111">
    <w:name w:val="Outline List 2"/>
    <w:basedOn w:val="NoList"/>
    <w:semiHidden/>
    <w:rsid w:val="0081338B"/>
    <w:pPr>
      <w:numPr>
        <w:numId w:val="8"/>
      </w:numPr>
    </w:pPr>
  </w:style>
  <w:style w:type="numbering" w:styleId="1ai">
    <w:name w:val="Outline List 1"/>
    <w:basedOn w:val="NoList"/>
    <w:semiHidden/>
    <w:rsid w:val="0081338B"/>
    <w:pPr>
      <w:numPr>
        <w:numId w:val="9"/>
      </w:numPr>
    </w:pPr>
  </w:style>
  <w:style w:type="character" w:customStyle="1" w:styleId="Heading4Char">
    <w:name w:val="Heading 4 Char"/>
    <w:aliases w:val="naslov4 Char,n4 Char,4 Char,§1.1.1.1 Char,§1.1.1.1. Char"/>
    <w:basedOn w:val="DefaultParagraphFont"/>
    <w:link w:val="Heading4"/>
    <w:rsid w:val="004848FB"/>
    <w:rPr>
      <w:rFonts w:eastAsiaTheme="majorEastAsia" w:cstheme="majorBidi"/>
      <w:i/>
      <w:iCs/>
    </w:rPr>
  </w:style>
  <w:style w:type="numbering" w:styleId="ArticleSection">
    <w:name w:val="Outline List 3"/>
    <w:basedOn w:val="NoList"/>
    <w:semiHidden/>
    <w:rsid w:val="0081338B"/>
    <w:pPr>
      <w:numPr>
        <w:numId w:val="10"/>
      </w:numPr>
    </w:pPr>
  </w:style>
  <w:style w:type="paragraph" w:styleId="BodyTextFirstIndent">
    <w:name w:val="Body Text First Indent"/>
    <w:basedOn w:val="BodyText"/>
    <w:link w:val="BodyTextFirstIndentChar"/>
    <w:semiHidden/>
    <w:rsid w:val="0081338B"/>
    <w:pPr>
      <w:keepNext/>
      <w:widowControl/>
      <w:autoSpaceDE/>
      <w:autoSpaceDN/>
      <w:adjustRightInd/>
      <w:spacing w:before="120"/>
      <w:ind w:left="227" w:right="227" w:firstLine="210"/>
      <w:jc w:val="left"/>
    </w:pPr>
    <w:rPr>
      <w:rFonts w:ascii="Calibri" w:eastAsia="Times New Roman" w:hAnsi="Calibri" w:cs="Times New Roman"/>
      <w:sz w:val="24"/>
      <w:szCs w:val="24"/>
      <w:lang w:val="hr-HR"/>
    </w:rPr>
  </w:style>
  <w:style w:type="character" w:customStyle="1" w:styleId="BodyTextFirstIndentChar">
    <w:name w:val="Body Text First Indent Char"/>
    <w:basedOn w:val="BodyTextChar"/>
    <w:link w:val="BodyTextFirstIndent"/>
    <w:semiHidden/>
    <w:rsid w:val="0081338B"/>
    <w:rPr>
      <w:rFonts w:ascii="Calibri" w:eastAsia="Times New Roman" w:hAnsi="Calibri" w:cs="Times New Roman"/>
      <w:sz w:val="24"/>
      <w:szCs w:val="24"/>
      <w:lang w:val="hr-HR" w:eastAsia="hr-HR"/>
    </w:rPr>
  </w:style>
  <w:style w:type="paragraph" w:styleId="BodyTextFirstIndent2">
    <w:name w:val="Body Text First Indent 2"/>
    <w:basedOn w:val="BodyTextIndent"/>
    <w:link w:val="BodyTextFirstIndent2Char"/>
    <w:semiHidden/>
    <w:rsid w:val="0081338B"/>
    <w:pPr>
      <w:spacing w:after="120"/>
      <w:ind w:left="283" w:firstLine="210"/>
      <w:jc w:val="both"/>
    </w:pPr>
    <w:rPr>
      <w:sz w:val="22"/>
      <w:lang w:val="hr-HR"/>
    </w:rPr>
  </w:style>
  <w:style w:type="character" w:customStyle="1" w:styleId="BodyTextFirstIndent2Char">
    <w:name w:val="Body Text First Indent 2 Char"/>
    <w:basedOn w:val="BodyTextIndentChar"/>
    <w:link w:val="BodyTextFirstIndent2"/>
    <w:semiHidden/>
    <w:rsid w:val="0081338B"/>
    <w:rPr>
      <w:rFonts w:ascii="Arial" w:eastAsia="Times New Roman" w:hAnsi="Arial" w:cs="Times New Roman"/>
      <w:sz w:val="20"/>
      <w:szCs w:val="20"/>
      <w:lang w:val="hr-HR"/>
    </w:rPr>
  </w:style>
  <w:style w:type="paragraph" w:styleId="Closing">
    <w:name w:val="Closing"/>
    <w:basedOn w:val="Normal"/>
    <w:link w:val="ClosingChar"/>
    <w:semiHidden/>
    <w:rsid w:val="0081338B"/>
    <w:pPr>
      <w:spacing w:before="60" w:after="60"/>
      <w:ind w:left="4252" w:right="113"/>
    </w:pPr>
    <w:rPr>
      <w:rFonts w:ascii="Arial" w:hAnsi="Arial"/>
    </w:rPr>
  </w:style>
  <w:style w:type="character" w:customStyle="1" w:styleId="ClosingChar">
    <w:name w:val="Closing Char"/>
    <w:basedOn w:val="DefaultParagraphFont"/>
    <w:link w:val="Closing"/>
    <w:semiHidden/>
    <w:rsid w:val="0081338B"/>
    <w:rPr>
      <w:rFonts w:ascii="Arial" w:eastAsia="Times New Roman" w:hAnsi="Arial" w:cs="Times New Roman"/>
      <w:szCs w:val="20"/>
      <w:lang w:val="hr-HR"/>
    </w:rPr>
  </w:style>
  <w:style w:type="paragraph" w:styleId="Date">
    <w:name w:val="Date"/>
    <w:basedOn w:val="Normal"/>
    <w:next w:val="Normal"/>
    <w:link w:val="DateChar"/>
    <w:semiHidden/>
    <w:rsid w:val="0081338B"/>
    <w:pPr>
      <w:spacing w:before="60" w:after="60"/>
      <w:ind w:left="113" w:right="113"/>
    </w:pPr>
    <w:rPr>
      <w:rFonts w:ascii="Arial" w:hAnsi="Arial"/>
    </w:rPr>
  </w:style>
  <w:style w:type="character" w:customStyle="1" w:styleId="DateChar">
    <w:name w:val="Date Char"/>
    <w:basedOn w:val="DefaultParagraphFont"/>
    <w:link w:val="Date"/>
    <w:semiHidden/>
    <w:rsid w:val="0081338B"/>
    <w:rPr>
      <w:rFonts w:ascii="Arial" w:eastAsia="Times New Roman" w:hAnsi="Arial" w:cs="Times New Roman"/>
      <w:szCs w:val="20"/>
      <w:lang w:val="hr-HR"/>
    </w:rPr>
  </w:style>
  <w:style w:type="paragraph" w:styleId="E-mailSignature">
    <w:name w:val="E-mail Signature"/>
    <w:basedOn w:val="Normal"/>
    <w:link w:val="E-mailSignatureChar"/>
    <w:semiHidden/>
    <w:rsid w:val="0081338B"/>
    <w:pPr>
      <w:spacing w:before="60" w:after="60"/>
      <w:ind w:left="113" w:right="113"/>
    </w:pPr>
    <w:rPr>
      <w:rFonts w:ascii="Arial" w:hAnsi="Arial"/>
    </w:rPr>
  </w:style>
  <w:style w:type="character" w:customStyle="1" w:styleId="E-mailSignatureChar">
    <w:name w:val="E-mail Signature Char"/>
    <w:basedOn w:val="DefaultParagraphFont"/>
    <w:link w:val="E-mailSignature"/>
    <w:semiHidden/>
    <w:rsid w:val="0081338B"/>
    <w:rPr>
      <w:rFonts w:ascii="Arial" w:eastAsia="Times New Roman" w:hAnsi="Arial" w:cs="Times New Roman"/>
      <w:szCs w:val="20"/>
      <w:lang w:val="hr-HR"/>
    </w:rPr>
  </w:style>
  <w:style w:type="character" w:styleId="Emphasis">
    <w:name w:val="Emphasis"/>
    <w:basedOn w:val="DefaultParagraphFont"/>
    <w:uiPriority w:val="20"/>
    <w:qFormat/>
    <w:rsid w:val="0081338B"/>
    <w:rPr>
      <w:i/>
      <w:iCs/>
    </w:rPr>
  </w:style>
  <w:style w:type="paragraph" w:styleId="EnvelopeAddress">
    <w:name w:val="envelope address"/>
    <w:basedOn w:val="Normal"/>
    <w:semiHidden/>
    <w:rsid w:val="0081338B"/>
    <w:pPr>
      <w:framePr w:w="7920" w:h="1980" w:hRule="exact" w:hSpace="180" w:wrap="auto" w:hAnchor="page" w:xAlign="center" w:yAlign="bottom"/>
      <w:spacing w:before="60" w:after="60"/>
      <w:ind w:left="2880" w:right="113"/>
    </w:pPr>
    <w:rPr>
      <w:rFonts w:ascii="Arial" w:hAnsi="Arial" w:cs="Arial"/>
      <w:sz w:val="24"/>
      <w:szCs w:val="24"/>
    </w:rPr>
  </w:style>
  <w:style w:type="paragraph" w:styleId="EnvelopeReturn">
    <w:name w:val="envelope return"/>
    <w:basedOn w:val="Normal"/>
    <w:semiHidden/>
    <w:rsid w:val="0081338B"/>
    <w:pPr>
      <w:spacing w:before="60" w:after="60"/>
      <w:ind w:left="113" w:right="113"/>
    </w:pPr>
    <w:rPr>
      <w:rFonts w:ascii="Arial" w:hAnsi="Arial" w:cs="Arial"/>
    </w:rPr>
  </w:style>
  <w:style w:type="character" w:styleId="FollowedHyperlink">
    <w:name w:val="FollowedHyperlink"/>
    <w:basedOn w:val="DefaultParagraphFont"/>
    <w:semiHidden/>
    <w:rsid w:val="0081338B"/>
    <w:rPr>
      <w:color w:val="800080"/>
      <w:u w:val="single"/>
    </w:rPr>
  </w:style>
  <w:style w:type="character" w:styleId="HTMLAcronym">
    <w:name w:val="HTML Acronym"/>
    <w:basedOn w:val="DefaultParagraphFont"/>
    <w:semiHidden/>
    <w:rsid w:val="0081338B"/>
  </w:style>
  <w:style w:type="paragraph" w:styleId="HTMLAddress">
    <w:name w:val="HTML Address"/>
    <w:basedOn w:val="Normal"/>
    <w:link w:val="HTMLAddressChar"/>
    <w:semiHidden/>
    <w:rsid w:val="0081338B"/>
    <w:pPr>
      <w:spacing w:before="60" w:after="60"/>
      <w:ind w:left="113" w:right="113"/>
    </w:pPr>
    <w:rPr>
      <w:rFonts w:ascii="Arial" w:hAnsi="Arial"/>
      <w:i/>
      <w:iCs/>
    </w:rPr>
  </w:style>
  <w:style w:type="character" w:customStyle="1" w:styleId="HTMLAddressChar">
    <w:name w:val="HTML Address Char"/>
    <w:basedOn w:val="DefaultParagraphFont"/>
    <w:link w:val="HTMLAddress"/>
    <w:semiHidden/>
    <w:rsid w:val="0081338B"/>
    <w:rPr>
      <w:rFonts w:ascii="Arial" w:eastAsia="Times New Roman" w:hAnsi="Arial" w:cs="Times New Roman"/>
      <w:i/>
      <w:iCs/>
      <w:szCs w:val="20"/>
      <w:lang w:val="hr-HR"/>
    </w:rPr>
  </w:style>
  <w:style w:type="character" w:styleId="HTMLCite">
    <w:name w:val="HTML Cite"/>
    <w:basedOn w:val="DefaultParagraphFont"/>
    <w:semiHidden/>
    <w:rsid w:val="0081338B"/>
    <w:rPr>
      <w:i/>
      <w:iCs/>
    </w:rPr>
  </w:style>
  <w:style w:type="character" w:styleId="HTMLCode">
    <w:name w:val="HTML Code"/>
    <w:basedOn w:val="DefaultParagraphFont"/>
    <w:semiHidden/>
    <w:rsid w:val="0081338B"/>
    <w:rPr>
      <w:rFonts w:ascii="Courier New" w:hAnsi="Courier New" w:cs="Courier New"/>
      <w:sz w:val="20"/>
      <w:szCs w:val="20"/>
    </w:rPr>
  </w:style>
  <w:style w:type="character" w:styleId="HTMLDefinition">
    <w:name w:val="HTML Definition"/>
    <w:basedOn w:val="DefaultParagraphFont"/>
    <w:semiHidden/>
    <w:rsid w:val="0081338B"/>
    <w:rPr>
      <w:i/>
      <w:iCs/>
    </w:rPr>
  </w:style>
  <w:style w:type="character" w:styleId="HTMLKeyboard">
    <w:name w:val="HTML Keyboard"/>
    <w:basedOn w:val="DefaultParagraphFont"/>
    <w:semiHidden/>
    <w:rsid w:val="0081338B"/>
    <w:rPr>
      <w:rFonts w:ascii="Courier New" w:hAnsi="Courier New" w:cs="Courier New"/>
      <w:sz w:val="20"/>
      <w:szCs w:val="20"/>
    </w:rPr>
  </w:style>
  <w:style w:type="paragraph" w:styleId="HTMLPreformatted">
    <w:name w:val="HTML Preformatted"/>
    <w:basedOn w:val="Normal"/>
    <w:link w:val="HTMLPreformattedChar"/>
    <w:semiHidden/>
    <w:rsid w:val="0081338B"/>
    <w:pPr>
      <w:spacing w:before="60" w:after="60"/>
      <w:ind w:left="113" w:right="113"/>
    </w:pPr>
    <w:rPr>
      <w:rFonts w:ascii="Courier New" w:hAnsi="Courier New" w:cs="Courier New"/>
    </w:rPr>
  </w:style>
  <w:style w:type="character" w:customStyle="1" w:styleId="HTMLPreformattedChar">
    <w:name w:val="HTML Preformatted Char"/>
    <w:basedOn w:val="DefaultParagraphFont"/>
    <w:link w:val="HTMLPreformatted"/>
    <w:semiHidden/>
    <w:rsid w:val="0081338B"/>
    <w:rPr>
      <w:rFonts w:ascii="Courier New" w:eastAsia="Times New Roman" w:hAnsi="Courier New" w:cs="Courier New"/>
      <w:szCs w:val="20"/>
      <w:lang w:val="hr-HR"/>
    </w:rPr>
  </w:style>
  <w:style w:type="paragraph" w:customStyle="1" w:styleId="Style1">
    <w:name w:val="Style1"/>
    <w:basedOn w:val="Heading1"/>
    <w:autoRedefine/>
    <w:semiHidden/>
    <w:rsid w:val="0081338B"/>
    <w:pPr>
      <w:keepNext/>
      <w:pageBreakBefore/>
      <w:tabs>
        <w:tab w:val="num" w:pos="852"/>
      </w:tabs>
      <w:spacing w:before="240"/>
      <w:ind w:left="852" w:right="227" w:hanging="852"/>
      <w:contextualSpacing w:val="0"/>
    </w:pPr>
    <w:rPr>
      <w:rFonts w:cs="Times New Roman"/>
      <w:caps/>
      <w:sz w:val="24"/>
      <w:szCs w:val="24"/>
    </w:rPr>
  </w:style>
  <w:style w:type="paragraph" w:customStyle="1" w:styleId="StyleHeading1ArialArialNarrowJustified">
    <w:name w:val="Style Heading 1 + Arial + Arial Narrow Justified"/>
    <w:basedOn w:val="Normal"/>
    <w:autoRedefine/>
    <w:semiHidden/>
    <w:rsid w:val="0081338B"/>
    <w:pPr>
      <w:tabs>
        <w:tab w:val="num" w:pos="360"/>
      </w:tabs>
      <w:spacing w:before="60" w:after="60"/>
      <w:ind w:left="360" w:right="113" w:hanging="360"/>
    </w:pPr>
    <w:rPr>
      <w:rFonts w:ascii="Arial" w:hAnsi="Arial"/>
      <w:b/>
      <w:caps/>
      <w:lang w:val="en-GB" w:eastAsia="hr-HR"/>
    </w:rPr>
  </w:style>
  <w:style w:type="paragraph" w:customStyle="1" w:styleId="Style2">
    <w:name w:val="Style2"/>
    <w:basedOn w:val="Heading1"/>
    <w:autoRedefine/>
    <w:semiHidden/>
    <w:rsid w:val="0081338B"/>
    <w:pPr>
      <w:keepNext/>
      <w:pageBreakBefore/>
      <w:tabs>
        <w:tab w:val="num" w:pos="852"/>
      </w:tabs>
      <w:spacing w:before="240"/>
      <w:ind w:left="852" w:right="227" w:hanging="852"/>
      <w:contextualSpacing w:val="0"/>
    </w:pPr>
    <w:rPr>
      <w:rFonts w:cs="Times New Roman"/>
      <w:caps/>
      <w:sz w:val="24"/>
      <w:szCs w:val="24"/>
    </w:rPr>
  </w:style>
  <w:style w:type="character" w:styleId="HTMLSample">
    <w:name w:val="HTML Sample"/>
    <w:basedOn w:val="DefaultParagraphFont"/>
    <w:semiHidden/>
    <w:rsid w:val="0081338B"/>
    <w:rPr>
      <w:rFonts w:ascii="Courier New" w:hAnsi="Courier New" w:cs="Courier New"/>
    </w:rPr>
  </w:style>
  <w:style w:type="character" w:styleId="HTMLTypewriter">
    <w:name w:val="HTML Typewriter"/>
    <w:basedOn w:val="DefaultParagraphFont"/>
    <w:semiHidden/>
    <w:rsid w:val="0081338B"/>
    <w:rPr>
      <w:rFonts w:ascii="Courier New" w:hAnsi="Courier New" w:cs="Courier New"/>
      <w:sz w:val="20"/>
      <w:szCs w:val="20"/>
    </w:rPr>
  </w:style>
  <w:style w:type="character" w:styleId="HTMLVariable">
    <w:name w:val="HTML Variable"/>
    <w:basedOn w:val="DefaultParagraphFont"/>
    <w:semiHidden/>
    <w:rsid w:val="0081338B"/>
    <w:rPr>
      <w:i/>
      <w:iCs/>
    </w:rPr>
  </w:style>
  <w:style w:type="character" w:styleId="LineNumber">
    <w:name w:val="line number"/>
    <w:basedOn w:val="DefaultParagraphFont"/>
    <w:semiHidden/>
    <w:rsid w:val="0081338B"/>
  </w:style>
  <w:style w:type="paragraph" w:styleId="List">
    <w:name w:val="List"/>
    <w:basedOn w:val="Normal"/>
    <w:rsid w:val="0081338B"/>
    <w:pPr>
      <w:spacing w:before="60" w:after="60"/>
      <w:ind w:left="283" w:right="113" w:hanging="283"/>
    </w:pPr>
    <w:rPr>
      <w:rFonts w:ascii="Arial" w:hAnsi="Arial"/>
    </w:rPr>
  </w:style>
  <w:style w:type="paragraph" w:styleId="List2">
    <w:name w:val="List 2"/>
    <w:basedOn w:val="Normal"/>
    <w:semiHidden/>
    <w:rsid w:val="0081338B"/>
    <w:pPr>
      <w:spacing w:before="60" w:after="60"/>
      <w:ind w:left="566" w:right="113" w:hanging="283"/>
    </w:pPr>
    <w:rPr>
      <w:rFonts w:ascii="Arial" w:hAnsi="Arial"/>
    </w:rPr>
  </w:style>
  <w:style w:type="paragraph" w:styleId="List3">
    <w:name w:val="List 3"/>
    <w:basedOn w:val="Normal"/>
    <w:semiHidden/>
    <w:rsid w:val="0081338B"/>
    <w:pPr>
      <w:spacing w:before="60" w:after="60"/>
      <w:ind w:left="849" w:right="113" w:hanging="283"/>
    </w:pPr>
    <w:rPr>
      <w:rFonts w:ascii="Arial" w:hAnsi="Arial"/>
    </w:rPr>
  </w:style>
  <w:style w:type="paragraph" w:styleId="List4">
    <w:name w:val="List 4"/>
    <w:basedOn w:val="Normal"/>
    <w:semiHidden/>
    <w:rsid w:val="0081338B"/>
    <w:pPr>
      <w:spacing w:before="60" w:after="60"/>
      <w:ind w:left="1132" w:right="113" w:hanging="283"/>
    </w:pPr>
    <w:rPr>
      <w:rFonts w:ascii="Arial" w:hAnsi="Arial"/>
    </w:rPr>
  </w:style>
  <w:style w:type="paragraph" w:styleId="List5">
    <w:name w:val="List 5"/>
    <w:basedOn w:val="Normal"/>
    <w:semiHidden/>
    <w:rsid w:val="0081338B"/>
    <w:pPr>
      <w:spacing w:before="60" w:after="60"/>
      <w:ind w:left="1415" w:right="113" w:hanging="283"/>
    </w:pPr>
    <w:rPr>
      <w:rFonts w:ascii="Arial" w:hAnsi="Arial"/>
    </w:rPr>
  </w:style>
  <w:style w:type="paragraph" w:styleId="ListBullet">
    <w:name w:val="List Bullet"/>
    <w:basedOn w:val="Normal"/>
    <w:autoRedefine/>
    <w:semiHidden/>
    <w:rsid w:val="0081338B"/>
    <w:pPr>
      <w:numPr>
        <w:numId w:val="11"/>
      </w:numPr>
      <w:spacing w:before="60" w:after="60"/>
      <w:ind w:right="113"/>
    </w:pPr>
    <w:rPr>
      <w:rFonts w:ascii="Arial" w:hAnsi="Arial"/>
    </w:rPr>
  </w:style>
  <w:style w:type="paragraph" w:styleId="ListBullet2">
    <w:name w:val="List Bullet 2"/>
    <w:basedOn w:val="Normal"/>
    <w:autoRedefine/>
    <w:semiHidden/>
    <w:rsid w:val="0081338B"/>
    <w:pPr>
      <w:numPr>
        <w:numId w:val="12"/>
      </w:numPr>
      <w:spacing w:before="60" w:after="60"/>
      <w:ind w:right="113"/>
    </w:pPr>
    <w:rPr>
      <w:rFonts w:ascii="Arial" w:hAnsi="Arial"/>
    </w:rPr>
  </w:style>
  <w:style w:type="paragraph" w:styleId="ListBullet3">
    <w:name w:val="List Bullet 3"/>
    <w:basedOn w:val="Normal"/>
    <w:autoRedefine/>
    <w:semiHidden/>
    <w:rsid w:val="0081338B"/>
    <w:pPr>
      <w:numPr>
        <w:numId w:val="13"/>
      </w:numPr>
      <w:spacing w:before="60" w:after="60"/>
      <w:ind w:right="113"/>
    </w:pPr>
    <w:rPr>
      <w:rFonts w:ascii="Arial" w:hAnsi="Arial"/>
    </w:rPr>
  </w:style>
  <w:style w:type="paragraph" w:styleId="ListBullet4">
    <w:name w:val="List Bullet 4"/>
    <w:basedOn w:val="Normal"/>
    <w:autoRedefine/>
    <w:semiHidden/>
    <w:rsid w:val="0081338B"/>
    <w:pPr>
      <w:numPr>
        <w:numId w:val="14"/>
      </w:numPr>
      <w:spacing w:before="60" w:after="60"/>
      <w:ind w:right="113"/>
    </w:pPr>
    <w:rPr>
      <w:rFonts w:ascii="Arial" w:hAnsi="Arial"/>
    </w:rPr>
  </w:style>
  <w:style w:type="paragraph" w:styleId="ListBullet5">
    <w:name w:val="List Bullet 5"/>
    <w:basedOn w:val="Normal"/>
    <w:autoRedefine/>
    <w:semiHidden/>
    <w:rsid w:val="0081338B"/>
    <w:pPr>
      <w:numPr>
        <w:numId w:val="15"/>
      </w:numPr>
      <w:spacing w:before="60" w:after="60"/>
      <w:ind w:right="113"/>
    </w:pPr>
    <w:rPr>
      <w:rFonts w:ascii="Arial" w:hAnsi="Arial"/>
    </w:rPr>
  </w:style>
  <w:style w:type="paragraph" w:styleId="ListContinue">
    <w:name w:val="List Continue"/>
    <w:basedOn w:val="Normal"/>
    <w:semiHidden/>
    <w:rsid w:val="0081338B"/>
    <w:pPr>
      <w:spacing w:before="60"/>
      <w:ind w:left="283" w:right="113"/>
    </w:pPr>
    <w:rPr>
      <w:rFonts w:ascii="Arial" w:hAnsi="Arial"/>
    </w:rPr>
  </w:style>
  <w:style w:type="paragraph" w:styleId="ListContinue2">
    <w:name w:val="List Continue 2"/>
    <w:basedOn w:val="Normal"/>
    <w:semiHidden/>
    <w:rsid w:val="0081338B"/>
    <w:pPr>
      <w:spacing w:before="60"/>
      <w:ind w:left="566" w:right="113"/>
    </w:pPr>
    <w:rPr>
      <w:rFonts w:ascii="Arial" w:hAnsi="Arial"/>
    </w:rPr>
  </w:style>
  <w:style w:type="paragraph" w:styleId="ListContinue3">
    <w:name w:val="List Continue 3"/>
    <w:basedOn w:val="Normal"/>
    <w:semiHidden/>
    <w:rsid w:val="0081338B"/>
    <w:pPr>
      <w:spacing w:before="60"/>
      <w:ind w:left="849" w:right="113"/>
    </w:pPr>
    <w:rPr>
      <w:rFonts w:ascii="Arial" w:hAnsi="Arial"/>
    </w:rPr>
  </w:style>
  <w:style w:type="paragraph" w:styleId="ListContinue4">
    <w:name w:val="List Continue 4"/>
    <w:basedOn w:val="Normal"/>
    <w:semiHidden/>
    <w:rsid w:val="0081338B"/>
    <w:pPr>
      <w:spacing w:before="60"/>
      <w:ind w:left="1132" w:right="113"/>
    </w:pPr>
    <w:rPr>
      <w:rFonts w:ascii="Arial" w:hAnsi="Arial"/>
    </w:rPr>
  </w:style>
  <w:style w:type="paragraph" w:styleId="ListContinue5">
    <w:name w:val="List Continue 5"/>
    <w:basedOn w:val="Normal"/>
    <w:semiHidden/>
    <w:rsid w:val="0081338B"/>
    <w:pPr>
      <w:spacing w:before="60"/>
      <w:ind w:left="1415" w:right="113"/>
    </w:pPr>
    <w:rPr>
      <w:rFonts w:ascii="Arial" w:hAnsi="Arial"/>
    </w:rPr>
  </w:style>
  <w:style w:type="paragraph" w:styleId="ListNumber">
    <w:name w:val="List Number"/>
    <w:basedOn w:val="Normal"/>
    <w:semiHidden/>
    <w:rsid w:val="0081338B"/>
    <w:pPr>
      <w:numPr>
        <w:numId w:val="16"/>
      </w:numPr>
      <w:spacing w:before="60" w:after="60"/>
      <w:ind w:right="113"/>
    </w:pPr>
    <w:rPr>
      <w:rFonts w:ascii="Arial" w:hAnsi="Arial"/>
    </w:rPr>
  </w:style>
  <w:style w:type="paragraph" w:styleId="ListNumber2">
    <w:name w:val="List Number 2"/>
    <w:basedOn w:val="Normal"/>
    <w:semiHidden/>
    <w:rsid w:val="0081338B"/>
    <w:pPr>
      <w:numPr>
        <w:numId w:val="17"/>
      </w:numPr>
      <w:spacing w:before="60" w:after="60"/>
      <w:ind w:right="113"/>
    </w:pPr>
    <w:rPr>
      <w:rFonts w:ascii="Arial" w:hAnsi="Arial"/>
    </w:rPr>
  </w:style>
  <w:style w:type="paragraph" w:styleId="ListNumber3">
    <w:name w:val="List Number 3"/>
    <w:basedOn w:val="Normal"/>
    <w:semiHidden/>
    <w:rsid w:val="0081338B"/>
    <w:pPr>
      <w:numPr>
        <w:numId w:val="18"/>
      </w:numPr>
      <w:spacing w:before="60" w:after="60"/>
      <w:ind w:right="113"/>
    </w:pPr>
    <w:rPr>
      <w:rFonts w:ascii="Arial" w:hAnsi="Arial"/>
    </w:rPr>
  </w:style>
  <w:style w:type="paragraph" w:styleId="ListNumber4">
    <w:name w:val="List Number 4"/>
    <w:basedOn w:val="Normal"/>
    <w:semiHidden/>
    <w:rsid w:val="0081338B"/>
    <w:pPr>
      <w:numPr>
        <w:numId w:val="19"/>
      </w:numPr>
      <w:spacing w:before="60" w:after="60"/>
      <w:ind w:right="113"/>
    </w:pPr>
    <w:rPr>
      <w:rFonts w:ascii="Arial" w:hAnsi="Arial"/>
    </w:rPr>
  </w:style>
  <w:style w:type="paragraph" w:styleId="ListNumber5">
    <w:name w:val="List Number 5"/>
    <w:basedOn w:val="Normal"/>
    <w:semiHidden/>
    <w:rsid w:val="0081338B"/>
    <w:pPr>
      <w:numPr>
        <w:numId w:val="20"/>
      </w:numPr>
      <w:spacing w:before="60" w:after="60"/>
      <w:ind w:right="113"/>
    </w:pPr>
    <w:rPr>
      <w:rFonts w:ascii="Arial" w:hAnsi="Arial"/>
    </w:rPr>
  </w:style>
  <w:style w:type="paragraph" w:styleId="MessageHeader">
    <w:name w:val="Message Header"/>
    <w:basedOn w:val="Normal"/>
    <w:link w:val="MessageHeaderChar"/>
    <w:semiHidden/>
    <w:rsid w:val="0081338B"/>
    <w:pPr>
      <w:pBdr>
        <w:top w:val="single" w:sz="6" w:space="1" w:color="auto"/>
        <w:left w:val="single" w:sz="6" w:space="1" w:color="auto"/>
        <w:bottom w:val="single" w:sz="6" w:space="1" w:color="auto"/>
        <w:right w:val="single" w:sz="6" w:space="1" w:color="auto"/>
      </w:pBdr>
      <w:shd w:val="pct20" w:color="auto" w:fill="auto"/>
      <w:spacing w:before="60" w:after="60"/>
      <w:ind w:left="1134" w:right="113" w:hanging="1134"/>
    </w:pPr>
    <w:rPr>
      <w:rFonts w:ascii="Arial" w:hAnsi="Arial" w:cs="Arial"/>
      <w:sz w:val="24"/>
      <w:szCs w:val="24"/>
    </w:rPr>
  </w:style>
  <w:style w:type="character" w:customStyle="1" w:styleId="MessageHeaderChar">
    <w:name w:val="Message Header Char"/>
    <w:basedOn w:val="DefaultParagraphFont"/>
    <w:link w:val="MessageHeader"/>
    <w:semiHidden/>
    <w:rsid w:val="0081338B"/>
    <w:rPr>
      <w:rFonts w:ascii="Arial" w:eastAsia="Times New Roman" w:hAnsi="Arial" w:cs="Arial"/>
      <w:sz w:val="24"/>
      <w:szCs w:val="24"/>
      <w:shd w:val="pct20" w:color="auto" w:fill="auto"/>
      <w:lang w:val="hr-HR"/>
    </w:rPr>
  </w:style>
  <w:style w:type="paragraph" w:styleId="NoteHeading">
    <w:name w:val="Note Heading"/>
    <w:basedOn w:val="Normal"/>
    <w:next w:val="Normal"/>
    <w:link w:val="NoteHeadingChar"/>
    <w:semiHidden/>
    <w:rsid w:val="0081338B"/>
    <w:pPr>
      <w:spacing w:before="60" w:after="60"/>
      <w:ind w:left="113" w:right="113"/>
    </w:pPr>
    <w:rPr>
      <w:rFonts w:ascii="Arial" w:hAnsi="Arial"/>
    </w:rPr>
  </w:style>
  <w:style w:type="character" w:customStyle="1" w:styleId="NoteHeadingChar">
    <w:name w:val="Note Heading Char"/>
    <w:basedOn w:val="DefaultParagraphFont"/>
    <w:link w:val="NoteHeading"/>
    <w:semiHidden/>
    <w:rsid w:val="0081338B"/>
    <w:rPr>
      <w:rFonts w:ascii="Arial" w:eastAsia="Times New Roman" w:hAnsi="Arial" w:cs="Times New Roman"/>
      <w:szCs w:val="20"/>
      <w:lang w:val="hr-HR"/>
    </w:rPr>
  </w:style>
  <w:style w:type="paragraph" w:styleId="Salutation">
    <w:name w:val="Salutation"/>
    <w:basedOn w:val="Normal"/>
    <w:next w:val="Normal"/>
    <w:link w:val="SalutationChar"/>
    <w:semiHidden/>
    <w:rsid w:val="0081338B"/>
    <w:pPr>
      <w:spacing w:before="60" w:after="60"/>
      <w:ind w:left="113" w:right="113"/>
    </w:pPr>
    <w:rPr>
      <w:rFonts w:ascii="Arial" w:hAnsi="Arial"/>
    </w:rPr>
  </w:style>
  <w:style w:type="character" w:customStyle="1" w:styleId="SalutationChar">
    <w:name w:val="Salutation Char"/>
    <w:basedOn w:val="DefaultParagraphFont"/>
    <w:link w:val="Salutation"/>
    <w:semiHidden/>
    <w:rsid w:val="0081338B"/>
    <w:rPr>
      <w:rFonts w:ascii="Arial" w:eastAsia="Times New Roman" w:hAnsi="Arial" w:cs="Times New Roman"/>
      <w:szCs w:val="20"/>
      <w:lang w:val="hr-HR"/>
    </w:rPr>
  </w:style>
  <w:style w:type="paragraph" w:styleId="Signature">
    <w:name w:val="Signature"/>
    <w:basedOn w:val="Normal"/>
    <w:link w:val="SignatureChar"/>
    <w:semiHidden/>
    <w:rsid w:val="0081338B"/>
    <w:pPr>
      <w:spacing w:before="60" w:after="60"/>
      <w:ind w:left="4252" w:right="113"/>
    </w:pPr>
    <w:rPr>
      <w:rFonts w:ascii="Arial" w:hAnsi="Arial"/>
    </w:rPr>
  </w:style>
  <w:style w:type="character" w:customStyle="1" w:styleId="SignatureChar">
    <w:name w:val="Signature Char"/>
    <w:basedOn w:val="DefaultParagraphFont"/>
    <w:link w:val="Signature"/>
    <w:semiHidden/>
    <w:rsid w:val="0081338B"/>
    <w:rPr>
      <w:rFonts w:ascii="Arial" w:eastAsia="Times New Roman" w:hAnsi="Arial" w:cs="Times New Roman"/>
      <w:szCs w:val="20"/>
      <w:lang w:val="hr-HR"/>
    </w:rPr>
  </w:style>
  <w:style w:type="table" w:styleId="Table3Deffects1">
    <w:name w:val="Table 3D effects 1"/>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1338B"/>
    <w:pPr>
      <w:spacing w:after="0" w:line="240" w:lineRule="auto"/>
      <w:ind w:left="113" w:right="113"/>
    </w:pPr>
    <w:rPr>
      <w:rFonts w:ascii="Times New Roman" w:eastAsia="Times New Roman" w:hAnsi="Times New Roman" w:cs="Times New Roman"/>
      <w:color w:val="000080"/>
      <w:sz w:val="20"/>
      <w:szCs w:val="20"/>
      <w:lang w:val="hr-HR" w:eastAsia="hr-H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1338B"/>
    <w:pPr>
      <w:spacing w:after="0" w:line="240" w:lineRule="auto"/>
      <w:ind w:left="113" w:right="113"/>
    </w:pPr>
    <w:rPr>
      <w:rFonts w:ascii="Times New Roman" w:eastAsia="Times New Roman" w:hAnsi="Times New Roman" w:cs="Times New Roman"/>
      <w:color w:val="FFFFFF"/>
      <w:sz w:val="20"/>
      <w:szCs w:val="20"/>
      <w:lang w:val="hr-HR" w:eastAsia="hr-HR"/>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1338B"/>
    <w:pPr>
      <w:spacing w:after="0" w:line="240" w:lineRule="auto"/>
      <w:ind w:left="113" w:right="113"/>
    </w:pPr>
    <w:rPr>
      <w:rFonts w:ascii="Times New Roman" w:eastAsia="Times New Roman" w:hAnsi="Times New Roman" w:cs="Times New Roman"/>
      <w:b/>
      <w:bCs/>
      <w:sz w:val="20"/>
      <w:szCs w:val="20"/>
      <w:lang w:val="hr-HR" w:eastAsia="hr-HR"/>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1338B"/>
    <w:pPr>
      <w:spacing w:after="0" w:line="240" w:lineRule="auto"/>
      <w:ind w:left="113" w:right="113"/>
    </w:pPr>
    <w:rPr>
      <w:rFonts w:ascii="Times New Roman" w:eastAsia="Times New Roman" w:hAnsi="Times New Roman" w:cs="Times New Roman"/>
      <w:b/>
      <w:bCs/>
      <w:sz w:val="20"/>
      <w:szCs w:val="20"/>
      <w:lang w:val="hr-HR" w:eastAsia="hr-HR"/>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1338B"/>
    <w:pPr>
      <w:spacing w:after="0" w:line="240" w:lineRule="auto"/>
      <w:ind w:left="113" w:right="113"/>
    </w:pPr>
    <w:rPr>
      <w:rFonts w:ascii="Times New Roman" w:eastAsia="Times New Roman" w:hAnsi="Times New Roman" w:cs="Times New Roman"/>
      <w:b/>
      <w:bCs/>
      <w:sz w:val="20"/>
      <w:szCs w:val="20"/>
      <w:lang w:val="hr-HR" w:eastAsia="hr-H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10">
    <w:name w:val="Table Grid 1"/>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1338B"/>
    <w:pPr>
      <w:spacing w:after="0" w:line="240" w:lineRule="auto"/>
      <w:ind w:left="113" w:right="113"/>
    </w:pPr>
    <w:rPr>
      <w:rFonts w:ascii="Times New Roman" w:eastAsia="Times New Roman" w:hAnsi="Times New Roman" w:cs="Times New Roman"/>
      <w:b/>
      <w:bCs/>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1338B"/>
    <w:pPr>
      <w:spacing w:after="0" w:line="240" w:lineRule="auto"/>
      <w:ind w:left="113" w:right="113"/>
    </w:pPr>
    <w:rPr>
      <w:rFonts w:ascii="Times New Roman" w:eastAsia="Times New Roman" w:hAnsi="Times New Roman" w:cs="Times New Roman"/>
      <w:sz w:val="20"/>
      <w:szCs w:val="20"/>
      <w:lang w:val="hr-HR" w:eastAsia="hr-H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tyletabBefore6pt">
    <w:name w:val="Style tab + Before:  6 pt"/>
    <w:basedOn w:val="tab"/>
    <w:autoRedefine/>
    <w:rsid w:val="0081338B"/>
    <w:pPr>
      <w:numPr>
        <w:numId w:val="0"/>
      </w:numPr>
      <w:tabs>
        <w:tab w:val="clear" w:pos="284"/>
        <w:tab w:val="clear" w:pos="4253"/>
        <w:tab w:val="left" w:pos="851"/>
        <w:tab w:val="left" w:pos="2977"/>
      </w:tabs>
      <w:spacing w:before="0"/>
      <w:ind w:left="851" w:hanging="425"/>
      <w:jc w:val="both"/>
    </w:pPr>
    <w:rPr>
      <w:lang w:val="hr-HR"/>
    </w:rPr>
  </w:style>
  <w:style w:type="numbering" w:customStyle="1" w:styleId="StyleNumberedSymbolsymbolLeft075cmHanging075cm">
    <w:name w:val="Style Numbered Symbol (symbol) Left:  075 cm Hanging:  075 cm"/>
    <w:basedOn w:val="NoList"/>
    <w:rsid w:val="0081338B"/>
    <w:pPr>
      <w:numPr>
        <w:numId w:val="21"/>
      </w:numPr>
    </w:pPr>
  </w:style>
  <w:style w:type="paragraph" w:customStyle="1" w:styleId="ss-spec-italic">
    <w:name w:val="ss-spec-italic"/>
    <w:basedOn w:val="ss-spec"/>
    <w:autoRedefine/>
    <w:rsid w:val="0081338B"/>
    <w:rPr>
      <w:i/>
      <w:lang w:val="sv-SE"/>
    </w:rPr>
  </w:style>
  <w:style w:type="paragraph" w:customStyle="1" w:styleId="Style3ss">
    <w:name w:val="Style3_ss"/>
    <w:basedOn w:val="Normal"/>
    <w:autoRedefine/>
    <w:rsid w:val="0081338B"/>
    <w:pPr>
      <w:keepNext/>
      <w:tabs>
        <w:tab w:val="left" w:pos="155"/>
        <w:tab w:val="num" w:pos="360"/>
      </w:tabs>
      <w:spacing w:before="60" w:after="60"/>
      <w:ind w:left="340" w:right="113" w:hanging="340"/>
      <w:jc w:val="left"/>
    </w:pPr>
    <w:rPr>
      <w:rFonts w:ascii="Arial Narrow" w:hAnsi="Arial Narrow" w:cs="Arial"/>
      <w:lang w:val="sv-SE"/>
    </w:rPr>
  </w:style>
  <w:style w:type="paragraph" w:customStyle="1" w:styleId="ss-nabr1CharCharChar">
    <w:name w:val="ss-nabr1 Char Char Char"/>
    <w:basedOn w:val="Normal"/>
    <w:link w:val="ss-nabr1CharCharCharChar"/>
    <w:autoRedefine/>
    <w:rsid w:val="0081338B"/>
    <w:pPr>
      <w:keepNext/>
      <w:numPr>
        <w:numId w:val="22"/>
      </w:numPr>
      <w:tabs>
        <w:tab w:val="clear" w:pos="360"/>
        <w:tab w:val="left" w:pos="155"/>
      </w:tabs>
      <w:spacing w:before="60" w:after="60"/>
      <w:ind w:left="153" w:right="113" w:hanging="153"/>
      <w:jc w:val="left"/>
    </w:pPr>
    <w:rPr>
      <w:rFonts w:ascii="Arial Narrow" w:hAnsi="Arial Narrow" w:cs="Arial"/>
      <w:sz w:val="20"/>
    </w:rPr>
  </w:style>
  <w:style w:type="paragraph" w:customStyle="1" w:styleId="ss-nabr2">
    <w:name w:val="ss-nabr2"/>
    <w:basedOn w:val="Normal"/>
    <w:autoRedefine/>
    <w:rsid w:val="0081338B"/>
    <w:pPr>
      <w:spacing w:before="60" w:after="60"/>
      <w:ind w:left="155" w:right="113" w:hanging="13"/>
      <w:jc w:val="left"/>
    </w:pPr>
    <w:rPr>
      <w:rFonts w:ascii="Arial Narrow" w:hAnsi="Arial Narrow" w:cs="Arial"/>
      <w:sz w:val="20"/>
    </w:rPr>
  </w:style>
  <w:style w:type="paragraph" w:customStyle="1" w:styleId="ss-spec">
    <w:name w:val="ss-spec"/>
    <w:basedOn w:val="Normal"/>
    <w:link w:val="ss-specChar1"/>
    <w:autoRedefine/>
    <w:rsid w:val="0081338B"/>
    <w:pPr>
      <w:spacing w:before="60" w:after="60"/>
      <w:ind w:left="113" w:right="113"/>
      <w:jc w:val="left"/>
    </w:pPr>
    <w:rPr>
      <w:rFonts w:ascii="Arial Narrow" w:hAnsi="Arial Narrow" w:cs="Arial"/>
      <w:sz w:val="20"/>
      <w:lang w:val="en-GB"/>
    </w:rPr>
  </w:style>
  <w:style w:type="character" w:customStyle="1" w:styleId="ss-nabr1CharCharCharChar">
    <w:name w:val="ss-nabr1 Char Char Char Char"/>
    <w:basedOn w:val="DefaultParagraphFont"/>
    <w:link w:val="ss-nabr1CharCharChar"/>
    <w:rsid w:val="0081338B"/>
    <w:rPr>
      <w:rFonts w:ascii="Arial Narrow" w:hAnsi="Arial Narrow" w:cs="Arial"/>
      <w:sz w:val="20"/>
    </w:rPr>
  </w:style>
  <w:style w:type="paragraph" w:customStyle="1" w:styleId="ss-spec-jed-mj">
    <w:name w:val="ss-spec-jed-mj"/>
    <w:basedOn w:val="ss-spec"/>
    <w:autoRedefine/>
    <w:rsid w:val="0081338B"/>
    <w:pPr>
      <w:jc w:val="center"/>
    </w:pPr>
    <w:rPr>
      <w:b/>
    </w:rPr>
  </w:style>
  <w:style w:type="paragraph" w:customStyle="1" w:styleId="ss-spec-kol">
    <w:name w:val="ss-spec-kol"/>
    <w:basedOn w:val="ss-spec"/>
    <w:autoRedefine/>
    <w:rsid w:val="0081338B"/>
    <w:pPr>
      <w:jc w:val="right"/>
    </w:pPr>
  </w:style>
  <w:style w:type="paragraph" w:customStyle="1" w:styleId="nabrajanjeChar">
    <w:name w:val="nabrajanje Char"/>
    <w:basedOn w:val="Normal"/>
    <w:rsid w:val="0081338B"/>
    <w:pPr>
      <w:widowControl w:val="0"/>
      <w:tabs>
        <w:tab w:val="left" w:pos="851"/>
        <w:tab w:val="left" w:pos="5387"/>
      </w:tabs>
      <w:spacing w:before="60" w:after="60"/>
      <w:ind w:left="1135" w:right="113" w:hanging="284"/>
    </w:pPr>
    <w:rPr>
      <w:rFonts w:ascii="Arial" w:hAnsi="Arial"/>
    </w:rPr>
  </w:style>
  <w:style w:type="paragraph" w:customStyle="1" w:styleId="ss-nabr1CharChar">
    <w:name w:val="ss-nabr1 Char Char"/>
    <w:basedOn w:val="Normal"/>
    <w:autoRedefine/>
    <w:rsid w:val="0081338B"/>
    <w:pPr>
      <w:keepNext/>
      <w:tabs>
        <w:tab w:val="left" w:pos="155"/>
      </w:tabs>
      <w:spacing w:before="60" w:after="60"/>
      <w:ind w:left="153" w:right="113" w:hanging="153"/>
      <w:jc w:val="left"/>
    </w:pPr>
    <w:rPr>
      <w:rFonts w:ascii="Arial Narrow" w:hAnsi="Arial Narrow" w:cs="Arial"/>
      <w:sz w:val="20"/>
    </w:rPr>
  </w:style>
  <w:style w:type="paragraph" w:customStyle="1" w:styleId="StyleHeading2Arial11pt">
    <w:name w:val="Style Heading 2 + Arial 11 pt"/>
    <w:basedOn w:val="Heading2"/>
    <w:autoRedefine/>
    <w:rsid w:val="0081338B"/>
    <w:pPr>
      <w:keepLines w:val="0"/>
      <w:numPr>
        <w:ilvl w:val="0"/>
        <w:numId w:val="0"/>
      </w:numPr>
      <w:tabs>
        <w:tab w:val="num" w:pos="852"/>
      </w:tabs>
      <w:spacing w:before="120" w:after="60"/>
      <w:ind w:left="852" w:right="227" w:hanging="852"/>
    </w:pPr>
    <w:rPr>
      <w:rFonts w:eastAsia="Times New Roman" w:cs="Times New Roman"/>
      <w:iCs/>
      <w:sz w:val="24"/>
      <w:szCs w:val="24"/>
      <w:lang w:eastAsia="hr-HR"/>
    </w:rPr>
  </w:style>
  <w:style w:type="paragraph" w:customStyle="1" w:styleId="StyleHeading1Arial11pt">
    <w:name w:val="Style Heading 1 + Arial 11 pt"/>
    <w:basedOn w:val="Heading1"/>
    <w:autoRedefine/>
    <w:rsid w:val="0081338B"/>
    <w:pPr>
      <w:keepNext/>
      <w:pageBreakBefore/>
      <w:tabs>
        <w:tab w:val="num" w:pos="720"/>
        <w:tab w:val="left" w:pos="851"/>
        <w:tab w:val="left" w:pos="5954"/>
        <w:tab w:val="right" w:pos="8222"/>
      </w:tabs>
      <w:spacing w:before="240" w:after="0"/>
      <w:ind w:left="720" w:right="227" w:hanging="360"/>
      <w:contextualSpacing w:val="0"/>
      <w:jc w:val="center"/>
    </w:pPr>
    <w:rPr>
      <w:bCs/>
      <w:kern w:val="32"/>
      <w:sz w:val="24"/>
      <w:lang w:eastAsia="hr-HR"/>
    </w:rPr>
  </w:style>
  <w:style w:type="paragraph" w:customStyle="1" w:styleId="1BodyPI">
    <w:name w:val="1 Body PI"/>
    <w:basedOn w:val="NormaltextChar"/>
    <w:link w:val="1BodyPIChar"/>
    <w:qFormat/>
    <w:rsid w:val="0081338B"/>
    <w:pPr>
      <w:spacing w:before="120" w:after="120"/>
      <w:ind w:left="227" w:right="227"/>
    </w:pPr>
    <w:rPr>
      <w:rFonts w:ascii="Calibri" w:hAnsi="Calibri"/>
      <w:sz w:val="24"/>
    </w:rPr>
  </w:style>
  <w:style w:type="paragraph" w:customStyle="1" w:styleId="tablica">
    <w:name w:val="tablica"/>
    <w:basedOn w:val="Normaltext"/>
    <w:link w:val="tablicaChar"/>
    <w:rsid w:val="0081338B"/>
    <w:pPr>
      <w:keepNext/>
      <w:jc w:val="left"/>
    </w:pPr>
    <w:rPr>
      <w:rFonts w:ascii="Calibri" w:hAnsi="Calibri" w:cs="Arial"/>
      <w:sz w:val="24"/>
    </w:rPr>
  </w:style>
  <w:style w:type="character" w:customStyle="1" w:styleId="1BodyPIChar">
    <w:name w:val="1 Body PI Char"/>
    <w:basedOn w:val="NormaltextCharChar"/>
    <w:link w:val="1BodyPI"/>
    <w:rsid w:val="0081338B"/>
    <w:rPr>
      <w:rFonts w:ascii="Calibri" w:eastAsia="Times New Roman" w:hAnsi="Calibri" w:cs="Times New Roman"/>
      <w:sz w:val="24"/>
      <w:szCs w:val="20"/>
    </w:rPr>
  </w:style>
  <w:style w:type="paragraph" w:customStyle="1" w:styleId="tablicanaslov">
    <w:name w:val="tablica_naslov"/>
    <w:basedOn w:val="Normaltext"/>
    <w:link w:val="tablicanaslovChar"/>
    <w:rsid w:val="0081338B"/>
    <w:pPr>
      <w:keepNext/>
      <w:jc w:val="center"/>
    </w:pPr>
    <w:rPr>
      <w:rFonts w:ascii="Calibri" w:hAnsi="Calibri" w:cs="Arial"/>
      <w:b/>
      <w:sz w:val="24"/>
    </w:rPr>
  </w:style>
  <w:style w:type="character" w:customStyle="1" w:styleId="NormaltextChar2">
    <w:name w:val="Normal.text Char2"/>
    <w:basedOn w:val="DefaultParagraphFont"/>
    <w:rsid w:val="0081338B"/>
    <w:rPr>
      <w:rFonts w:ascii="Arial" w:hAnsi="Arial"/>
      <w:sz w:val="22"/>
      <w:lang w:val="en-US" w:eastAsia="en-US"/>
    </w:rPr>
  </w:style>
  <w:style w:type="character" w:customStyle="1" w:styleId="tablicaChar">
    <w:name w:val="tablica Char"/>
    <w:basedOn w:val="NormaltextChar2"/>
    <w:link w:val="tablica"/>
    <w:rsid w:val="0081338B"/>
    <w:rPr>
      <w:rFonts w:ascii="Calibri" w:eastAsia="Times New Roman" w:hAnsi="Calibri" w:cs="Arial"/>
      <w:sz w:val="24"/>
      <w:szCs w:val="20"/>
      <w:lang w:val="en-US" w:eastAsia="en-US"/>
    </w:rPr>
  </w:style>
  <w:style w:type="character" w:customStyle="1" w:styleId="tablicanaslovChar">
    <w:name w:val="tablica_naslov Char"/>
    <w:basedOn w:val="NormaltextChar2"/>
    <w:link w:val="tablicanaslov"/>
    <w:rsid w:val="0081338B"/>
    <w:rPr>
      <w:rFonts w:ascii="Calibri" w:eastAsia="Times New Roman" w:hAnsi="Calibri" w:cs="Arial"/>
      <w:b/>
      <w:sz w:val="24"/>
      <w:szCs w:val="20"/>
      <w:lang w:val="en-US" w:eastAsia="en-US"/>
    </w:rPr>
  </w:style>
  <w:style w:type="paragraph" w:customStyle="1" w:styleId="1TablicaNaslov">
    <w:name w:val="1 Tablica Naslov"/>
    <w:basedOn w:val="tablicanaslov"/>
    <w:link w:val="1TablicaNaslovChar"/>
    <w:qFormat/>
    <w:rsid w:val="0081338B"/>
  </w:style>
  <w:style w:type="paragraph" w:customStyle="1" w:styleId="1Tablica">
    <w:name w:val="1 Tablica"/>
    <w:basedOn w:val="tablica"/>
    <w:link w:val="1TablicaChar"/>
    <w:qFormat/>
    <w:rsid w:val="0081338B"/>
    <w:pPr>
      <w:keepNext w:val="0"/>
    </w:pPr>
  </w:style>
  <w:style w:type="character" w:customStyle="1" w:styleId="1TablicaNaslovChar">
    <w:name w:val="1 Tablica Naslov Char"/>
    <w:basedOn w:val="tablicanaslovChar"/>
    <w:link w:val="1TablicaNaslov"/>
    <w:rsid w:val="0081338B"/>
    <w:rPr>
      <w:rFonts w:ascii="Calibri" w:eastAsia="Times New Roman" w:hAnsi="Calibri" w:cs="Arial"/>
      <w:b/>
      <w:sz w:val="24"/>
      <w:szCs w:val="20"/>
      <w:lang w:val="en-US" w:eastAsia="en-US"/>
    </w:rPr>
  </w:style>
  <w:style w:type="table" w:customStyle="1" w:styleId="1PI">
    <w:name w:val="1 PI"/>
    <w:basedOn w:val="TableNormal"/>
    <w:uiPriority w:val="99"/>
    <w:qFormat/>
    <w:rsid w:val="0081338B"/>
    <w:pPr>
      <w:spacing w:after="0" w:line="240" w:lineRule="auto"/>
    </w:pPr>
    <w:rPr>
      <w:rFonts w:eastAsia="Times New Roman" w:cs="Times New Roman"/>
      <w:sz w:val="20"/>
      <w:szCs w:val="20"/>
      <w:lang w:val="hr-HR" w:eastAsia="hr-HR"/>
    </w:rPr>
    <w:tblPr/>
  </w:style>
  <w:style w:type="character" w:customStyle="1" w:styleId="1TablicaChar">
    <w:name w:val="1 Tablica Char"/>
    <w:basedOn w:val="tablicaChar"/>
    <w:link w:val="1Tablica"/>
    <w:rsid w:val="0081338B"/>
    <w:rPr>
      <w:rFonts w:ascii="Calibri" w:eastAsia="Times New Roman" w:hAnsi="Calibri" w:cs="Arial"/>
      <w:sz w:val="24"/>
      <w:szCs w:val="20"/>
      <w:lang w:val="en-US" w:eastAsia="en-US"/>
    </w:rPr>
  </w:style>
  <w:style w:type="paragraph" w:customStyle="1" w:styleId="nabrajanje2">
    <w:name w:val="nabrajanje2"/>
    <w:basedOn w:val="1PInabrajanje"/>
    <w:link w:val="nabrajanje2Char"/>
    <w:qFormat/>
    <w:rsid w:val="0081338B"/>
    <w:pPr>
      <w:numPr>
        <w:numId w:val="0"/>
      </w:numPr>
      <w:tabs>
        <w:tab w:val="clear" w:pos="993"/>
      </w:tabs>
      <w:ind w:left="2410"/>
    </w:pPr>
  </w:style>
  <w:style w:type="character" w:customStyle="1" w:styleId="BlockTextChar">
    <w:name w:val="Block Text Char"/>
    <w:basedOn w:val="DefaultParagraphFont"/>
    <w:link w:val="BlockText"/>
    <w:rsid w:val="0081338B"/>
    <w:rPr>
      <w:rFonts w:ascii="Arial" w:eastAsia="Times New Roman" w:hAnsi="Arial" w:cs="Times New Roman"/>
      <w:b/>
      <w:sz w:val="20"/>
      <w:szCs w:val="20"/>
      <w:lang w:val="en-GB"/>
    </w:rPr>
  </w:style>
  <w:style w:type="character" w:customStyle="1" w:styleId="1PInabrajanjeChar">
    <w:name w:val="1 PI nabrajanje Char"/>
    <w:basedOn w:val="BlockTextChar"/>
    <w:link w:val="1PInabrajanje"/>
    <w:rsid w:val="0081338B"/>
    <w:rPr>
      <w:rFonts w:ascii="Calibri" w:eastAsia="Times New Roman" w:hAnsi="Calibri" w:cs="Times New Roman"/>
      <w:b w:val="0"/>
      <w:sz w:val="24"/>
      <w:szCs w:val="20"/>
      <w:lang w:val="en-GB"/>
    </w:rPr>
  </w:style>
  <w:style w:type="character" w:customStyle="1" w:styleId="nabrajanje2Char">
    <w:name w:val="nabrajanje2 Char"/>
    <w:basedOn w:val="1PInabrajanjeChar"/>
    <w:link w:val="nabrajanje2"/>
    <w:rsid w:val="0081338B"/>
    <w:rPr>
      <w:rFonts w:ascii="Calibri" w:eastAsia="Times New Roman" w:hAnsi="Calibri" w:cs="Times New Roman"/>
      <w:b w:val="0"/>
      <w:sz w:val="24"/>
      <w:szCs w:val="20"/>
      <w:lang w:val="en-GB"/>
    </w:rPr>
  </w:style>
  <w:style w:type="paragraph" w:customStyle="1" w:styleId="Quote1">
    <w:name w:val="Quote1"/>
    <w:basedOn w:val="Normal"/>
    <w:next w:val="Normal"/>
    <w:uiPriority w:val="29"/>
    <w:qFormat/>
    <w:rsid w:val="0081338B"/>
    <w:pPr>
      <w:spacing w:before="120" w:line="276" w:lineRule="auto"/>
      <w:ind w:firstLine="709"/>
    </w:pPr>
    <w:rPr>
      <w:i/>
      <w:sz w:val="24"/>
      <w:lang w:bidi="en-US"/>
    </w:rPr>
  </w:style>
  <w:style w:type="character" w:customStyle="1" w:styleId="QuoteChar">
    <w:name w:val="Quote Char"/>
    <w:basedOn w:val="DefaultParagraphFont"/>
    <w:link w:val="Quote"/>
    <w:uiPriority w:val="29"/>
    <w:rsid w:val="0081338B"/>
    <w:rPr>
      <w:rFonts w:ascii="Calibri" w:eastAsia="Times New Roman" w:hAnsi="Calibri" w:cs="Times New Roman"/>
      <w:i/>
      <w:sz w:val="24"/>
      <w:lang w:val="en-US" w:eastAsia="en-US" w:bidi="en-US"/>
    </w:rPr>
  </w:style>
  <w:style w:type="paragraph" w:customStyle="1" w:styleId="IntenseQuote1">
    <w:name w:val="Intense Quote1"/>
    <w:basedOn w:val="Normal"/>
    <w:next w:val="Normal"/>
    <w:uiPriority w:val="30"/>
    <w:qFormat/>
    <w:rsid w:val="0081338B"/>
    <w:pPr>
      <w:pBdr>
        <w:top w:val="single" w:sz="8" w:space="10" w:color="943634"/>
        <w:left w:val="single" w:sz="8" w:space="10" w:color="943634"/>
        <w:bottom w:val="single" w:sz="8" w:space="10" w:color="943634"/>
        <w:right w:val="single" w:sz="8" w:space="10" w:color="943634"/>
      </w:pBdr>
      <w:shd w:val="clear" w:color="auto" w:fill="C0504D"/>
      <w:spacing w:before="140" w:after="140" w:line="276" w:lineRule="auto"/>
      <w:ind w:left="1440" w:right="1440" w:firstLine="709"/>
    </w:pPr>
    <w:rPr>
      <w:b/>
      <w:i/>
      <w:color w:val="F5F8F5"/>
      <w:sz w:val="24"/>
      <w:lang w:bidi="en-US"/>
    </w:rPr>
  </w:style>
  <w:style w:type="character" w:customStyle="1" w:styleId="IntenseQuoteChar">
    <w:name w:val="Intense Quote Char"/>
    <w:basedOn w:val="DefaultParagraphFont"/>
    <w:link w:val="IntenseQuote"/>
    <w:uiPriority w:val="30"/>
    <w:rsid w:val="0081338B"/>
    <w:rPr>
      <w:rFonts w:ascii="Calibri" w:eastAsia="Times New Roman" w:hAnsi="Calibri" w:cs="Times New Roman"/>
      <w:b/>
      <w:i/>
      <w:color w:val="F5F8F5"/>
      <w:sz w:val="24"/>
      <w:shd w:val="clear" w:color="auto" w:fill="C0504D"/>
      <w:lang w:val="en-US" w:eastAsia="en-US" w:bidi="en-US"/>
    </w:rPr>
  </w:style>
  <w:style w:type="character" w:styleId="SubtleEmphasis">
    <w:name w:val="Subtle Emphasis"/>
    <w:uiPriority w:val="19"/>
    <w:qFormat/>
    <w:rsid w:val="0081338B"/>
    <w:rPr>
      <w:i/>
    </w:rPr>
  </w:style>
  <w:style w:type="character" w:customStyle="1" w:styleId="IntenseEmphasis1">
    <w:name w:val="Intense Emphasis1"/>
    <w:uiPriority w:val="21"/>
    <w:qFormat/>
    <w:rsid w:val="0081338B"/>
    <w:rPr>
      <w:b/>
      <w:i/>
      <w:color w:val="C0504D"/>
      <w:spacing w:val="10"/>
    </w:rPr>
  </w:style>
  <w:style w:type="character" w:styleId="SubtleReference">
    <w:name w:val="Subtle Reference"/>
    <w:uiPriority w:val="31"/>
    <w:qFormat/>
    <w:rsid w:val="0081338B"/>
    <w:rPr>
      <w:b/>
    </w:rPr>
  </w:style>
  <w:style w:type="character" w:styleId="IntenseReference">
    <w:name w:val="Intense Reference"/>
    <w:uiPriority w:val="32"/>
    <w:qFormat/>
    <w:rsid w:val="0081338B"/>
    <w:rPr>
      <w:b/>
      <w:bCs/>
      <w:smallCaps/>
      <w:spacing w:val="5"/>
      <w:sz w:val="22"/>
      <w:szCs w:val="22"/>
      <w:u w:val="single"/>
    </w:rPr>
  </w:style>
  <w:style w:type="character" w:customStyle="1" w:styleId="BookTitle1">
    <w:name w:val="Book Title1"/>
    <w:uiPriority w:val="33"/>
    <w:qFormat/>
    <w:rsid w:val="0081338B"/>
    <w:rPr>
      <w:rFonts w:ascii="Cambria" w:eastAsia="Times New Roman" w:hAnsi="Cambria" w:cs="Times New Roman"/>
      <w:i/>
      <w:iCs/>
      <w:sz w:val="20"/>
      <w:szCs w:val="20"/>
    </w:rPr>
  </w:style>
  <w:style w:type="character" w:customStyle="1" w:styleId="NoSpacingChar">
    <w:name w:val="No Spacing Char"/>
    <w:basedOn w:val="DefaultParagraphFont"/>
    <w:link w:val="NoSpacing"/>
    <w:uiPriority w:val="1"/>
    <w:rsid w:val="0081338B"/>
  </w:style>
  <w:style w:type="paragraph" w:styleId="Index1">
    <w:name w:val="index 1"/>
    <w:basedOn w:val="Normal"/>
    <w:next w:val="Normal"/>
    <w:autoRedefine/>
    <w:uiPriority w:val="99"/>
    <w:semiHidden/>
    <w:unhideWhenUsed/>
    <w:rsid w:val="0081338B"/>
    <w:pPr>
      <w:ind w:left="200" w:right="113" w:hanging="200"/>
      <w:jc w:val="left"/>
    </w:pPr>
    <w:rPr>
      <w:rFonts w:ascii="Arial" w:hAnsi="Arial"/>
      <w:sz w:val="20"/>
      <w:lang w:val="en-AU"/>
    </w:rPr>
  </w:style>
  <w:style w:type="paragraph" w:customStyle="1" w:styleId="Default">
    <w:name w:val="Default"/>
    <w:rsid w:val="0081338B"/>
    <w:pPr>
      <w:autoSpaceDE w:val="0"/>
      <w:autoSpaceDN w:val="0"/>
      <w:adjustRightInd w:val="0"/>
      <w:spacing w:after="0" w:line="240" w:lineRule="auto"/>
    </w:pPr>
    <w:rPr>
      <w:rFonts w:ascii="Tahoma" w:eastAsia="Times New Roman" w:hAnsi="Tahoma" w:cs="Tahoma"/>
      <w:color w:val="000000"/>
      <w:sz w:val="24"/>
      <w:szCs w:val="24"/>
      <w:lang w:val="hr-HR" w:eastAsia="hr-HR"/>
    </w:rPr>
  </w:style>
  <w:style w:type="paragraph" w:styleId="Quote">
    <w:name w:val="Quote"/>
    <w:basedOn w:val="Normal"/>
    <w:next w:val="Normal"/>
    <w:link w:val="QuoteChar"/>
    <w:uiPriority w:val="29"/>
    <w:qFormat/>
    <w:rsid w:val="0081338B"/>
    <w:pPr>
      <w:spacing w:before="200" w:after="160"/>
      <w:ind w:left="864" w:right="864"/>
      <w:jc w:val="center"/>
    </w:pPr>
    <w:rPr>
      <w:rFonts w:ascii="Calibri" w:hAnsi="Calibri"/>
      <w:i/>
      <w:sz w:val="24"/>
      <w:lang w:bidi="en-US"/>
    </w:rPr>
  </w:style>
  <w:style w:type="character" w:customStyle="1" w:styleId="QuoteChar1">
    <w:name w:val="Quote Char1"/>
    <w:basedOn w:val="DefaultParagraphFont"/>
    <w:uiPriority w:val="29"/>
    <w:rsid w:val="0081338B"/>
    <w:rPr>
      <w:rFonts w:eastAsia="Times New Roman" w:cs="Times New Roman"/>
      <w:i/>
      <w:iCs/>
      <w:color w:val="404040" w:themeColor="text1" w:themeTint="BF"/>
      <w:szCs w:val="20"/>
      <w:lang w:val="hr-HR"/>
    </w:rPr>
  </w:style>
  <w:style w:type="paragraph" w:styleId="IntenseQuote">
    <w:name w:val="Intense Quote"/>
    <w:basedOn w:val="Normal"/>
    <w:next w:val="Normal"/>
    <w:link w:val="IntenseQuoteChar"/>
    <w:uiPriority w:val="30"/>
    <w:qFormat/>
    <w:rsid w:val="0081338B"/>
    <w:pPr>
      <w:pBdr>
        <w:top w:val="single" w:sz="4" w:space="10" w:color="4F81BD" w:themeColor="accent1"/>
        <w:bottom w:val="single" w:sz="4" w:space="10" w:color="4F81BD" w:themeColor="accent1"/>
      </w:pBdr>
      <w:spacing w:before="360" w:after="360"/>
      <w:ind w:left="864" w:right="864"/>
      <w:jc w:val="center"/>
    </w:pPr>
    <w:rPr>
      <w:rFonts w:ascii="Calibri" w:hAnsi="Calibri"/>
      <w:b/>
      <w:i/>
      <w:color w:val="F5F8F5"/>
      <w:sz w:val="24"/>
      <w:lang w:bidi="en-US"/>
    </w:rPr>
  </w:style>
  <w:style w:type="character" w:customStyle="1" w:styleId="IntenseQuoteChar1">
    <w:name w:val="Intense Quote Char1"/>
    <w:basedOn w:val="DefaultParagraphFont"/>
    <w:uiPriority w:val="30"/>
    <w:rsid w:val="0081338B"/>
    <w:rPr>
      <w:rFonts w:eastAsia="Times New Roman" w:cs="Times New Roman"/>
      <w:i/>
      <w:iCs/>
      <w:color w:val="4F81BD" w:themeColor="accent1"/>
      <w:szCs w:val="20"/>
      <w:lang w:val="hr-HR"/>
    </w:rPr>
  </w:style>
  <w:style w:type="character" w:styleId="IntenseEmphasis">
    <w:name w:val="Intense Emphasis"/>
    <w:basedOn w:val="DefaultParagraphFont"/>
    <w:uiPriority w:val="21"/>
    <w:qFormat/>
    <w:rsid w:val="0081338B"/>
    <w:rPr>
      <w:i/>
      <w:iCs/>
      <w:color w:val="4F81BD" w:themeColor="accent1"/>
    </w:rPr>
  </w:style>
  <w:style w:type="character" w:styleId="BookTitle">
    <w:name w:val="Book Title"/>
    <w:basedOn w:val="DefaultParagraphFont"/>
    <w:uiPriority w:val="33"/>
    <w:qFormat/>
    <w:rsid w:val="0081338B"/>
    <w:rPr>
      <w:b/>
      <w:bCs/>
      <w:i/>
      <w:iCs/>
      <w:spacing w:val="5"/>
    </w:rPr>
  </w:style>
  <w:style w:type="paragraph" w:styleId="Caption">
    <w:name w:val="caption"/>
    <w:basedOn w:val="Normal"/>
    <w:next w:val="Normal"/>
    <w:uiPriority w:val="35"/>
    <w:unhideWhenUsed/>
    <w:qFormat/>
    <w:rsid w:val="004848FB"/>
    <w:pPr>
      <w:spacing w:after="200"/>
      <w:jc w:val="center"/>
    </w:pPr>
    <w:rPr>
      <w:i/>
      <w:iCs/>
      <w:sz w:val="18"/>
      <w:szCs w:val="18"/>
    </w:rPr>
  </w:style>
  <w:style w:type="table" w:customStyle="1" w:styleId="GridTable4-Accent11">
    <w:name w:val="Grid Table 4 - Accent 11"/>
    <w:basedOn w:val="TableNormal"/>
    <w:uiPriority w:val="49"/>
    <w:rsid w:val="006B23B1"/>
    <w:pPr>
      <w:spacing w:after="0" w:line="240" w:lineRule="auto"/>
      <w:ind w:left="113" w:right="113"/>
      <w:jc w:val="center"/>
    </w:pPr>
    <w:rPr>
      <w:rFonts w:eastAsia="Times New Roman" w:cs="Times New Roman"/>
      <w:szCs w:val="20"/>
      <w:lang w:val="hr-HR" w:eastAsia="hr-HR"/>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cPr>
      <w:vAlign w:val="center"/>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Tabrbr">
    <w:name w:val="1 Tab r.br."/>
    <w:basedOn w:val="1Tablica"/>
    <w:link w:val="1TabrbrChar"/>
    <w:qFormat/>
    <w:rsid w:val="00580170"/>
    <w:pPr>
      <w:keepNext/>
    </w:pPr>
    <w:rPr>
      <w:lang w:val="hr-HR"/>
    </w:rPr>
  </w:style>
  <w:style w:type="character" w:customStyle="1" w:styleId="1TabrbrChar">
    <w:name w:val="1 Tab r.br. Char"/>
    <w:basedOn w:val="1TablicaChar"/>
    <w:link w:val="1Tabrbr"/>
    <w:rsid w:val="00580170"/>
    <w:rPr>
      <w:rFonts w:ascii="Calibri" w:eastAsia="Times New Roman" w:hAnsi="Calibri" w:cs="Arial"/>
      <w:sz w:val="24"/>
      <w:szCs w:val="20"/>
      <w:lang w:val="hr-HR" w:eastAsia="en-US"/>
    </w:rPr>
  </w:style>
  <w:style w:type="character" w:styleId="CommentReference">
    <w:name w:val="annotation reference"/>
    <w:basedOn w:val="DefaultParagraphFont"/>
    <w:unhideWhenUsed/>
    <w:rsid w:val="00AF338C"/>
    <w:rPr>
      <w:sz w:val="16"/>
      <w:szCs w:val="16"/>
    </w:rPr>
  </w:style>
  <w:style w:type="paragraph" w:styleId="CommentSubject">
    <w:name w:val="annotation subject"/>
    <w:basedOn w:val="CommentText"/>
    <w:next w:val="CommentText"/>
    <w:link w:val="CommentSubjectChar"/>
    <w:unhideWhenUsed/>
    <w:rsid w:val="00AF338C"/>
    <w:pPr>
      <w:spacing w:before="0" w:after="120"/>
      <w:ind w:left="0" w:right="0"/>
    </w:pPr>
    <w:rPr>
      <w:rFonts w:asciiTheme="minorHAnsi" w:hAnsiTheme="minorHAnsi"/>
      <w:b/>
      <w:bCs/>
      <w:sz w:val="20"/>
      <w:szCs w:val="20"/>
    </w:rPr>
  </w:style>
  <w:style w:type="character" w:customStyle="1" w:styleId="CommentSubjectChar">
    <w:name w:val="Comment Subject Char"/>
    <w:basedOn w:val="CommentTextChar"/>
    <w:link w:val="CommentSubject"/>
    <w:uiPriority w:val="99"/>
    <w:rsid w:val="00AF338C"/>
    <w:rPr>
      <w:rFonts w:ascii="Times New Roman" w:eastAsia="Times New Roman" w:hAnsi="Times New Roman" w:cs="Times New Roman"/>
      <w:b/>
      <w:bCs/>
      <w:sz w:val="20"/>
      <w:szCs w:val="20"/>
      <w:lang w:val="hr-HR"/>
    </w:rPr>
  </w:style>
  <w:style w:type="table" w:customStyle="1" w:styleId="Tablicareetke4-isticanje11">
    <w:name w:val="Tablica rešetke 4 - isticanje 11"/>
    <w:basedOn w:val="TableNormal"/>
    <w:uiPriority w:val="49"/>
    <w:rsid w:val="006B23B1"/>
    <w:pPr>
      <w:spacing w:after="0" w:line="240" w:lineRule="auto"/>
      <w:ind w:left="113" w:right="113"/>
    </w:pPr>
    <w:rPr>
      <w:rFonts w:eastAsia="Times New Roman" w:cs="Times New Roman"/>
      <w:szCs w:val="20"/>
      <w:lang w:val="hr-HR" w:eastAsia="hr-HR"/>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40"/>
    <w:rsid w:val="005B6C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864367"/>
  </w:style>
  <w:style w:type="table" w:customStyle="1" w:styleId="Reetkatablice1">
    <w:name w:val="Rešetka tablice1"/>
    <w:basedOn w:val="TableNormal"/>
    <w:next w:val="TableGrid"/>
    <w:rsid w:val="00E16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0">
    <w:name w:val="Table_Normal"/>
    <w:basedOn w:val="Normal"/>
    <w:rsid w:val="00907F51"/>
    <w:pPr>
      <w:spacing w:after="240"/>
      <w:ind w:left="284" w:right="57"/>
    </w:pPr>
    <w:rPr>
      <w:rFonts w:ascii="Times New Roman" w:eastAsia="Times New Roman" w:hAnsi="Times New Roman" w:cs="Times New Roman"/>
      <w:sz w:val="24"/>
      <w:szCs w:val="24"/>
      <w:lang w:val="hr-HR"/>
    </w:rPr>
  </w:style>
  <w:style w:type="character" w:customStyle="1" w:styleId="CommentTextChar1">
    <w:name w:val="Comment Text Char1"/>
    <w:basedOn w:val="DefaultParagraphFont"/>
    <w:uiPriority w:val="99"/>
    <w:semiHidden/>
    <w:rsid w:val="00907F51"/>
    <w:rPr>
      <w:rFonts w:eastAsia="Times New Roman" w:cs="Times New Roman"/>
      <w:sz w:val="20"/>
      <w:szCs w:val="20"/>
      <w:lang w:val="hr-HR"/>
    </w:rPr>
  </w:style>
  <w:style w:type="character" w:customStyle="1" w:styleId="CommentSubjectChar1">
    <w:name w:val="Comment Subject Char1"/>
    <w:basedOn w:val="CommentTextChar1"/>
    <w:uiPriority w:val="99"/>
    <w:semiHidden/>
    <w:rsid w:val="00907F51"/>
    <w:rPr>
      <w:rFonts w:eastAsia="Times New Roman" w:cs="Times New Roman"/>
      <w:b/>
      <w:bCs/>
      <w:sz w:val="20"/>
      <w:szCs w:val="20"/>
      <w:lang w:val="hr-HR"/>
    </w:rPr>
  </w:style>
  <w:style w:type="paragraph" w:customStyle="1" w:styleId="xl63">
    <w:name w:val="xl63"/>
    <w:basedOn w:val="Normal"/>
    <w:rsid w:val="00907F51"/>
    <w:pPr>
      <w:spacing w:before="100" w:beforeAutospacing="1" w:after="100" w:afterAutospacing="1"/>
      <w:ind w:left="57" w:right="57"/>
      <w:jc w:val="left"/>
    </w:pPr>
    <w:rPr>
      <w:rFonts w:ascii="Times New Roman" w:eastAsia="Times New Roman" w:hAnsi="Times New Roman" w:cs="Times New Roman"/>
      <w:sz w:val="20"/>
      <w:szCs w:val="20"/>
      <w:lang w:val="hr-HR" w:eastAsia="hr-HR"/>
    </w:rPr>
  </w:style>
  <w:style w:type="paragraph" w:customStyle="1" w:styleId="xl64">
    <w:name w:val="xl64"/>
    <w:basedOn w:val="Normal"/>
    <w:rsid w:val="00907F51"/>
    <w:pPr>
      <w:spacing w:before="100" w:beforeAutospacing="1" w:after="100" w:afterAutospacing="1"/>
      <w:ind w:left="57" w:right="57"/>
      <w:jc w:val="left"/>
    </w:pPr>
    <w:rPr>
      <w:rFonts w:ascii="Times New Roman" w:eastAsia="Times New Roman" w:hAnsi="Times New Roman" w:cs="Times New Roman"/>
      <w:b/>
      <w:bCs/>
      <w:sz w:val="20"/>
      <w:szCs w:val="20"/>
      <w:lang w:val="hr-HR" w:eastAsia="hr-HR"/>
    </w:rPr>
  </w:style>
  <w:style w:type="paragraph" w:customStyle="1" w:styleId="xl65">
    <w:name w:val="xl65"/>
    <w:basedOn w:val="Normal"/>
    <w:rsid w:val="00907F51"/>
    <w:pPr>
      <w:spacing w:before="100" w:beforeAutospacing="1" w:after="100" w:afterAutospacing="1"/>
      <w:ind w:left="57" w:right="57"/>
      <w:jc w:val="left"/>
    </w:pPr>
    <w:rPr>
      <w:rFonts w:ascii="Times New Roman" w:eastAsia="Times New Roman" w:hAnsi="Times New Roman" w:cs="Times New Roman"/>
      <w:sz w:val="20"/>
      <w:szCs w:val="20"/>
      <w:lang w:val="hr-HR" w:eastAsia="hr-HR"/>
    </w:rPr>
  </w:style>
  <w:style w:type="paragraph" w:customStyle="1" w:styleId="xl66">
    <w:name w:val="xl66"/>
    <w:basedOn w:val="Normal"/>
    <w:rsid w:val="00907F51"/>
    <w:pPr>
      <w:spacing w:before="100" w:beforeAutospacing="1" w:after="100" w:afterAutospacing="1"/>
      <w:ind w:left="57" w:right="57"/>
      <w:jc w:val="center"/>
    </w:pPr>
    <w:rPr>
      <w:rFonts w:ascii="Times New Roman" w:eastAsia="Times New Roman" w:hAnsi="Times New Roman" w:cs="Times New Roman"/>
      <w:b/>
      <w:bCs/>
      <w:sz w:val="20"/>
      <w:szCs w:val="20"/>
      <w:lang w:val="hr-HR" w:eastAsia="hr-HR"/>
    </w:rPr>
  </w:style>
  <w:style w:type="paragraph" w:customStyle="1" w:styleId="xl67">
    <w:name w:val="xl67"/>
    <w:basedOn w:val="Normal"/>
    <w:rsid w:val="00907F51"/>
    <w:pPr>
      <w:shd w:val="clear" w:color="000000" w:fill="F2F2F2"/>
      <w:spacing w:before="100" w:beforeAutospacing="1" w:after="100" w:afterAutospacing="1"/>
      <w:ind w:left="57" w:right="57"/>
      <w:jc w:val="center"/>
    </w:pPr>
    <w:rPr>
      <w:rFonts w:ascii="Times New Roman" w:eastAsia="Times New Roman" w:hAnsi="Times New Roman" w:cs="Times New Roman"/>
      <w:b/>
      <w:bCs/>
      <w:i/>
      <w:iCs/>
      <w:color w:val="0F253F"/>
      <w:sz w:val="28"/>
      <w:szCs w:val="28"/>
      <w:lang w:val="hr-HR" w:eastAsia="hr-HR"/>
    </w:rPr>
  </w:style>
  <w:style w:type="paragraph" w:customStyle="1" w:styleId="Normal1">
    <w:name w:val="Normal1"/>
    <w:basedOn w:val="Normal"/>
    <w:rsid w:val="00907F51"/>
    <w:pPr>
      <w:spacing w:before="120"/>
      <w:ind w:left="57" w:right="57"/>
      <w:jc w:val="left"/>
    </w:pPr>
    <w:rPr>
      <w:rFonts w:ascii="Times New Roman" w:eastAsia="Times New Roman" w:hAnsi="Times New Roman" w:cs="Times New Roman"/>
      <w:sz w:val="24"/>
      <w:szCs w:val="24"/>
      <w:lang w:val="hr-HR" w:eastAsia="zh-CN"/>
    </w:rPr>
  </w:style>
  <w:style w:type="paragraph" w:customStyle="1" w:styleId="dugme">
    <w:name w:val="dugme"/>
    <w:basedOn w:val="Normal"/>
    <w:rsid w:val="00907F51"/>
    <w:pPr>
      <w:shd w:val="clear" w:color="auto" w:fill="F8F8FF"/>
      <w:spacing w:before="100" w:beforeAutospacing="1" w:after="100" w:afterAutospacing="1"/>
      <w:ind w:left="57" w:right="57"/>
      <w:jc w:val="left"/>
    </w:pPr>
    <w:rPr>
      <w:rFonts w:ascii="Times New Roman" w:eastAsia="Times New Roman" w:hAnsi="Times New Roman" w:cs="Times New Roman"/>
      <w:color w:val="0000FF"/>
      <w:sz w:val="17"/>
      <w:szCs w:val="17"/>
      <w:lang w:val="hr-HR" w:eastAsia="zh-CN"/>
    </w:rPr>
  </w:style>
  <w:style w:type="paragraph" w:customStyle="1" w:styleId="dugmeimg">
    <w:name w:val="dugme_img"/>
    <w:basedOn w:val="Normal"/>
    <w:rsid w:val="00907F51"/>
    <w:pPr>
      <w:spacing w:before="100" w:beforeAutospacing="1" w:after="100" w:afterAutospacing="1"/>
      <w:ind w:left="57" w:right="57"/>
      <w:jc w:val="left"/>
    </w:pPr>
    <w:rPr>
      <w:rFonts w:ascii="Times New Roman" w:eastAsia="Times New Roman" w:hAnsi="Times New Roman" w:cs="Times New Roman"/>
      <w:b/>
      <w:bCs/>
      <w:color w:val="000080"/>
      <w:sz w:val="18"/>
      <w:szCs w:val="18"/>
      <w:lang w:val="hr-HR" w:eastAsia="zh-CN"/>
    </w:rPr>
  </w:style>
  <w:style w:type="paragraph" w:customStyle="1" w:styleId="tekstnormal3">
    <w:name w:val="tekst_normal3"/>
    <w:basedOn w:val="Normal"/>
    <w:rsid w:val="00907F51"/>
    <w:pPr>
      <w:spacing w:before="100" w:beforeAutospacing="1" w:after="100" w:afterAutospacing="1"/>
      <w:ind w:left="57" w:right="57"/>
      <w:jc w:val="left"/>
    </w:pPr>
    <w:rPr>
      <w:rFonts w:ascii="Times New Roman" w:eastAsia="Times New Roman" w:hAnsi="Times New Roman" w:cs="Times New Roman"/>
      <w:color w:val="000000"/>
      <w:sz w:val="17"/>
      <w:szCs w:val="17"/>
      <w:lang w:val="hr-HR" w:eastAsia="zh-CN"/>
    </w:rPr>
  </w:style>
  <w:style w:type="paragraph" w:customStyle="1" w:styleId="tekstnormalb3">
    <w:name w:val="tekst_normal_b3"/>
    <w:basedOn w:val="Normal"/>
    <w:rsid w:val="00907F51"/>
    <w:pPr>
      <w:spacing w:before="100" w:beforeAutospacing="1" w:after="100" w:afterAutospacing="1"/>
      <w:ind w:left="57" w:right="57"/>
      <w:jc w:val="left"/>
    </w:pPr>
    <w:rPr>
      <w:rFonts w:ascii="Times New Roman" w:eastAsia="Times New Roman" w:hAnsi="Times New Roman" w:cs="Times New Roman"/>
      <w:b/>
      <w:bCs/>
      <w:color w:val="000000"/>
      <w:sz w:val="17"/>
      <w:szCs w:val="17"/>
      <w:lang w:val="hr-HR" w:eastAsia="zh-CN"/>
    </w:rPr>
  </w:style>
  <w:style w:type="paragraph" w:customStyle="1" w:styleId="tekstmaleni">
    <w:name w:val="tekst_maleni"/>
    <w:basedOn w:val="Normal"/>
    <w:rsid w:val="00907F51"/>
    <w:pPr>
      <w:spacing w:before="100" w:beforeAutospacing="1" w:after="100" w:afterAutospacing="1"/>
      <w:ind w:left="57" w:right="57"/>
      <w:jc w:val="left"/>
    </w:pPr>
    <w:rPr>
      <w:rFonts w:ascii="Times New Roman" w:eastAsia="Times New Roman" w:hAnsi="Times New Roman" w:cs="Times New Roman"/>
      <w:sz w:val="15"/>
      <w:szCs w:val="15"/>
      <w:lang w:val="hr-HR" w:eastAsia="zh-CN"/>
    </w:rPr>
  </w:style>
  <w:style w:type="paragraph" w:customStyle="1" w:styleId="tekstveci">
    <w:name w:val="tekst_veci"/>
    <w:basedOn w:val="Normal"/>
    <w:rsid w:val="00907F51"/>
    <w:pPr>
      <w:spacing w:before="100" w:beforeAutospacing="1" w:after="100" w:afterAutospacing="1"/>
      <w:ind w:left="57" w:right="57"/>
      <w:jc w:val="left"/>
    </w:pPr>
    <w:rPr>
      <w:rFonts w:ascii="Times New Roman" w:eastAsia="Times New Roman" w:hAnsi="Times New Roman" w:cs="Times New Roman"/>
      <w:sz w:val="18"/>
      <w:szCs w:val="18"/>
      <w:lang w:val="hr-HR" w:eastAsia="zh-CN"/>
    </w:rPr>
  </w:style>
  <w:style w:type="paragraph" w:customStyle="1" w:styleId="tekstnaslov">
    <w:name w:val="tekst_naslov"/>
    <w:basedOn w:val="Normal"/>
    <w:rsid w:val="00907F51"/>
    <w:pPr>
      <w:spacing w:before="100" w:beforeAutospacing="1" w:after="100" w:afterAutospacing="1"/>
      <w:ind w:left="57" w:right="57"/>
      <w:jc w:val="left"/>
    </w:pPr>
    <w:rPr>
      <w:rFonts w:ascii="Times New Roman" w:eastAsia="Times New Roman" w:hAnsi="Times New Roman" w:cs="Times New Roman"/>
      <w:b/>
      <w:bCs/>
      <w:color w:val="003366"/>
      <w:sz w:val="24"/>
      <w:szCs w:val="24"/>
      <w:lang w:val="hr-HR" w:eastAsia="zh-CN"/>
    </w:rPr>
  </w:style>
  <w:style w:type="paragraph" w:customStyle="1" w:styleId="tekstvecib">
    <w:name w:val="tekst_veci_b"/>
    <w:basedOn w:val="Normal"/>
    <w:rsid w:val="00907F51"/>
    <w:pPr>
      <w:spacing w:before="100" w:beforeAutospacing="1" w:after="100" w:afterAutospacing="1"/>
      <w:ind w:left="57" w:right="57"/>
      <w:jc w:val="left"/>
    </w:pPr>
    <w:rPr>
      <w:rFonts w:ascii="Times New Roman" w:eastAsia="Times New Roman" w:hAnsi="Times New Roman" w:cs="Times New Roman"/>
      <w:b/>
      <w:bCs/>
      <w:sz w:val="18"/>
      <w:szCs w:val="18"/>
      <w:lang w:val="hr-HR" w:eastAsia="zh-CN"/>
    </w:rPr>
  </w:style>
  <w:style w:type="paragraph" w:customStyle="1" w:styleId="tekstnormalb">
    <w:name w:val="tekst_normal_b"/>
    <w:basedOn w:val="Normal"/>
    <w:rsid w:val="00907F51"/>
    <w:pPr>
      <w:spacing w:before="100" w:beforeAutospacing="1" w:after="100" w:afterAutospacing="1"/>
      <w:ind w:left="57" w:right="57"/>
      <w:jc w:val="left"/>
    </w:pPr>
    <w:rPr>
      <w:rFonts w:ascii="Times New Roman" w:eastAsia="Times New Roman" w:hAnsi="Times New Roman" w:cs="Times New Roman"/>
      <w:b/>
      <w:bCs/>
      <w:sz w:val="17"/>
      <w:szCs w:val="17"/>
      <w:lang w:val="hr-HR" w:eastAsia="zh-CN"/>
    </w:rPr>
  </w:style>
  <w:style w:type="paragraph" w:customStyle="1" w:styleId="tekstnormalbwhite">
    <w:name w:val="tekst_normal_b_white"/>
    <w:basedOn w:val="Normal"/>
    <w:rsid w:val="00907F51"/>
    <w:pPr>
      <w:spacing w:before="100" w:beforeAutospacing="1" w:after="100" w:afterAutospacing="1"/>
      <w:ind w:left="57" w:right="57"/>
      <w:jc w:val="left"/>
    </w:pPr>
    <w:rPr>
      <w:rFonts w:ascii="Times New Roman" w:eastAsia="Times New Roman" w:hAnsi="Times New Roman" w:cs="Times New Roman"/>
      <w:b/>
      <w:bCs/>
      <w:color w:val="FFFFFF"/>
      <w:sz w:val="15"/>
      <w:szCs w:val="15"/>
      <w:lang w:val="hr-HR" w:eastAsia="zh-CN"/>
    </w:rPr>
  </w:style>
  <w:style w:type="paragraph" w:customStyle="1" w:styleId="tekstdropdown">
    <w:name w:val="tekst_drop_down"/>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mainmenu">
    <w:name w:val="main_menu"/>
    <w:basedOn w:val="Normal"/>
    <w:rsid w:val="00907F51"/>
    <w:pPr>
      <w:spacing w:before="100" w:beforeAutospacing="1" w:after="100" w:afterAutospacing="1"/>
      <w:ind w:left="57" w:right="57"/>
      <w:jc w:val="left"/>
    </w:pPr>
    <w:rPr>
      <w:rFonts w:ascii="Times New Roman" w:eastAsia="Times New Roman" w:hAnsi="Times New Roman" w:cs="Times New Roman"/>
      <w:b/>
      <w:bCs/>
      <w:color w:val="000080"/>
      <w:sz w:val="18"/>
      <w:szCs w:val="18"/>
      <w:lang w:val="hr-HR" w:eastAsia="zh-CN"/>
    </w:rPr>
  </w:style>
  <w:style w:type="paragraph" w:customStyle="1" w:styleId="mainmenuw">
    <w:name w:val="main_menu_w"/>
    <w:basedOn w:val="Normal"/>
    <w:rsid w:val="00907F51"/>
    <w:pPr>
      <w:spacing w:before="100" w:beforeAutospacing="1" w:after="100" w:afterAutospacing="1"/>
      <w:ind w:left="57" w:right="57"/>
      <w:jc w:val="left"/>
    </w:pPr>
    <w:rPr>
      <w:rFonts w:ascii="Times New Roman" w:eastAsia="Times New Roman" w:hAnsi="Times New Roman" w:cs="Times New Roman"/>
      <w:b/>
      <w:bCs/>
      <w:color w:val="FFFFFF"/>
      <w:sz w:val="18"/>
      <w:szCs w:val="18"/>
      <w:lang w:val="hr-HR" w:eastAsia="zh-CN"/>
    </w:rPr>
  </w:style>
  <w:style w:type="paragraph" w:customStyle="1" w:styleId="velikaporuka">
    <w:name w:val="velika_poruka"/>
    <w:basedOn w:val="Normal"/>
    <w:rsid w:val="00907F51"/>
    <w:pPr>
      <w:spacing w:before="100" w:beforeAutospacing="1" w:after="100" w:afterAutospacing="1"/>
      <w:ind w:left="57" w:right="57"/>
      <w:jc w:val="left"/>
    </w:pPr>
    <w:rPr>
      <w:rFonts w:ascii="Times New Roman" w:eastAsia="Times New Roman" w:hAnsi="Times New Roman" w:cs="Times New Roman"/>
      <w:b/>
      <w:bCs/>
      <w:sz w:val="23"/>
      <w:szCs w:val="23"/>
      <w:lang w:val="hr-HR" w:eastAsia="zh-CN"/>
    </w:rPr>
  </w:style>
  <w:style w:type="paragraph" w:customStyle="1" w:styleId="golem">
    <w:name w:val="golem"/>
    <w:basedOn w:val="Normal"/>
    <w:rsid w:val="00907F51"/>
    <w:pPr>
      <w:spacing w:before="100" w:beforeAutospacing="1" w:after="100" w:afterAutospacing="1"/>
      <w:ind w:left="57" w:right="57"/>
      <w:jc w:val="center"/>
    </w:pPr>
    <w:rPr>
      <w:rFonts w:ascii="Times New Roman" w:eastAsia="Times New Roman" w:hAnsi="Times New Roman" w:cs="Times New Roman"/>
      <w:b/>
      <w:bCs/>
      <w:sz w:val="23"/>
      <w:szCs w:val="23"/>
      <w:lang w:val="hr-HR" w:eastAsia="zh-CN"/>
    </w:rPr>
  </w:style>
  <w:style w:type="paragraph" w:customStyle="1" w:styleId="cellopis">
    <w:name w:val="cell_opis"/>
    <w:basedOn w:val="Normal"/>
    <w:rsid w:val="00907F51"/>
    <w:pPr>
      <w:pBdr>
        <w:top w:val="outset" w:sz="6" w:space="0" w:color="E6E6FA"/>
        <w:left w:val="outset" w:sz="6" w:space="0" w:color="E6E6FA"/>
        <w:bottom w:val="outset" w:sz="6" w:space="0" w:color="E6E6FA"/>
        <w:right w:val="outset" w:sz="6" w:space="0" w:color="E6E6FA"/>
      </w:pBd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txtgodisnji">
    <w:name w:val="txt_godisnji"/>
    <w:basedOn w:val="Normal"/>
    <w:rsid w:val="00907F51"/>
    <w:pPr>
      <w:spacing w:before="100" w:beforeAutospacing="1" w:after="100" w:afterAutospacing="1"/>
      <w:ind w:left="57" w:right="57"/>
      <w:jc w:val="left"/>
    </w:pPr>
    <w:rPr>
      <w:rFonts w:ascii="Courier New" w:eastAsia="Times New Roman" w:hAnsi="Courier New" w:cs="Courier New"/>
      <w:sz w:val="24"/>
      <w:szCs w:val="24"/>
      <w:lang w:val="hr-HR" w:eastAsia="zh-CN"/>
    </w:rPr>
  </w:style>
  <w:style w:type="paragraph" w:customStyle="1" w:styleId="contentcls">
    <w:name w:val="content_cls"/>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admincontentcls">
    <w:name w:val="admin_content_cls"/>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menu">
    <w:name w:val="menu"/>
    <w:basedOn w:val="Normal"/>
    <w:rsid w:val="00907F51"/>
    <w:pPr>
      <w:pBdr>
        <w:top w:val="single" w:sz="12" w:space="0" w:color="CCCCCC"/>
        <w:left w:val="single" w:sz="12" w:space="0" w:color="CCCCCC"/>
        <w:bottom w:val="single" w:sz="48" w:space="0" w:color="000000"/>
        <w:right w:val="single" w:sz="12" w:space="0" w:color="000000"/>
      </w:pBdr>
      <w:shd w:val="clear" w:color="auto" w:fill="666666"/>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menuitem">
    <w:name w:val="menuitem"/>
    <w:basedOn w:val="Normal"/>
    <w:rsid w:val="00907F51"/>
    <w:pPr>
      <w:pBdr>
        <w:top w:val="single" w:sz="6" w:space="2" w:color="FFFFFF"/>
        <w:left w:val="single" w:sz="6" w:space="8" w:color="FFFFFF"/>
        <w:bottom w:val="single" w:sz="6" w:space="2" w:color="000000"/>
        <w:right w:val="single" w:sz="6" w:space="2" w:color="000000"/>
      </w:pBdr>
      <w:shd w:val="clear" w:color="auto" w:fill="F8F8FF"/>
      <w:spacing w:before="100" w:beforeAutospacing="1" w:after="100" w:afterAutospacing="1"/>
      <w:ind w:left="57" w:right="57"/>
      <w:jc w:val="left"/>
    </w:pPr>
    <w:rPr>
      <w:rFonts w:ascii="Times New Roman" w:eastAsia="Times New Roman" w:hAnsi="Times New Roman" w:cs="Times New Roman"/>
      <w:b/>
      <w:bCs/>
      <w:color w:val="FFFFFF"/>
      <w:sz w:val="18"/>
      <w:szCs w:val="18"/>
      <w:lang w:val="hr-HR" w:eastAsia="zh-CN"/>
    </w:rPr>
  </w:style>
  <w:style w:type="paragraph" w:customStyle="1" w:styleId="tablehead">
    <w:name w:val="tablehead"/>
    <w:basedOn w:val="Normal"/>
    <w:rsid w:val="00907F51"/>
    <w:pPr>
      <w:pBdr>
        <w:bottom w:val="single" w:sz="6" w:space="0" w:color="000000"/>
      </w:pBdr>
      <w:spacing w:before="100" w:beforeAutospacing="1" w:after="100" w:afterAutospacing="1"/>
      <w:ind w:left="57" w:right="57"/>
      <w:jc w:val="center"/>
    </w:pPr>
    <w:rPr>
      <w:rFonts w:ascii="Times New Roman" w:eastAsia="Times New Roman" w:hAnsi="Times New Roman" w:cs="Times New Roman"/>
      <w:b/>
      <w:bCs/>
      <w:color w:val="0000FF"/>
      <w:sz w:val="19"/>
      <w:szCs w:val="19"/>
      <w:lang w:val="hr-HR" w:eastAsia="zh-CN"/>
    </w:rPr>
  </w:style>
  <w:style w:type="paragraph" w:customStyle="1" w:styleId="deaktivpagehead">
    <w:name w:val="deaktivpagehead"/>
    <w:basedOn w:val="Normal"/>
    <w:rsid w:val="00907F51"/>
    <w:pPr>
      <w:spacing w:before="100" w:beforeAutospacing="1" w:after="100" w:afterAutospacing="1"/>
      <w:ind w:left="57" w:right="57"/>
      <w:jc w:val="left"/>
    </w:pPr>
    <w:rPr>
      <w:rFonts w:ascii="Times New Roman" w:eastAsia="Times New Roman" w:hAnsi="Times New Roman" w:cs="Times New Roman"/>
      <w:b/>
      <w:bCs/>
      <w:color w:val="000080"/>
      <w:sz w:val="20"/>
      <w:szCs w:val="20"/>
      <w:lang w:val="hr-HR" w:eastAsia="zh-CN"/>
    </w:rPr>
  </w:style>
  <w:style w:type="paragraph" w:customStyle="1" w:styleId="itemdisabled">
    <w:name w:val="item_disabled"/>
    <w:basedOn w:val="Normal"/>
    <w:rsid w:val="00907F51"/>
    <w:pPr>
      <w:shd w:val="clear" w:color="auto" w:fill="808080"/>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tekstugovor">
    <w:name w:val="tekst_ugovor"/>
    <w:basedOn w:val="Normal"/>
    <w:rsid w:val="00907F51"/>
    <w:pPr>
      <w:pBdr>
        <w:top w:val="single" w:sz="6" w:space="0" w:color="auto"/>
        <w:left w:val="single" w:sz="6" w:space="0" w:color="auto"/>
        <w:bottom w:val="single" w:sz="6" w:space="0" w:color="auto"/>
        <w:right w:val="single" w:sz="6" w:space="0" w:color="auto"/>
      </w:pBdr>
      <w:spacing w:before="100" w:beforeAutospacing="1" w:after="100" w:afterAutospacing="1"/>
      <w:ind w:left="57" w:right="57"/>
      <w:jc w:val="left"/>
    </w:pPr>
    <w:rPr>
      <w:rFonts w:ascii="Times New Roman" w:eastAsia="Times New Roman" w:hAnsi="Times New Roman" w:cs="Times New Roman"/>
      <w:sz w:val="18"/>
      <w:szCs w:val="18"/>
      <w:lang w:val="hr-HR" w:eastAsia="zh-CN"/>
    </w:rPr>
  </w:style>
  <w:style w:type="paragraph" w:customStyle="1" w:styleId="golem1">
    <w:name w:val="golem1"/>
    <w:basedOn w:val="Normal"/>
    <w:rsid w:val="00907F51"/>
    <w:pPr>
      <w:spacing w:before="100" w:beforeAutospacing="1" w:after="100" w:afterAutospacing="1"/>
      <w:ind w:left="57" w:right="57"/>
      <w:jc w:val="center"/>
    </w:pPr>
    <w:rPr>
      <w:rFonts w:ascii="Times New Roman" w:eastAsia="Times New Roman" w:hAnsi="Times New Roman" w:cs="Times New Roman"/>
      <w:color w:val="FFFFCC"/>
      <w:sz w:val="24"/>
      <w:szCs w:val="24"/>
      <w:lang w:val="hr-HR" w:eastAsia="zh-CN"/>
    </w:rPr>
  </w:style>
  <w:style w:type="paragraph" w:customStyle="1" w:styleId="border">
    <w:name w:val="border"/>
    <w:basedOn w:val="Normal"/>
    <w:rsid w:val="00907F51"/>
    <w:pPr>
      <w:pBdr>
        <w:top w:val="threeDEngrave" w:sz="12" w:space="0" w:color="C0C0C0"/>
        <w:bottom w:val="threeDEngrave" w:sz="12" w:space="0" w:color="C0C0C0"/>
      </w:pBd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tekstnormalb1">
    <w:name w:val="tekst_normal_b1"/>
    <w:basedOn w:val="Normal"/>
    <w:rsid w:val="00907F51"/>
    <w:pPr>
      <w:spacing w:before="100" w:beforeAutospacing="1" w:after="100" w:afterAutospacing="1"/>
      <w:ind w:left="57" w:right="57"/>
      <w:jc w:val="left"/>
    </w:pPr>
    <w:rPr>
      <w:rFonts w:ascii="Times New Roman" w:eastAsia="Times New Roman" w:hAnsi="Times New Roman" w:cs="Times New Roman"/>
      <w:b/>
      <w:bCs/>
      <w:color w:val="FFFFCC"/>
      <w:sz w:val="15"/>
      <w:szCs w:val="15"/>
      <w:lang w:val="hr-HR" w:eastAsia="zh-CN"/>
    </w:rPr>
  </w:style>
  <w:style w:type="paragraph" w:customStyle="1" w:styleId="tekstnormalbmy">
    <w:name w:val="tekst_normal_bmy"/>
    <w:basedOn w:val="Normal"/>
    <w:rsid w:val="00907F51"/>
    <w:pPr>
      <w:spacing w:before="100" w:beforeAutospacing="1" w:after="100" w:afterAutospacing="1"/>
      <w:ind w:left="57" w:right="57"/>
      <w:jc w:val="left"/>
    </w:pPr>
    <w:rPr>
      <w:rFonts w:ascii="Times New Roman" w:eastAsia="Times New Roman" w:hAnsi="Times New Roman" w:cs="Times New Roman"/>
      <w:b/>
      <w:bCs/>
      <w:color w:val="3399CC"/>
      <w:sz w:val="18"/>
      <w:szCs w:val="18"/>
      <w:lang w:val="hr-HR" w:eastAsia="zh-CN"/>
    </w:rPr>
  </w:style>
  <w:style w:type="paragraph" w:customStyle="1" w:styleId="tekstnormalmy">
    <w:name w:val="tekst_normal_my"/>
    <w:basedOn w:val="Normal"/>
    <w:rsid w:val="00907F51"/>
    <w:pPr>
      <w:spacing w:before="100" w:beforeAutospacing="1" w:after="100" w:afterAutospacing="1"/>
      <w:ind w:left="57" w:right="57"/>
      <w:jc w:val="left"/>
    </w:pPr>
    <w:rPr>
      <w:rFonts w:ascii="Times New Roman" w:eastAsia="Times New Roman" w:hAnsi="Times New Roman" w:cs="Times New Roman"/>
      <w:color w:val="3399CC"/>
      <w:sz w:val="18"/>
      <w:szCs w:val="18"/>
      <w:lang w:val="hr-HR" w:eastAsia="zh-CN"/>
    </w:rPr>
  </w:style>
  <w:style w:type="paragraph" w:customStyle="1" w:styleId="txtbox">
    <w:name w:val="txtbox"/>
    <w:basedOn w:val="Normal"/>
    <w:rsid w:val="00907F51"/>
    <w:pPr>
      <w:pBdr>
        <w:top w:val="single" w:sz="6" w:space="0" w:color="B0C4DE"/>
        <w:left w:val="single" w:sz="6" w:space="0" w:color="B0C4DE"/>
        <w:bottom w:val="single" w:sz="6" w:space="0" w:color="B0C4DE"/>
        <w:right w:val="single" w:sz="6" w:space="0" w:color="B0C4DE"/>
      </w:pBdr>
      <w:shd w:val="clear" w:color="auto" w:fill="FFFFFF"/>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txtbox10">
    <w:name w:val="txtbox10"/>
    <w:basedOn w:val="Normal"/>
    <w:rsid w:val="00907F51"/>
    <w:pPr>
      <w:pBdr>
        <w:top w:val="double" w:sz="2" w:space="0" w:color="B0C4DE"/>
        <w:left w:val="double" w:sz="2" w:space="0" w:color="B0C4DE"/>
        <w:bottom w:val="double" w:sz="2" w:space="0" w:color="B0C4DE"/>
        <w:right w:val="double" w:sz="2" w:space="0" w:color="B0C4DE"/>
      </w:pBdr>
      <w:shd w:val="clear" w:color="auto" w:fill="FFFFFF"/>
      <w:spacing w:before="100" w:beforeAutospacing="1" w:after="100" w:afterAutospacing="1"/>
      <w:ind w:left="57" w:right="57"/>
      <w:jc w:val="left"/>
    </w:pPr>
    <w:rPr>
      <w:rFonts w:ascii="Times New Roman" w:eastAsia="Times New Roman" w:hAnsi="Times New Roman" w:cs="Times New Roman"/>
      <w:sz w:val="15"/>
      <w:szCs w:val="15"/>
      <w:lang w:val="hr-HR" w:eastAsia="zh-CN"/>
    </w:rPr>
  </w:style>
  <w:style w:type="paragraph" w:customStyle="1" w:styleId="btnmali">
    <w:name w:val="btnmali"/>
    <w:basedOn w:val="Normal"/>
    <w:rsid w:val="00907F51"/>
    <w:pPr>
      <w:shd w:val="clear" w:color="auto" w:fill="313992"/>
      <w:spacing w:before="100" w:beforeAutospacing="1" w:after="100" w:afterAutospacing="1"/>
      <w:ind w:left="57" w:right="57"/>
      <w:jc w:val="center"/>
    </w:pPr>
    <w:rPr>
      <w:rFonts w:ascii="Times New Roman" w:eastAsia="Times New Roman" w:hAnsi="Times New Roman" w:cs="Times New Roman"/>
      <w:color w:val="FFFFFF"/>
      <w:sz w:val="17"/>
      <w:szCs w:val="17"/>
      <w:lang w:val="hr-HR" w:eastAsia="zh-CN"/>
    </w:rPr>
  </w:style>
  <w:style w:type="paragraph" w:customStyle="1" w:styleId="btnmalilnk">
    <w:name w:val="btnmalilnk"/>
    <w:basedOn w:val="Normal"/>
    <w:rsid w:val="00907F51"/>
    <w:pPr>
      <w:shd w:val="clear" w:color="auto" w:fill="313992"/>
      <w:spacing w:before="100" w:beforeAutospacing="1" w:after="100" w:afterAutospacing="1"/>
      <w:ind w:left="57" w:right="57"/>
      <w:jc w:val="center"/>
    </w:pPr>
    <w:rPr>
      <w:rFonts w:ascii="Times New Roman" w:eastAsia="Times New Roman" w:hAnsi="Times New Roman" w:cs="Times New Roman"/>
      <w:color w:val="FFFFFF"/>
      <w:sz w:val="17"/>
      <w:szCs w:val="17"/>
      <w:lang w:val="hr-HR" w:eastAsia="zh-CN"/>
    </w:rPr>
  </w:style>
  <w:style w:type="paragraph" w:customStyle="1" w:styleId="btnmalidisabled">
    <w:name w:val="btnmali_disabled"/>
    <w:basedOn w:val="Normal"/>
    <w:rsid w:val="00907F51"/>
    <w:pPr>
      <w:shd w:val="clear" w:color="auto" w:fill="313992"/>
      <w:spacing w:before="100" w:beforeAutospacing="1" w:after="100" w:afterAutospacing="1"/>
      <w:ind w:left="57" w:right="57"/>
      <w:jc w:val="center"/>
    </w:pPr>
    <w:rPr>
      <w:rFonts w:ascii="Times New Roman" w:eastAsia="Times New Roman" w:hAnsi="Times New Roman" w:cs="Times New Roman"/>
      <w:color w:val="FFFFFF"/>
      <w:sz w:val="17"/>
      <w:szCs w:val="17"/>
      <w:lang w:val="hr-HR" w:eastAsia="zh-CN"/>
    </w:rPr>
  </w:style>
  <w:style w:type="paragraph" w:customStyle="1" w:styleId="btnmalilnk0">
    <w:name w:val="btnmali_lnk"/>
    <w:basedOn w:val="Normal"/>
    <w:rsid w:val="00907F51"/>
    <w:pPr>
      <w:shd w:val="clear" w:color="auto" w:fill="313992"/>
      <w:spacing w:before="100" w:beforeAutospacing="1" w:after="100" w:afterAutospacing="1"/>
      <w:ind w:left="57" w:right="57"/>
      <w:jc w:val="center"/>
    </w:pPr>
    <w:rPr>
      <w:rFonts w:ascii="Times New Roman" w:eastAsia="Times New Roman" w:hAnsi="Times New Roman" w:cs="Times New Roman"/>
      <w:color w:val="FFFFFF"/>
      <w:sz w:val="17"/>
      <w:szCs w:val="17"/>
      <w:lang w:val="hr-HR" w:eastAsia="zh-CN"/>
    </w:rPr>
  </w:style>
  <w:style w:type="paragraph" w:customStyle="1" w:styleId="btnmali18">
    <w:name w:val="btnmali18"/>
    <w:basedOn w:val="Normal"/>
    <w:rsid w:val="00907F51"/>
    <w:pPr>
      <w:shd w:val="clear" w:color="auto" w:fill="313992"/>
      <w:spacing w:before="100" w:beforeAutospacing="1" w:after="100" w:afterAutospacing="1"/>
      <w:ind w:left="57" w:right="57"/>
      <w:jc w:val="center"/>
    </w:pPr>
    <w:rPr>
      <w:rFonts w:ascii="Times New Roman" w:eastAsia="Times New Roman" w:hAnsi="Times New Roman" w:cs="Times New Roman"/>
      <w:color w:val="FFFFFF"/>
      <w:sz w:val="17"/>
      <w:szCs w:val="17"/>
      <w:lang w:val="hr-HR" w:eastAsia="zh-CN"/>
    </w:rPr>
  </w:style>
  <w:style w:type="paragraph" w:customStyle="1" w:styleId="contentcls1">
    <w:name w:val="content_cls1"/>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tekstnormal2">
    <w:name w:val="tekst_normal2"/>
    <w:basedOn w:val="Normal"/>
    <w:rsid w:val="00907F51"/>
    <w:pPr>
      <w:spacing w:before="100" w:beforeAutospacing="1" w:after="100" w:afterAutospacing="1"/>
      <w:ind w:left="57" w:right="57"/>
      <w:jc w:val="left"/>
    </w:pPr>
    <w:rPr>
      <w:rFonts w:ascii="Times New Roman" w:eastAsia="Times New Roman" w:hAnsi="Times New Roman" w:cs="Times New Roman"/>
      <w:color w:val="FFFFFF"/>
      <w:sz w:val="15"/>
      <w:szCs w:val="15"/>
      <w:lang w:val="hr-HR" w:eastAsia="zh-CN"/>
    </w:rPr>
  </w:style>
  <w:style w:type="paragraph" w:customStyle="1" w:styleId="tekstnormalb2">
    <w:name w:val="tekst_normal_b2"/>
    <w:basedOn w:val="Normal"/>
    <w:rsid w:val="00907F51"/>
    <w:pPr>
      <w:spacing w:before="100" w:beforeAutospacing="1" w:after="100" w:afterAutospacing="1"/>
      <w:ind w:left="57" w:right="57"/>
      <w:jc w:val="left"/>
    </w:pPr>
    <w:rPr>
      <w:rFonts w:ascii="Times New Roman" w:eastAsia="Times New Roman" w:hAnsi="Times New Roman" w:cs="Times New Roman"/>
      <w:b/>
      <w:bCs/>
      <w:color w:val="FFFFFF"/>
      <w:sz w:val="15"/>
      <w:szCs w:val="15"/>
      <w:lang w:val="hr-HR" w:eastAsia="zh-CN"/>
    </w:rPr>
  </w:style>
  <w:style w:type="paragraph" w:customStyle="1" w:styleId="tekstnormalbmy1">
    <w:name w:val="tekst_normal_bmy1"/>
    <w:basedOn w:val="Normal"/>
    <w:rsid w:val="00907F51"/>
    <w:pPr>
      <w:spacing w:before="100" w:beforeAutospacing="1" w:after="100" w:afterAutospacing="1"/>
      <w:ind w:left="57" w:right="57"/>
      <w:jc w:val="left"/>
    </w:pPr>
    <w:rPr>
      <w:rFonts w:ascii="Times New Roman" w:eastAsia="Times New Roman" w:hAnsi="Times New Roman" w:cs="Times New Roman"/>
      <w:b/>
      <w:bCs/>
      <w:color w:val="3399CC"/>
      <w:sz w:val="27"/>
      <w:szCs w:val="27"/>
      <w:lang w:val="hr-HR" w:eastAsia="zh-CN"/>
    </w:rPr>
  </w:style>
  <w:style w:type="paragraph" w:customStyle="1" w:styleId="textnormal">
    <w:name w:val="textnormal"/>
    <w:basedOn w:val="Normal"/>
    <w:rsid w:val="00907F51"/>
    <w:pPr>
      <w:spacing w:before="100" w:beforeAutospacing="1" w:after="100" w:afterAutospacing="1"/>
      <w:ind w:left="57" w:right="57"/>
      <w:jc w:val="left"/>
    </w:pPr>
    <w:rPr>
      <w:rFonts w:ascii="Times New Roman" w:eastAsia="Times New Roman" w:hAnsi="Times New Roman" w:cs="Times New Roman"/>
      <w:color w:val="333300"/>
      <w:sz w:val="15"/>
      <w:szCs w:val="15"/>
      <w:lang w:val="hr-HR" w:eastAsia="zh-CN"/>
    </w:rPr>
  </w:style>
  <w:style w:type="paragraph" w:customStyle="1" w:styleId="textnormalbold">
    <w:name w:val="textnormalbold"/>
    <w:basedOn w:val="Normal"/>
    <w:rsid w:val="00907F51"/>
    <w:pPr>
      <w:spacing w:before="100" w:beforeAutospacing="1" w:after="100" w:afterAutospacing="1"/>
      <w:ind w:left="57" w:right="57"/>
      <w:jc w:val="left"/>
    </w:pPr>
    <w:rPr>
      <w:rFonts w:ascii="Times New Roman" w:eastAsia="Times New Roman" w:hAnsi="Times New Roman" w:cs="Times New Roman"/>
      <w:b/>
      <w:bCs/>
      <w:color w:val="333300"/>
      <w:sz w:val="15"/>
      <w:szCs w:val="15"/>
      <w:lang w:val="hr-HR" w:eastAsia="zh-CN"/>
    </w:rPr>
  </w:style>
  <w:style w:type="paragraph" w:customStyle="1" w:styleId="textnormalwhite">
    <w:name w:val="textnormalwhite"/>
    <w:basedOn w:val="Normal"/>
    <w:rsid w:val="00907F51"/>
    <w:pPr>
      <w:spacing w:before="100" w:beforeAutospacing="1" w:after="100" w:afterAutospacing="1"/>
      <w:ind w:left="57" w:right="57"/>
      <w:jc w:val="left"/>
    </w:pPr>
    <w:rPr>
      <w:rFonts w:ascii="Times New Roman" w:eastAsia="Times New Roman" w:hAnsi="Times New Roman" w:cs="Times New Roman"/>
      <w:color w:val="FFFFFF"/>
      <w:sz w:val="15"/>
      <w:szCs w:val="15"/>
      <w:lang w:val="hr-HR" w:eastAsia="zh-CN"/>
    </w:rPr>
  </w:style>
  <w:style w:type="paragraph" w:customStyle="1" w:styleId="textnormalwhitebold">
    <w:name w:val="textnormalwhitebold"/>
    <w:basedOn w:val="Normal"/>
    <w:rsid w:val="00907F51"/>
    <w:pPr>
      <w:spacing w:before="100" w:beforeAutospacing="1" w:after="100" w:afterAutospacing="1"/>
      <w:ind w:left="57" w:right="57"/>
      <w:jc w:val="left"/>
    </w:pPr>
    <w:rPr>
      <w:rFonts w:ascii="Times New Roman" w:eastAsia="Times New Roman" w:hAnsi="Times New Roman" w:cs="Times New Roman"/>
      <w:b/>
      <w:bCs/>
      <w:color w:val="FFFFFF"/>
      <w:sz w:val="15"/>
      <w:szCs w:val="15"/>
      <w:lang w:val="hr-HR" w:eastAsia="zh-CN"/>
    </w:rPr>
  </w:style>
  <w:style w:type="paragraph" w:customStyle="1" w:styleId="textodlomak">
    <w:name w:val="textodlomak"/>
    <w:basedOn w:val="Normal"/>
    <w:rsid w:val="00907F51"/>
    <w:pPr>
      <w:spacing w:before="100" w:beforeAutospacing="1" w:after="100" w:afterAutospacing="1"/>
      <w:ind w:left="57" w:right="57"/>
      <w:jc w:val="left"/>
    </w:pPr>
    <w:rPr>
      <w:rFonts w:ascii="Times New Roman" w:eastAsia="Times New Roman" w:hAnsi="Times New Roman" w:cs="Times New Roman"/>
      <w:color w:val="333300"/>
      <w:sz w:val="18"/>
      <w:szCs w:val="18"/>
      <w:lang w:val="hr-HR" w:eastAsia="zh-CN"/>
    </w:rPr>
  </w:style>
  <w:style w:type="paragraph" w:customStyle="1" w:styleId="textodlomakbold">
    <w:name w:val="textodlomakbold"/>
    <w:basedOn w:val="Normal"/>
    <w:rsid w:val="00907F51"/>
    <w:pPr>
      <w:spacing w:before="100" w:beforeAutospacing="1" w:after="100" w:afterAutospacing="1"/>
      <w:ind w:left="57" w:right="57"/>
      <w:jc w:val="left"/>
    </w:pPr>
    <w:rPr>
      <w:rFonts w:ascii="Times New Roman" w:eastAsia="Times New Roman" w:hAnsi="Times New Roman" w:cs="Times New Roman"/>
      <w:b/>
      <w:bCs/>
      <w:color w:val="333300"/>
      <w:sz w:val="18"/>
      <w:szCs w:val="18"/>
      <w:lang w:val="hr-HR" w:eastAsia="zh-CN"/>
    </w:rPr>
  </w:style>
  <w:style w:type="paragraph" w:customStyle="1" w:styleId="bgforgrid">
    <w:name w:val="bgforgrid"/>
    <w:basedOn w:val="Normal"/>
    <w:rsid w:val="00907F51"/>
    <w:pPr>
      <w:shd w:val="clear" w:color="auto" w:fill="EDE8D0"/>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podnaslovnatraka">
    <w:name w:val="podnaslovnatraka"/>
    <w:basedOn w:val="Normal"/>
    <w:rsid w:val="00907F51"/>
    <w:pPr>
      <w:pBdr>
        <w:bottom w:val="single" w:sz="6" w:space="1" w:color="BBB7AF"/>
      </w:pBdr>
      <w:spacing w:before="100" w:beforeAutospacing="1" w:after="100" w:afterAutospacing="1"/>
      <w:ind w:left="57" w:right="57"/>
      <w:jc w:val="left"/>
    </w:pPr>
    <w:rPr>
      <w:rFonts w:ascii="Times New Roman" w:eastAsia="Times New Roman" w:hAnsi="Times New Roman" w:cs="Times New Roman"/>
      <w:b/>
      <w:bCs/>
      <w:color w:val="003366"/>
      <w:sz w:val="24"/>
      <w:szCs w:val="24"/>
      <w:lang w:val="hr-HR" w:eastAsia="zh-CN"/>
    </w:rPr>
  </w:style>
  <w:style w:type="paragraph" w:customStyle="1" w:styleId="podnaslovnatrakabrown">
    <w:name w:val="podnaslovnatraka_brown"/>
    <w:basedOn w:val="Normal"/>
    <w:rsid w:val="00907F51"/>
    <w:pPr>
      <w:pBdr>
        <w:bottom w:val="single" w:sz="6" w:space="1" w:color="BBB7AF"/>
      </w:pBdr>
      <w:spacing w:before="100" w:beforeAutospacing="1" w:after="100" w:afterAutospacing="1"/>
      <w:ind w:left="57" w:right="57"/>
      <w:jc w:val="left"/>
    </w:pPr>
    <w:rPr>
      <w:rFonts w:ascii="Times New Roman" w:eastAsia="Times New Roman" w:hAnsi="Times New Roman" w:cs="Times New Roman"/>
      <w:b/>
      <w:bCs/>
      <w:color w:val="993333"/>
      <w:sz w:val="24"/>
      <w:szCs w:val="24"/>
      <w:lang w:val="hr-HR" w:eastAsia="zh-CN"/>
    </w:rPr>
  </w:style>
  <w:style w:type="paragraph" w:customStyle="1" w:styleId="activeradio">
    <w:name w:val="activeradio"/>
    <w:basedOn w:val="Normal"/>
    <w:rsid w:val="00907F51"/>
    <w:pPr>
      <w:shd w:val="clear" w:color="auto" w:fill="DCDCDC"/>
      <w:spacing w:before="100" w:beforeAutospacing="1" w:after="100" w:afterAutospacing="1"/>
      <w:ind w:left="57" w:right="57"/>
      <w:jc w:val="left"/>
    </w:pPr>
    <w:rPr>
      <w:rFonts w:ascii="Times New Roman" w:eastAsia="Times New Roman" w:hAnsi="Times New Roman" w:cs="Times New Roman"/>
      <w:b/>
      <w:bCs/>
      <w:sz w:val="24"/>
      <w:szCs w:val="24"/>
      <w:lang w:val="hr-HR" w:eastAsia="zh-CN"/>
    </w:rPr>
  </w:style>
  <w:style w:type="paragraph" w:customStyle="1" w:styleId="pasiveradio">
    <w:name w:val="pasiveradio"/>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radnikgridheader">
    <w:name w:val="radnikgridheader"/>
    <w:basedOn w:val="Normal"/>
    <w:rsid w:val="00907F51"/>
    <w:pPr>
      <w:pBdr>
        <w:top w:val="single" w:sz="6" w:space="2" w:color="C0C0C0"/>
        <w:left w:val="single" w:sz="6" w:space="2" w:color="C0C0C0"/>
        <w:right w:val="single" w:sz="6" w:space="2" w:color="C0C0C0"/>
      </w:pBdr>
      <w:shd w:val="clear" w:color="auto" w:fill="DEE3EF"/>
      <w:spacing w:before="100" w:beforeAutospacing="1" w:after="100" w:afterAutospacing="1"/>
      <w:ind w:left="57" w:right="57"/>
      <w:jc w:val="left"/>
    </w:pPr>
    <w:rPr>
      <w:rFonts w:ascii="Times New Roman" w:eastAsia="Times New Roman" w:hAnsi="Times New Roman" w:cs="Times New Roman"/>
      <w:color w:val="648FB4"/>
      <w:sz w:val="17"/>
      <w:szCs w:val="17"/>
      <w:lang w:val="hr-HR" w:eastAsia="zh-CN"/>
    </w:rPr>
  </w:style>
  <w:style w:type="paragraph" w:customStyle="1" w:styleId="radnikgriditem">
    <w:name w:val="radnikgriditem"/>
    <w:basedOn w:val="Normal"/>
    <w:rsid w:val="00907F51"/>
    <w:pPr>
      <w:pBdr>
        <w:left w:val="single" w:sz="6" w:space="2" w:color="C0C0C0"/>
        <w:bottom w:val="single" w:sz="6" w:space="2" w:color="C0C0C0"/>
        <w:right w:val="single" w:sz="6" w:space="2" w:color="C0C0C0"/>
      </w:pBdr>
      <w:shd w:val="clear" w:color="auto" w:fill="FFFFFF"/>
      <w:spacing w:before="100" w:beforeAutospacing="1" w:after="100" w:afterAutospacing="1"/>
      <w:ind w:left="57" w:right="57"/>
      <w:jc w:val="left"/>
    </w:pPr>
    <w:rPr>
      <w:rFonts w:ascii="Times New Roman" w:eastAsia="Times New Roman" w:hAnsi="Times New Roman" w:cs="Times New Roman"/>
      <w:color w:val="3A4C63"/>
      <w:sz w:val="17"/>
      <w:szCs w:val="17"/>
      <w:lang w:val="hr-HR" w:eastAsia="zh-CN"/>
    </w:rPr>
  </w:style>
  <w:style w:type="paragraph" w:customStyle="1" w:styleId="edititem">
    <w:name w:val="edititem"/>
    <w:basedOn w:val="Normal"/>
    <w:rsid w:val="00907F51"/>
    <w:pPr>
      <w:spacing w:before="100" w:beforeAutospacing="1" w:after="100" w:afterAutospacing="1"/>
      <w:ind w:left="57" w:right="57"/>
      <w:jc w:val="left"/>
    </w:pPr>
    <w:rPr>
      <w:rFonts w:ascii="Times New Roman" w:eastAsia="Times New Roman" w:hAnsi="Times New Roman" w:cs="Times New Roman"/>
      <w:sz w:val="15"/>
      <w:szCs w:val="15"/>
      <w:lang w:val="hr-HR" w:eastAsia="zh-CN"/>
    </w:rPr>
  </w:style>
  <w:style w:type="paragraph" w:customStyle="1" w:styleId="sifrahelper">
    <w:name w:val="sifrahelper"/>
    <w:basedOn w:val="Normal"/>
    <w:rsid w:val="00907F51"/>
    <w:pPr>
      <w:spacing w:before="100" w:beforeAutospacing="1" w:after="100" w:afterAutospacing="1"/>
      <w:ind w:left="57" w:right="57"/>
      <w:jc w:val="left"/>
    </w:pPr>
    <w:rPr>
      <w:rFonts w:ascii="Times New Roman" w:eastAsia="Times New Roman" w:hAnsi="Times New Roman" w:cs="Times New Roman"/>
      <w:i/>
      <w:iCs/>
      <w:color w:val="E99700"/>
      <w:sz w:val="17"/>
      <w:szCs w:val="17"/>
      <w:lang w:val="hr-HR" w:eastAsia="zh-CN"/>
    </w:rPr>
  </w:style>
  <w:style w:type="paragraph" w:customStyle="1" w:styleId="calendarcic">
    <w:name w:val="calendarcic"/>
    <w:basedOn w:val="Normal"/>
    <w:rsid w:val="00907F51"/>
    <w:pPr>
      <w:shd w:val="clear" w:color="auto" w:fill="808080"/>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transparent">
    <w:name w:val="transparent"/>
    <w:basedOn w:val="Normal"/>
    <w:rsid w:val="00907F51"/>
    <w:pPr>
      <w:pBdr>
        <w:top w:val="single" w:sz="6" w:space="0" w:color="008000"/>
        <w:left w:val="single" w:sz="6" w:space="0" w:color="C0C0C0"/>
        <w:bottom w:val="single" w:sz="6" w:space="0" w:color="C0C0C0"/>
        <w:right w:val="single" w:sz="6" w:space="0" w:color="C0C0C0"/>
      </w:pBdr>
      <w:shd w:val="clear" w:color="auto" w:fill="C0C0C0"/>
      <w:spacing w:before="100" w:beforeAutospacing="1" w:after="100" w:afterAutospacing="1"/>
      <w:ind w:left="57" w:right="57"/>
      <w:jc w:val="left"/>
    </w:pPr>
    <w:rPr>
      <w:rFonts w:ascii="Times New Roman" w:eastAsia="Times New Roman" w:hAnsi="Times New Roman" w:cs="Times New Roman"/>
      <w:vanish/>
      <w:color w:val="FFFFFF"/>
      <w:sz w:val="15"/>
      <w:szCs w:val="15"/>
      <w:lang w:val="hr-HR" w:eastAsia="zh-CN"/>
    </w:rPr>
  </w:style>
  <w:style w:type="paragraph" w:customStyle="1" w:styleId="popuplbl">
    <w:name w:val="popuplbl"/>
    <w:basedOn w:val="Normal"/>
    <w:rsid w:val="00907F51"/>
    <w:pPr>
      <w:spacing w:before="100" w:beforeAutospacing="1" w:after="100" w:afterAutospacing="1"/>
      <w:ind w:left="57" w:right="57"/>
      <w:jc w:val="left"/>
    </w:pPr>
    <w:rPr>
      <w:rFonts w:ascii="Times New Roman" w:eastAsia="Times New Roman" w:hAnsi="Times New Roman" w:cs="Times New Roman"/>
      <w:b/>
      <w:bCs/>
      <w:color w:val="008000"/>
      <w:sz w:val="20"/>
      <w:szCs w:val="20"/>
      <w:lang w:val="hr-HR" w:eastAsia="zh-CN"/>
    </w:rPr>
  </w:style>
  <w:style w:type="paragraph" w:customStyle="1" w:styleId="popuptxt">
    <w:name w:val="popuptxt"/>
    <w:basedOn w:val="Normal"/>
    <w:rsid w:val="00907F51"/>
    <w:pPr>
      <w:spacing w:before="100" w:beforeAutospacing="1" w:after="100" w:afterAutospacing="1"/>
      <w:ind w:left="57" w:right="57"/>
      <w:jc w:val="left"/>
    </w:pPr>
    <w:rPr>
      <w:rFonts w:ascii="Times New Roman" w:eastAsia="Times New Roman" w:hAnsi="Times New Roman" w:cs="Times New Roman"/>
      <w:color w:val="003366"/>
      <w:sz w:val="20"/>
      <w:szCs w:val="20"/>
      <w:lang w:val="hr-HR" w:eastAsia="zh-CN"/>
    </w:rPr>
  </w:style>
  <w:style w:type="paragraph" w:customStyle="1" w:styleId="sorting">
    <w:name w:val="sorting"/>
    <w:basedOn w:val="Normal"/>
    <w:rsid w:val="00907F51"/>
    <w:pPr>
      <w:pBdr>
        <w:top w:val="single" w:sz="6" w:space="0" w:color="FFFF00"/>
      </w:pBdr>
      <w:spacing w:before="100" w:beforeAutospacing="1" w:after="100" w:afterAutospacing="1"/>
      <w:ind w:left="57" w:right="57"/>
      <w:jc w:val="left"/>
    </w:pPr>
    <w:rPr>
      <w:rFonts w:ascii="Times New Roman" w:eastAsia="Times New Roman" w:hAnsi="Times New Roman" w:cs="Times New Roman"/>
      <w:sz w:val="24"/>
      <w:szCs w:val="24"/>
      <w:u w:val="single"/>
      <w:lang w:val="hr-HR" w:eastAsia="zh-CN"/>
    </w:rPr>
  </w:style>
  <w:style w:type="paragraph" w:customStyle="1" w:styleId="notsorting">
    <w:name w:val="not_sorting"/>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u w:val="single"/>
      <w:lang w:val="hr-HR" w:eastAsia="zh-CN"/>
    </w:rPr>
  </w:style>
  <w:style w:type="paragraph" w:customStyle="1" w:styleId="tekstnormalgreen">
    <w:name w:val="tekst_normal_green"/>
    <w:basedOn w:val="Normal"/>
    <w:rsid w:val="00907F51"/>
    <w:pPr>
      <w:spacing w:before="100" w:beforeAutospacing="1" w:after="100" w:afterAutospacing="1"/>
      <w:ind w:left="57" w:right="57"/>
      <w:jc w:val="left"/>
    </w:pPr>
    <w:rPr>
      <w:rFonts w:ascii="Times New Roman" w:eastAsia="Times New Roman" w:hAnsi="Times New Roman" w:cs="Times New Roman"/>
      <w:color w:val="008000"/>
      <w:sz w:val="18"/>
      <w:szCs w:val="18"/>
      <w:lang w:val="hr-HR" w:eastAsia="zh-CN"/>
    </w:rPr>
  </w:style>
  <w:style w:type="paragraph" w:customStyle="1" w:styleId="helperspan">
    <w:name w:val="helperspan"/>
    <w:basedOn w:val="Normal"/>
    <w:rsid w:val="00907F51"/>
    <w:pPr>
      <w:pBdr>
        <w:top w:val="single" w:sz="6" w:space="0" w:color="C0C0C0"/>
        <w:left w:val="single" w:sz="6" w:space="0" w:color="C0C0C0"/>
        <w:bottom w:val="single" w:sz="6" w:space="0" w:color="C0C0C0"/>
        <w:right w:val="single" w:sz="6" w:space="0" w:color="C0C0C0"/>
      </w:pBdr>
      <w:spacing w:before="100" w:beforeAutospacing="1" w:after="100" w:afterAutospacing="1"/>
      <w:ind w:left="57" w:right="57"/>
      <w:jc w:val="center"/>
    </w:pPr>
    <w:rPr>
      <w:rFonts w:ascii="Wingdings" w:eastAsia="Times New Roman" w:hAnsi="Wingdings" w:cs="Times New Roman"/>
      <w:color w:val="696969"/>
      <w:sz w:val="14"/>
      <w:szCs w:val="14"/>
      <w:lang w:val="hr-HR" w:eastAsia="zh-CN"/>
    </w:rPr>
  </w:style>
  <w:style w:type="paragraph" w:customStyle="1" w:styleId="napomenaspan">
    <w:name w:val="napomenaspan"/>
    <w:basedOn w:val="Normal"/>
    <w:rsid w:val="00907F51"/>
    <w:pPr>
      <w:spacing w:before="100" w:beforeAutospacing="1" w:after="100" w:afterAutospacing="1"/>
      <w:ind w:left="57" w:right="57"/>
      <w:jc w:val="center"/>
    </w:pPr>
    <w:rPr>
      <w:rFonts w:ascii="Times New Roman" w:eastAsia="Times New Roman" w:hAnsi="Times New Roman" w:cs="Times New Roman"/>
      <w:sz w:val="14"/>
      <w:szCs w:val="14"/>
      <w:lang w:val="hr-HR" w:eastAsia="zh-CN"/>
    </w:rPr>
  </w:style>
  <w:style w:type="paragraph" w:customStyle="1" w:styleId="btnmaliradio1">
    <w:name w:val="btnmaliradio1"/>
    <w:basedOn w:val="Normal"/>
    <w:rsid w:val="00907F51"/>
    <w:pPr>
      <w:spacing w:before="100" w:beforeAutospacing="1" w:after="100" w:afterAutospacing="1"/>
      <w:ind w:left="57" w:right="57"/>
      <w:jc w:val="center"/>
    </w:pPr>
    <w:rPr>
      <w:rFonts w:ascii="Times New Roman" w:eastAsia="Times New Roman" w:hAnsi="Times New Roman" w:cs="Times New Roman"/>
      <w:color w:val="474747"/>
      <w:sz w:val="17"/>
      <w:szCs w:val="17"/>
      <w:lang w:val="hr-HR" w:eastAsia="zh-CN"/>
    </w:rPr>
  </w:style>
  <w:style w:type="paragraph" w:customStyle="1" w:styleId="btnmaliradio2">
    <w:name w:val="btnmaliradio2"/>
    <w:basedOn w:val="Normal"/>
    <w:rsid w:val="00907F51"/>
    <w:pPr>
      <w:spacing w:before="100" w:beforeAutospacing="1" w:after="100" w:afterAutospacing="1"/>
      <w:ind w:left="57" w:right="57"/>
      <w:jc w:val="center"/>
    </w:pPr>
    <w:rPr>
      <w:rFonts w:ascii="Times New Roman" w:eastAsia="Times New Roman" w:hAnsi="Times New Roman" w:cs="Times New Roman"/>
      <w:color w:val="474747"/>
      <w:sz w:val="17"/>
      <w:szCs w:val="17"/>
      <w:lang w:val="hr-HR" w:eastAsia="zh-CN"/>
    </w:rPr>
  </w:style>
  <w:style w:type="paragraph" w:customStyle="1" w:styleId="btnmaliradio3">
    <w:name w:val="btnmaliradio3"/>
    <w:basedOn w:val="Normal"/>
    <w:rsid w:val="00907F51"/>
    <w:pPr>
      <w:spacing w:before="100" w:beforeAutospacing="1" w:after="100" w:afterAutospacing="1"/>
      <w:ind w:left="57" w:right="57"/>
      <w:jc w:val="center"/>
    </w:pPr>
    <w:rPr>
      <w:rFonts w:ascii="Times New Roman" w:eastAsia="Times New Roman" w:hAnsi="Times New Roman" w:cs="Times New Roman"/>
      <w:color w:val="474747"/>
      <w:sz w:val="17"/>
      <w:szCs w:val="17"/>
      <w:lang w:val="hr-HR" w:eastAsia="zh-CN"/>
    </w:rPr>
  </w:style>
  <w:style w:type="paragraph" w:customStyle="1" w:styleId="btnmaliradio4">
    <w:name w:val="btnmaliradio4"/>
    <w:basedOn w:val="Normal"/>
    <w:rsid w:val="00907F51"/>
    <w:pPr>
      <w:spacing w:before="100" w:beforeAutospacing="1" w:after="100" w:afterAutospacing="1"/>
      <w:ind w:left="57" w:right="57"/>
      <w:jc w:val="center"/>
    </w:pPr>
    <w:rPr>
      <w:rFonts w:ascii="Times New Roman" w:eastAsia="Times New Roman" w:hAnsi="Times New Roman" w:cs="Times New Roman"/>
      <w:color w:val="000000"/>
      <w:sz w:val="17"/>
      <w:szCs w:val="17"/>
      <w:lang w:val="hr-HR" w:eastAsia="zh-CN"/>
    </w:rPr>
  </w:style>
  <w:style w:type="paragraph" w:customStyle="1" w:styleId="statustext">
    <w:name w:val="statustext"/>
    <w:basedOn w:val="Normal"/>
    <w:rsid w:val="00907F51"/>
    <w:pPr>
      <w:spacing w:before="100" w:beforeAutospacing="1" w:after="100" w:afterAutospacing="1"/>
      <w:ind w:left="57" w:right="57"/>
      <w:jc w:val="left"/>
    </w:pPr>
    <w:rPr>
      <w:rFonts w:ascii="Times New Roman" w:eastAsia="Times New Roman" w:hAnsi="Times New Roman" w:cs="Times New Roman"/>
      <w:color w:val="6D6BAD"/>
      <w:sz w:val="14"/>
      <w:szCs w:val="14"/>
      <w:lang w:val="hr-HR" w:eastAsia="zh-CN"/>
    </w:rPr>
  </w:style>
  <w:style w:type="paragraph" w:customStyle="1" w:styleId="redalert">
    <w:name w:val="redalert"/>
    <w:basedOn w:val="Normal"/>
    <w:rsid w:val="00907F51"/>
    <w:pPr>
      <w:spacing w:before="100" w:beforeAutospacing="1" w:after="100" w:afterAutospacing="1"/>
      <w:ind w:left="57" w:right="57"/>
      <w:jc w:val="left"/>
    </w:pPr>
    <w:rPr>
      <w:rFonts w:ascii="Times New Roman" w:eastAsia="Times New Roman" w:hAnsi="Times New Roman" w:cs="Times New Roman"/>
      <w:i/>
      <w:iCs/>
      <w:color w:val="FF0000"/>
      <w:sz w:val="14"/>
      <w:szCs w:val="14"/>
      <w:lang w:val="hr-HR" w:eastAsia="zh-CN"/>
    </w:rPr>
  </w:style>
  <w:style w:type="paragraph" w:customStyle="1" w:styleId="dynamicmenu">
    <w:name w:val="dynamicmenu"/>
    <w:basedOn w:val="Normal"/>
    <w:rsid w:val="00907F51"/>
    <w:pPr>
      <w:pBdr>
        <w:bottom w:val="single" w:sz="6" w:space="0" w:color="000000"/>
        <w:right w:val="single" w:sz="6" w:space="0" w:color="000000"/>
      </w:pBdr>
      <w:spacing w:before="45"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dynamicmenuitem">
    <w:name w:val="dynamicmenuitem"/>
    <w:basedOn w:val="Normal"/>
    <w:rsid w:val="00907F51"/>
    <w:pPr>
      <w:pBdr>
        <w:top w:val="single" w:sz="6" w:space="2" w:color="C0C0C0"/>
        <w:left w:val="single" w:sz="6" w:space="4" w:color="C0C0C0"/>
        <w:bottom w:val="single" w:sz="6" w:space="3" w:color="000000"/>
        <w:right w:val="single" w:sz="6" w:space="4" w:color="000000"/>
      </w:pBdr>
      <w:spacing w:before="100" w:beforeAutospacing="1" w:after="100" w:afterAutospacing="1"/>
      <w:ind w:left="57" w:right="57"/>
      <w:jc w:val="left"/>
    </w:pPr>
    <w:rPr>
      <w:rFonts w:ascii="Times New Roman" w:eastAsia="Times New Roman" w:hAnsi="Times New Roman" w:cs="Times New Roman"/>
      <w:b/>
      <w:bCs/>
      <w:color w:val="FFFFFF"/>
      <w:sz w:val="17"/>
      <w:szCs w:val="17"/>
      <w:lang w:val="hr-HR" w:eastAsia="zh-CN"/>
    </w:rPr>
  </w:style>
  <w:style w:type="paragraph" w:customStyle="1" w:styleId="dynamicmenuitemhover">
    <w:name w:val="dynamicmenuitem_hover"/>
    <w:basedOn w:val="Normal"/>
    <w:rsid w:val="00907F51"/>
    <w:pPr>
      <w:pBdr>
        <w:bottom w:val="single" w:sz="6" w:space="0" w:color="FFFFCC"/>
      </w:pBdr>
      <w:spacing w:before="100" w:beforeAutospacing="1" w:after="100" w:afterAutospacing="1"/>
      <w:ind w:left="57" w:right="57"/>
      <w:jc w:val="left"/>
    </w:pPr>
    <w:rPr>
      <w:rFonts w:ascii="Times New Roman" w:eastAsia="Times New Roman" w:hAnsi="Times New Roman" w:cs="Times New Roman"/>
      <w:color w:val="FFFFCC"/>
      <w:sz w:val="24"/>
      <w:szCs w:val="24"/>
      <w:lang w:val="hr-HR" w:eastAsia="zh-CN"/>
    </w:rPr>
  </w:style>
  <w:style w:type="paragraph" w:customStyle="1" w:styleId="statichover">
    <w:name w:val="statichover"/>
    <w:basedOn w:val="Normal"/>
    <w:rsid w:val="00907F51"/>
    <w:pPr>
      <w:spacing w:before="100" w:beforeAutospacing="1" w:after="100" w:afterAutospacing="1"/>
      <w:ind w:left="57" w:right="57"/>
      <w:jc w:val="left"/>
    </w:pPr>
    <w:rPr>
      <w:rFonts w:ascii="Times New Roman" w:eastAsia="Times New Roman" w:hAnsi="Times New Roman" w:cs="Times New Roman"/>
      <w:color w:val="FFFFCC"/>
      <w:sz w:val="24"/>
      <w:szCs w:val="24"/>
      <w:lang w:val="hr-HR" w:eastAsia="zh-CN"/>
    </w:rPr>
  </w:style>
  <w:style w:type="paragraph" w:customStyle="1" w:styleId="staticselected">
    <w:name w:val="staticselected"/>
    <w:basedOn w:val="Normal"/>
    <w:rsid w:val="00907F51"/>
    <w:pPr>
      <w:spacing w:before="100" w:beforeAutospacing="1" w:after="100" w:afterAutospacing="1"/>
      <w:ind w:left="57" w:right="57"/>
      <w:jc w:val="left"/>
    </w:pPr>
    <w:rPr>
      <w:rFonts w:ascii="Times New Roman" w:eastAsia="Times New Roman" w:hAnsi="Times New Roman" w:cs="Times New Roman"/>
      <w:color w:val="00FF00"/>
      <w:sz w:val="24"/>
      <w:szCs w:val="24"/>
      <w:lang w:val="hr-HR" w:eastAsia="zh-CN"/>
    </w:rPr>
  </w:style>
  <w:style w:type="paragraph" w:customStyle="1" w:styleId="lblrevisioncss">
    <w:name w:val="lblrevisioncss"/>
    <w:basedOn w:val="Normal"/>
    <w:rsid w:val="00907F51"/>
    <w:pPr>
      <w:spacing w:before="100" w:beforeAutospacing="1" w:after="100" w:afterAutospacing="1"/>
      <w:ind w:left="57" w:right="57"/>
      <w:jc w:val="left"/>
    </w:pPr>
    <w:rPr>
      <w:rFonts w:ascii="Times New Roman" w:eastAsia="Times New Roman" w:hAnsi="Times New Roman" w:cs="Times New Roman"/>
      <w:color w:val="C0C0C0"/>
      <w:sz w:val="15"/>
      <w:szCs w:val="15"/>
      <w:lang w:val="hr-HR" w:eastAsia="zh-CN"/>
    </w:rPr>
  </w:style>
  <w:style w:type="paragraph" w:customStyle="1" w:styleId="tdsidemenu">
    <w:name w:val="tdsidemenu"/>
    <w:basedOn w:val="Normal"/>
    <w:rsid w:val="00907F51"/>
    <w:pPr>
      <w:pBdr>
        <w:right w:val="dotted" w:sz="6" w:space="4" w:color="666666"/>
      </w:pBdr>
      <w:shd w:val="clear" w:color="auto" w:fill="F5F5F5"/>
      <w:spacing w:before="100" w:beforeAutospacing="1" w:after="100" w:afterAutospacing="1"/>
      <w:ind w:left="57" w:right="57"/>
      <w:jc w:val="right"/>
      <w:textAlignment w:val="top"/>
    </w:pPr>
    <w:rPr>
      <w:rFonts w:ascii="Times New Roman" w:eastAsia="Times New Roman" w:hAnsi="Times New Roman" w:cs="Times New Roman"/>
      <w:sz w:val="24"/>
      <w:szCs w:val="24"/>
      <w:lang w:val="hr-HR" w:eastAsia="zh-CN"/>
    </w:rPr>
  </w:style>
  <w:style w:type="paragraph" w:customStyle="1" w:styleId="sidemenuitem">
    <w:name w:val="sidemenuitem"/>
    <w:basedOn w:val="Normal"/>
    <w:rsid w:val="00907F51"/>
    <w:pPr>
      <w:spacing w:before="100" w:beforeAutospacing="1" w:after="100" w:afterAutospacing="1"/>
      <w:ind w:left="57" w:right="57"/>
      <w:jc w:val="left"/>
    </w:pPr>
    <w:rPr>
      <w:rFonts w:ascii="Times New Roman" w:eastAsia="Times New Roman" w:hAnsi="Times New Roman" w:cs="Times New Roman"/>
      <w:b/>
      <w:bCs/>
      <w:sz w:val="18"/>
      <w:szCs w:val="18"/>
      <w:lang w:val="hr-HR" w:eastAsia="zh-CN"/>
    </w:rPr>
  </w:style>
  <w:style w:type="paragraph" w:customStyle="1" w:styleId="sidemenuitemlnk">
    <w:name w:val="sidemenuitemlnk"/>
    <w:basedOn w:val="Normal"/>
    <w:rsid w:val="00907F51"/>
    <w:pPr>
      <w:spacing w:before="100" w:beforeAutospacing="1" w:after="100" w:afterAutospacing="1"/>
      <w:ind w:left="57" w:right="57"/>
      <w:jc w:val="left"/>
    </w:pPr>
    <w:rPr>
      <w:rFonts w:ascii="Times New Roman" w:eastAsia="Times New Roman" w:hAnsi="Times New Roman" w:cs="Times New Roman"/>
      <w:color w:val="003A66"/>
      <w:sz w:val="24"/>
      <w:szCs w:val="24"/>
      <w:lang w:val="hr-HR" w:eastAsia="zh-CN"/>
    </w:rPr>
  </w:style>
  <w:style w:type="paragraph" w:customStyle="1" w:styleId="lblradnikmaster">
    <w:name w:val="lblradnikmaster"/>
    <w:basedOn w:val="Normal"/>
    <w:rsid w:val="00907F51"/>
    <w:pPr>
      <w:spacing w:before="100" w:beforeAutospacing="1" w:after="100" w:afterAutospacing="1"/>
      <w:ind w:left="57" w:right="57"/>
      <w:jc w:val="left"/>
    </w:pPr>
    <w:rPr>
      <w:rFonts w:ascii="Segoe Script" w:eastAsia="Times New Roman" w:hAnsi="Segoe Script" w:cs="Times New Roman"/>
      <w:b/>
      <w:bCs/>
      <w:i/>
      <w:iCs/>
      <w:color w:val="648FB4"/>
      <w:sz w:val="20"/>
      <w:szCs w:val="20"/>
      <w:lang w:val="hr-HR" w:eastAsia="zh-CN"/>
    </w:rPr>
  </w:style>
  <w:style w:type="paragraph" w:customStyle="1" w:styleId="btnupdown">
    <w:name w:val="btnupdown"/>
    <w:basedOn w:val="Normal"/>
    <w:rsid w:val="00907F51"/>
    <w:pPr>
      <w:pBdr>
        <w:top w:val="outset" w:sz="12" w:space="0" w:color="F5F4F4"/>
        <w:left w:val="outset" w:sz="12" w:space="2" w:color="F5F4F4"/>
        <w:bottom w:val="outset" w:sz="12" w:space="0" w:color="F5F4F4"/>
        <w:right w:val="outset" w:sz="12" w:space="2" w:color="F5F4F4"/>
      </w:pBdr>
      <w:spacing w:before="100" w:beforeAutospacing="1" w:after="100" w:afterAutospacing="1"/>
      <w:ind w:left="57" w:right="57"/>
      <w:jc w:val="left"/>
    </w:pPr>
    <w:rPr>
      <w:rFonts w:ascii="Wingdings 3" w:eastAsia="Times New Roman" w:hAnsi="Wingdings 3" w:cs="Times New Roman"/>
      <w:b/>
      <w:bCs/>
      <w:color w:val="220D8F"/>
      <w:sz w:val="21"/>
      <w:szCs w:val="21"/>
      <w:lang w:val="hr-HR" w:eastAsia="zh-CN"/>
    </w:rPr>
  </w:style>
  <w:style w:type="paragraph" w:customStyle="1" w:styleId="failurenotification">
    <w:name w:val="failurenotification"/>
    <w:basedOn w:val="Normal"/>
    <w:rsid w:val="00907F51"/>
    <w:pPr>
      <w:spacing w:before="100" w:beforeAutospacing="1" w:after="100" w:afterAutospacing="1"/>
      <w:ind w:left="57" w:right="57"/>
      <w:jc w:val="left"/>
    </w:pPr>
    <w:rPr>
      <w:rFonts w:ascii="Times New Roman" w:eastAsia="Times New Roman" w:hAnsi="Times New Roman" w:cs="Times New Roman"/>
      <w:color w:val="FF0000"/>
      <w:sz w:val="29"/>
      <w:szCs w:val="29"/>
      <w:lang w:val="hr-HR" w:eastAsia="zh-CN"/>
    </w:rPr>
  </w:style>
  <w:style w:type="paragraph" w:customStyle="1" w:styleId="smallitalic">
    <w:name w:val="smallitalic"/>
    <w:basedOn w:val="Normal"/>
    <w:rsid w:val="00907F51"/>
    <w:pPr>
      <w:spacing w:before="100" w:beforeAutospacing="1" w:after="100" w:afterAutospacing="1"/>
      <w:ind w:left="57" w:right="57"/>
      <w:jc w:val="left"/>
    </w:pPr>
    <w:rPr>
      <w:rFonts w:ascii="Times New Roman" w:eastAsia="Times New Roman" w:hAnsi="Times New Roman" w:cs="Times New Roman"/>
      <w:i/>
      <w:iCs/>
      <w:sz w:val="15"/>
      <w:szCs w:val="15"/>
      <w:lang w:val="hr-HR" w:eastAsia="zh-CN"/>
    </w:rPr>
  </w:style>
  <w:style w:type="paragraph" w:customStyle="1" w:styleId="trheaderpinky">
    <w:name w:val="trheader_pinky"/>
    <w:basedOn w:val="Normal"/>
    <w:rsid w:val="00907F51"/>
    <w:pPr>
      <w:shd w:val="clear" w:color="auto" w:fill="800080"/>
      <w:spacing w:before="100" w:beforeAutospacing="1" w:after="100" w:afterAutospacing="1"/>
      <w:ind w:left="57" w:right="57"/>
      <w:jc w:val="left"/>
    </w:pPr>
    <w:rPr>
      <w:rFonts w:ascii="Times New Roman" w:eastAsia="Times New Roman" w:hAnsi="Times New Roman" w:cs="Times New Roman"/>
      <w:b/>
      <w:bCs/>
      <w:color w:val="FFFFFF"/>
      <w:sz w:val="15"/>
      <w:szCs w:val="15"/>
      <w:lang w:val="hr-HR" w:eastAsia="zh-CN"/>
    </w:rPr>
  </w:style>
  <w:style w:type="paragraph" w:customStyle="1" w:styleId="tritempinky">
    <w:name w:val="tritem_pinky"/>
    <w:basedOn w:val="Normal"/>
    <w:rsid w:val="00907F51"/>
    <w:pPr>
      <w:pBdr>
        <w:top w:val="single" w:sz="6" w:space="0" w:color="808080"/>
        <w:left w:val="single" w:sz="6" w:space="0" w:color="808080"/>
        <w:bottom w:val="single" w:sz="6" w:space="0" w:color="808080"/>
        <w:right w:val="single" w:sz="6" w:space="0" w:color="808080"/>
      </w:pBdr>
      <w:spacing w:before="100" w:beforeAutospacing="1" w:after="100" w:afterAutospacing="1"/>
      <w:ind w:left="57" w:right="57"/>
      <w:jc w:val="left"/>
    </w:pPr>
    <w:rPr>
      <w:rFonts w:ascii="Times New Roman" w:eastAsia="Times New Roman" w:hAnsi="Times New Roman" w:cs="Times New Roman"/>
      <w:color w:val="6B696B"/>
      <w:sz w:val="15"/>
      <w:szCs w:val="15"/>
      <w:lang w:val="hr-HR" w:eastAsia="zh-CN"/>
    </w:rPr>
  </w:style>
  <w:style w:type="paragraph" w:customStyle="1" w:styleId="pretragatdgw">
    <w:name w:val="pretragatdgw"/>
    <w:basedOn w:val="Normal"/>
    <w:rsid w:val="00907F51"/>
    <w:pPr>
      <w:pBdr>
        <w:top w:val="outset" w:sz="6" w:space="0" w:color="E6E6FA"/>
        <w:left w:val="outset" w:sz="6" w:space="0" w:color="E6E6FA"/>
        <w:right w:val="outset" w:sz="6" w:space="0" w:color="E6E6FA"/>
      </w:pBdr>
      <w:shd w:val="clear" w:color="auto" w:fill="F8F8FF"/>
      <w:spacing w:before="100" w:beforeAutospacing="1" w:after="100" w:afterAutospacing="1"/>
      <w:ind w:left="57" w:right="57"/>
      <w:jc w:val="left"/>
    </w:pPr>
    <w:rPr>
      <w:rFonts w:ascii="Times New Roman" w:eastAsia="Times New Roman" w:hAnsi="Times New Roman" w:cs="Times New Roman"/>
      <w:color w:val="3399CC"/>
      <w:sz w:val="18"/>
      <w:szCs w:val="18"/>
      <w:lang w:val="hr-HR" w:eastAsia="zh-CN"/>
    </w:rPr>
  </w:style>
  <w:style w:type="paragraph" w:customStyle="1" w:styleId="pretragatdgwbottom">
    <w:name w:val="pretragatdgw_bottom"/>
    <w:basedOn w:val="Normal"/>
    <w:rsid w:val="00907F51"/>
    <w:pPr>
      <w:pBdr>
        <w:top w:val="outset" w:sz="6" w:space="0" w:color="E6E6FA"/>
        <w:left w:val="outset" w:sz="6" w:space="0" w:color="E6E6FA"/>
        <w:bottom w:val="outset" w:sz="6" w:space="0" w:color="E6E6FA"/>
        <w:right w:val="outset" w:sz="6" w:space="0" w:color="E6E6FA"/>
      </w:pBdr>
      <w:shd w:val="clear" w:color="auto" w:fill="F8F8FF"/>
      <w:spacing w:before="100" w:beforeAutospacing="1" w:after="100" w:afterAutospacing="1"/>
      <w:ind w:left="57" w:right="57"/>
      <w:jc w:val="left"/>
    </w:pPr>
    <w:rPr>
      <w:rFonts w:ascii="Times New Roman" w:eastAsia="Times New Roman" w:hAnsi="Times New Roman" w:cs="Times New Roman"/>
      <w:color w:val="3399CC"/>
      <w:sz w:val="18"/>
      <w:szCs w:val="18"/>
      <w:lang w:val="hr-HR" w:eastAsia="zh-CN"/>
    </w:rPr>
  </w:style>
  <w:style w:type="paragraph" w:customStyle="1" w:styleId="pretragatdws">
    <w:name w:val="pretragatdws"/>
    <w:basedOn w:val="Normal"/>
    <w:rsid w:val="00907F51"/>
    <w:pPr>
      <w:pBdr>
        <w:top w:val="outset" w:sz="6" w:space="0" w:color="E6E6FA"/>
        <w:left w:val="outset" w:sz="6" w:space="0" w:color="E6E6FA"/>
        <w:right w:val="outset" w:sz="6" w:space="0" w:color="E6E6FA"/>
      </w:pBdr>
      <w:shd w:val="clear" w:color="auto" w:fill="F5F5F5"/>
      <w:spacing w:before="100" w:beforeAutospacing="1" w:after="100" w:afterAutospacing="1"/>
      <w:ind w:left="57" w:right="57"/>
      <w:jc w:val="left"/>
    </w:pPr>
    <w:rPr>
      <w:rFonts w:ascii="Times New Roman" w:eastAsia="Times New Roman" w:hAnsi="Times New Roman" w:cs="Times New Roman"/>
      <w:color w:val="3399CC"/>
      <w:sz w:val="18"/>
      <w:szCs w:val="18"/>
      <w:lang w:val="hr-HR" w:eastAsia="zh-CN"/>
    </w:rPr>
  </w:style>
  <w:style w:type="paragraph" w:customStyle="1" w:styleId="pretragatdwsbottom">
    <w:name w:val="pretragatdws_bottom"/>
    <w:basedOn w:val="Normal"/>
    <w:rsid w:val="00907F51"/>
    <w:pPr>
      <w:pBdr>
        <w:top w:val="outset" w:sz="6" w:space="0" w:color="E6E6FA"/>
        <w:left w:val="outset" w:sz="6" w:space="0" w:color="E6E6FA"/>
        <w:bottom w:val="outset" w:sz="6" w:space="0" w:color="E6E6FA"/>
        <w:right w:val="outset" w:sz="6" w:space="0" w:color="E6E6FA"/>
      </w:pBdr>
      <w:shd w:val="clear" w:color="auto" w:fill="F5F5F5"/>
      <w:spacing w:before="100" w:beforeAutospacing="1" w:after="100" w:afterAutospacing="1"/>
      <w:ind w:left="57" w:right="57"/>
      <w:jc w:val="left"/>
    </w:pPr>
    <w:rPr>
      <w:rFonts w:ascii="Times New Roman" w:eastAsia="Times New Roman" w:hAnsi="Times New Roman" w:cs="Times New Roman"/>
      <w:color w:val="3399CC"/>
      <w:sz w:val="18"/>
      <w:szCs w:val="18"/>
      <w:lang w:val="hr-HR" w:eastAsia="zh-CN"/>
    </w:rPr>
  </w:style>
  <w:style w:type="paragraph" w:customStyle="1" w:styleId="pretragatd">
    <w:name w:val="pretragatd"/>
    <w:basedOn w:val="Normal"/>
    <w:rsid w:val="00907F51"/>
    <w:pPr>
      <w:shd w:val="clear" w:color="auto" w:fill="F8F8FF"/>
      <w:spacing w:before="100" w:beforeAutospacing="1" w:after="100" w:afterAutospacing="1"/>
      <w:ind w:left="57" w:right="57"/>
      <w:jc w:val="left"/>
    </w:pPr>
    <w:rPr>
      <w:rFonts w:ascii="Times New Roman" w:eastAsia="Times New Roman" w:hAnsi="Times New Roman" w:cs="Times New Roman"/>
      <w:color w:val="3399CC"/>
      <w:sz w:val="17"/>
      <w:szCs w:val="17"/>
      <w:lang w:val="hr-HR" w:eastAsia="zh-CN"/>
    </w:rPr>
  </w:style>
  <w:style w:type="paragraph" w:customStyle="1" w:styleId="pretragatdselected">
    <w:name w:val="pretragatd_selected"/>
    <w:basedOn w:val="Normal"/>
    <w:rsid w:val="00907F51"/>
    <w:pPr>
      <w:pBdr>
        <w:left w:val="single" w:sz="6" w:space="0" w:color="808080"/>
      </w:pBdr>
      <w:shd w:val="clear" w:color="auto" w:fill="808080"/>
      <w:spacing w:before="100" w:beforeAutospacing="1" w:after="100" w:afterAutospacing="1"/>
      <w:ind w:left="57" w:right="57"/>
      <w:jc w:val="left"/>
    </w:pPr>
    <w:rPr>
      <w:rFonts w:ascii="Times New Roman" w:eastAsia="Times New Roman" w:hAnsi="Times New Roman" w:cs="Times New Roman"/>
      <w:color w:val="FFFFFF"/>
      <w:sz w:val="17"/>
      <w:szCs w:val="17"/>
      <w:lang w:val="hr-HR" w:eastAsia="zh-CN"/>
    </w:rPr>
  </w:style>
  <w:style w:type="paragraph" w:customStyle="1" w:styleId="pretragatdbtn">
    <w:name w:val="pretragatdbtn"/>
    <w:basedOn w:val="Normal"/>
    <w:rsid w:val="00907F51"/>
    <w:pPr>
      <w:spacing w:before="100" w:beforeAutospacing="1" w:after="100" w:afterAutospacing="1"/>
      <w:ind w:left="57" w:right="57"/>
      <w:jc w:val="left"/>
    </w:pPr>
    <w:rPr>
      <w:rFonts w:ascii="Times New Roman" w:eastAsia="Times New Roman" w:hAnsi="Times New Roman" w:cs="Times New Roman"/>
      <w:color w:val="3399CC"/>
      <w:sz w:val="17"/>
      <w:szCs w:val="17"/>
      <w:u w:val="single"/>
      <w:lang w:val="hr-HR" w:eastAsia="zh-CN"/>
    </w:rPr>
  </w:style>
  <w:style w:type="paragraph" w:customStyle="1" w:styleId="pretragatdbtnselected">
    <w:name w:val="pretragatdbtn_selected"/>
    <w:basedOn w:val="Normal"/>
    <w:rsid w:val="00907F51"/>
    <w:pPr>
      <w:spacing w:before="100" w:beforeAutospacing="1" w:after="100" w:afterAutospacing="1"/>
      <w:ind w:left="57" w:right="57"/>
      <w:jc w:val="left"/>
    </w:pPr>
    <w:rPr>
      <w:rFonts w:ascii="Times New Roman" w:eastAsia="Times New Roman" w:hAnsi="Times New Roman" w:cs="Times New Roman"/>
      <w:color w:val="FFFFFF"/>
      <w:sz w:val="17"/>
      <w:szCs w:val="17"/>
      <w:u w:val="single"/>
      <w:lang w:val="hr-HR" w:eastAsia="zh-CN"/>
    </w:rPr>
  </w:style>
  <w:style w:type="paragraph" w:customStyle="1" w:styleId="pretragatdopis">
    <w:name w:val="pretragatd_opis"/>
    <w:basedOn w:val="Normal"/>
    <w:rsid w:val="00907F51"/>
    <w:pPr>
      <w:pBdr>
        <w:right w:val="single" w:sz="6" w:space="0" w:color="808080"/>
      </w:pBdr>
      <w:spacing w:before="100" w:beforeAutospacing="1" w:after="100" w:afterAutospacing="1"/>
      <w:ind w:left="57" w:right="57"/>
      <w:jc w:val="left"/>
      <w:textAlignment w:val="top"/>
    </w:pPr>
    <w:rPr>
      <w:rFonts w:ascii="Times New Roman" w:eastAsia="Times New Roman" w:hAnsi="Times New Roman" w:cs="Times New Roman"/>
      <w:sz w:val="24"/>
      <w:szCs w:val="24"/>
      <w:lang w:val="hr-HR" w:eastAsia="zh-CN"/>
    </w:rPr>
  </w:style>
  <w:style w:type="paragraph" w:customStyle="1" w:styleId="pretragatdoperator">
    <w:name w:val="pretragatd_operator"/>
    <w:basedOn w:val="Normal"/>
    <w:rsid w:val="00907F51"/>
    <w:pPr>
      <w:shd w:val="clear" w:color="auto" w:fill="C1E2A5"/>
      <w:spacing w:before="100" w:beforeAutospacing="1" w:after="100" w:afterAutospacing="1"/>
      <w:ind w:left="57" w:right="57"/>
      <w:jc w:val="left"/>
      <w:textAlignment w:val="top"/>
    </w:pPr>
    <w:rPr>
      <w:rFonts w:ascii="Times New Roman" w:eastAsia="Times New Roman" w:hAnsi="Times New Roman" w:cs="Times New Roman"/>
      <w:sz w:val="24"/>
      <w:szCs w:val="24"/>
      <w:lang w:val="hr-HR" w:eastAsia="zh-CN"/>
    </w:rPr>
  </w:style>
  <w:style w:type="paragraph" w:customStyle="1" w:styleId="pretragatdvalue">
    <w:name w:val="pretragatd_value"/>
    <w:basedOn w:val="Normal"/>
    <w:rsid w:val="00907F51"/>
    <w:pPr>
      <w:pBdr>
        <w:right w:val="single" w:sz="12" w:space="8" w:color="DCDCDC"/>
      </w:pBdr>
      <w:shd w:val="clear" w:color="auto" w:fill="F5F5F5"/>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lblbrcss">
    <w:name w:val="lblbrcss"/>
    <w:basedOn w:val="Normal"/>
    <w:rsid w:val="00907F51"/>
    <w:pPr>
      <w:spacing w:before="100" w:beforeAutospacing="1" w:after="100" w:afterAutospacing="1"/>
      <w:ind w:left="57" w:right="57"/>
      <w:jc w:val="left"/>
    </w:pPr>
    <w:rPr>
      <w:rFonts w:ascii="Times New Roman" w:eastAsia="Times New Roman" w:hAnsi="Times New Roman" w:cs="Times New Roman"/>
      <w:b/>
      <w:bCs/>
      <w:color w:val="FFFFFF"/>
      <w:sz w:val="24"/>
      <w:szCs w:val="24"/>
      <w:lang w:val="hr-HR" w:eastAsia="zh-CN"/>
    </w:rPr>
  </w:style>
  <w:style w:type="paragraph" w:customStyle="1" w:styleId="pretragactrlvalue">
    <w:name w:val="pretragactrl_value"/>
    <w:basedOn w:val="Normal"/>
    <w:rsid w:val="00907F51"/>
    <w:pPr>
      <w:pBdr>
        <w:top w:val="single" w:sz="6" w:space="0" w:color="B0C4DE"/>
        <w:left w:val="single" w:sz="6" w:space="0" w:color="B0C4DE"/>
        <w:bottom w:val="single" w:sz="6" w:space="0" w:color="B0C4DE"/>
        <w:right w:val="single" w:sz="6" w:space="0" w:color="B0C4DE"/>
      </w:pBdr>
      <w:shd w:val="clear" w:color="auto" w:fill="FFFFFF"/>
      <w:spacing w:before="100" w:beforeAutospacing="1" w:after="100" w:afterAutospacing="1"/>
      <w:ind w:left="57" w:right="57"/>
      <w:jc w:val="left"/>
    </w:pPr>
    <w:rPr>
      <w:rFonts w:ascii="Times New Roman" w:eastAsia="Times New Roman" w:hAnsi="Times New Roman" w:cs="Times New Roman"/>
      <w:sz w:val="17"/>
      <w:szCs w:val="17"/>
      <w:lang w:val="hr-HR" w:eastAsia="zh-CN"/>
    </w:rPr>
  </w:style>
  <w:style w:type="paragraph" w:customStyle="1" w:styleId="nazivizvjestaja">
    <w:name w:val="nazivizvjestaja"/>
    <w:basedOn w:val="Normal"/>
    <w:rsid w:val="00907F51"/>
    <w:pPr>
      <w:pBdr>
        <w:top w:val="single" w:sz="6" w:space="0" w:color="808080"/>
        <w:left w:val="single" w:sz="6" w:space="0" w:color="808080"/>
        <w:bottom w:val="single" w:sz="6" w:space="0" w:color="808080"/>
        <w:right w:val="single" w:sz="6" w:space="0" w:color="808080"/>
      </w:pBdr>
      <w:spacing w:before="100" w:beforeAutospacing="1" w:after="100" w:afterAutospacing="1"/>
      <w:ind w:left="57" w:right="57"/>
      <w:jc w:val="center"/>
    </w:pPr>
    <w:rPr>
      <w:rFonts w:ascii="Times New Roman" w:eastAsia="Times New Roman" w:hAnsi="Times New Roman" w:cs="Times New Roman"/>
      <w:b/>
      <w:bCs/>
      <w:color w:val="0000FF"/>
      <w:sz w:val="17"/>
      <w:szCs w:val="17"/>
      <w:lang w:val="hr-HR" w:eastAsia="zh-CN"/>
    </w:rPr>
  </w:style>
  <w:style w:type="paragraph" w:customStyle="1" w:styleId="only4print">
    <w:name w:val="only4print"/>
    <w:basedOn w:val="Normal"/>
    <w:rsid w:val="00907F51"/>
    <w:pPr>
      <w:spacing w:before="100" w:beforeAutospacing="1" w:after="100" w:afterAutospacing="1"/>
      <w:ind w:left="57" w:right="57"/>
      <w:jc w:val="left"/>
    </w:pPr>
    <w:rPr>
      <w:rFonts w:ascii="Times New Roman" w:eastAsia="Times New Roman" w:hAnsi="Times New Roman" w:cs="Times New Roman"/>
      <w:vanish/>
      <w:sz w:val="24"/>
      <w:szCs w:val="24"/>
      <w:lang w:val="hr-HR" w:eastAsia="zh-CN"/>
    </w:rPr>
  </w:style>
  <w:style w:type="paragraph" w:customStyle="1" w:styleId="upitnaziv">
    <w:name w:val="upitnaziv"/>
    <w:basedOn w:val="Normal"/>
    <w:rsid w:val="00907F51"/>
    <w:pPr>
      <w:spacing w:before="100" w:beforeAutospacing="1" w:after="100" w:afterAutospacing="1"/>
      <w:ind w:left="57" w:right="57"/>
      <w:jc w:val="left"/>
    </w:pPr>
    <w:rPr>
      <w:rFonts w:ascii="Times New Roman" w:eastAsia="Times New Roman" w:hAnsi="Times New Roman" w:cs="Times New Roman"/>
      <w:b/>
      <w:bCs/>
      <w:sz w:val="15"/>
      <w:szCs w:val="15"/>
      <w:lang w:val="hr-HR" w:eastAsia="zh-CN"/>
    </w:rPr>
  </w:style>
  <w:style w:type="paragraph" w:customStyle="1" w:styleId="gridrowtxtbox">
    <w:name w:val="gridrowtxtbox"/>
    <w:basedOn w:val="Normal"/>
    <w:rsid w:val="00907F51"/>
    <w:pPr>
      <w:spacing w:before="100" w:beforeAutospacing="1" w:after="100" w:afterAutospacing="1"/>
      <w:ind w:left="57" w:right="57"/>
      <w:jc w:val="left"/>
    </w:pPr>
    <w:rPr>
      <w:rFonts w:ascii="Times New Roman" w:eastAsia="Times New Roman" w:hAnsi="Times New Roman" w:cs="Times New Roman"/>
      <w:sz w:val="15"/>
      <w:szCs w:val="15"/>
      <w:lang w:val="hr-HR" w:eastAsia="zh-CN"/>
    </w:rPr>
  </w:style>
  <w:style w:type="paragraph" w:customStyle="1" w:styleId="lnkpickkatalog">
    <w:name w:val="lnkpickkatalog"/>
    <w:basedOn w:val="Normal"/>
    <w:rsid w:val="00907F51"/>
    <w:pPr>
      <w:spacing w:before="100" w:beforeAutospacing="1" w:after="100" w:afterAutospacing="1"/>
      <w:ind w:left="57" w:right="57"/>
      <w:jc w:val="left"/>
    </w:pPr>
    <w:rPr>
      <w:rFonts w:ascii="Times New Roman" w:eastAsia="Times New Roman" w:hAnsi="Times New Roman" w:cs="Times New Roman"/>
      <w:color w:val="00008B"/>
      <w:sz w:val="24"/>
      <w:szCs w:val="24"/>
      <w:lang w:val="hr-HR" w:eastAsia="zh-CN"/>
    </w:rPr>
  </w:style>
  <w:style w:type="paragraph" w:customStyle="1" w:styleId="ctl0ctl0menu10">
    <w:name w:val="_ctl0__ctl0_menu1_0"/>
    <w:basedOn w:val="Normal"/>
    <w:rsid w:val="00907F51"/>
    <w:pPr>
      <w:shd w:val="clear" w:color="auto" w:fill="FFFFFF"/>
      <w:spacing w:before="100" w:beforeAutospacing="1" w:after="100" w:afterAutospacing="1"/>
      <w:ind w:left="57" w:right="57"/>
      <w:jc w:val="left"/>
    </w:pPr>
    <w:rPr>
      <w:rFonts w:ascii="Times New Roman" w:eastAsia="Times New Roman" w:hAnsi="Times New Roman" w:cs="Times New Roman"/>
      <w:vanish/>
      <w:sz w:val="24"/>
      <w:szCs w:val="24"/>
      <w:lang w:val="hr-HR" w:eastAsia="zh-CN"/>
    </w:rPr>
  </w:style>
  <w:style w:type="paragraph" w:customStyle="1" w:styleId="ctl0ctl0menu11">
    <w:name w:val="_ctl0__ctl0_menu1_1"/>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2">
    <w:name w:val="_ctl0__ctl0_menu1_2"/>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3">
    <w:name w:val="_ctl0__ctl0_menu1_3"/>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5">
    <w:name w:val="_ctl0__ctl0_menu1_5"/>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6">
    <w:name w:val="_ctl0__ctl0_menu1_6"/>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8">
    <w:name w:val="_ctl0__ctl0_menu1_8"/>
    <w:basedOn w:val="Normal"/>
    <w:rsid w:val="00907F51"/>
    <w:pPr>
      <w:shd w:val="clear" w:color="auto" w:fill="003A66"/>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9">
    <w:name w:val="_ctl0__ctl0_menu1_9"/>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11">
    <w:name w:val="_ctl0__ctl0_menu1_11"/>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13">
    <w:name w:val="_ctl0__ctl0_menu1_13"/>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customStyle="1" w:styleId="ctl0ctl0menu115">
    <w:name w:val="_ctl0__ctl0_menu1_15"/>
    <w:basedOn w:val="Normal"/>
    <w:rsid w:val="00907F51"/>
    <w:pPr>
      <w:spacing w:before="100" w:beforeAutospacing="1" w:after="100" w:afterAutospacing="1"/>
      <w:ind w:left="57" w:right="57"/>
      <w:jc w:val="left"/>
    </w:pPr>
    <w:rPr>
      <w:rFonts w:ascii="Times New Roman" w:eastAsia="Times New Roman" w:hAnsi="Times New Roman" w:cs="Times New Roman"/>
      <w:sz w:val="24"/>
      <w:szCs w:val="24"/>
      <w:lang w:val="hr-HR" w:eastAsia="zh-CN"/>
    </w:rPr>
  </w:style>
  <w:style w:type="paragraph" w:styleId="z-TopofForm">
    <w:name w:val="HTML Top of Form"/>
    <w:basedOn w:val="Normal"/>
    <w:next w:val="Normal"/>
    <w:link w:val="z-TopofFormChar"/>
    <w:hidden/>
    <w:uiPriority w:val="99"/>
    <w:semiHidden/>
    <w:unhideWhenUsed/>
    <w:rsid w:val="00907F51"/>
    <w:pPr>
      <w:pBdr>
        <w:bottom w:val="single" w:sz="6" w:space="1" w:color="auto"/>
      </w:pBdr>
      <w:ind w:left="57" w:right="57"/>
      <w:jc w:val="center"/>
    </w:pPr>
    <w:rPr>
      <w:rFonts w:ascii="Arial" w:eastAsia="Times New Roman" w:hAnsi="Arial" w:cs="Arial"/>
      <w:vanish/>
      <w:sz w:val="16"/>
      <w:szCs w:val="16"/>
      <w:lang w:val="hr-HR" w:eastAsia="zh-CN"/>
    </w:rPr>
  </w:style>
  <w:style w:type="character" w:customStyle="1" w:styleId="z-TopofFormChar">
    <w:name w:val="z-Top of Form Char"/>
    <w:basedOn w:val="DefaultParagraphFont"/>
    <w:link w:val="z-TopofForm"/>
    <w:uiPriority w:val="99"/>
    <w:semiHidden/>
    <w:rsid w:val="00907F51"/>
    <w:rPr>
      <w:rFonts w:ascii="Arial" w:eastAsia="Times New Roman" w:hAnsi="Arial" w:cs="Arial"/>
      <w:vanish/>
      <w:sz w:val="16"/>
      <w:szCs w:val="16"/>
      <w:lang w:val="hr-HR" w:eastAsia="zh-CN"/>
    </w:rPr>
  </w:style>
  <w:style w:type="paragraph" w:styleId="z-BottomofForm">
    <w:name w:val="HTML Bottom of Form"/>
    <w:basedOn w:val="Normal"/>
    <w:next w:val="Normal"/>
    <w:link w:val="z-BottomofFormChar"/>
    <w:hidden/>
    <w:uiPriority w:val="99"/>
    <w:semiHidden/>
    <w:unhideWhenUsed/>
    <w:rsid w:val="00907F51"/>
    <w:pPr>
      <w:pBdr>
        <w:top w:val="single" w:sz="6" w:space="1" w:color="auto"/>
      </w:pBdr>
      <w:ind w:left="57" w:right="57"/>
      <w:jc w:val="center"/>
    </w:pPr>
    <w:rPr>
      <w:rFonts w:ascii="Arial" w:eastAsia="Times New Roman" w:hAnsi="Arial" w:cs="Arial"/>
      <w:vanish/>
      <w:sz w:val="16"/>
      <w:szCs w:val="16"/>
      <w:lang w:val="hr-HR" w:eastAsia="zh-CN"/>
    </w:rPr>
  </w:style>
  <w:style w:type="character" w:customStyle="1" w:styleId="z-BottomofFormChar">
    <w:name w:val="z-Bottom of Form Char"/>
    <w:basedOn w:val="DefaultParagraphFont"/>
    <w:link w:val="z-BottomofForm"/>
    <w:uiPriority w:val="99"/>
    <w:semiHidden/>
    <w:rsid w:val="00907F51"/>
    <w:rPr>
      <w:rFonts w:ascii="Arial" w:eastAsia="Times New Roman" w:hAnsi="Arial" w:cs="Arial"/>
      <w:vanish/>
      <w:sz w:val="16"/>
      <w:szCs w:val="16"/>
      <w:lang w:val="hr-HR" w:eastAsia="zh-CN"/>
    </w:rPr>
  </w:style>
  <w:style w:type="paragraph" w:customStyle="1" w:styleId="Normal2">
    <w:name w:val="Normal2"/>
    <w:basedOn w:val="Normal"/>
    <w:rsid w:val="00907F51"/>
    <w:pPr>
      <w:spacing w:before="120"/>
      <w:ind w:left="57" w:right="57"/>
      <w:jc w:val="left"/>
    </w:pPr>
    <w:rPr>
      <w:rFonts w:ascii="Times New Roman" w:eastAsia="Times New Roman" w:hAnsi="Times New Roman" w:cs="Times New Roman"/>
      <w:sz w:val="24"/>
      <w:szCs w:val="24"/>
      <w:lang w:val="hr-HR" w:eastAsia="zh-CN"/>
    </w:rPr>
  </w:style>
  <w:style w:type="character" w:customStyle="1" w:styleId="EndnoteTextChar">
    <w:name w:val="Endnote Text Char"/>
    <w:basedOn w:val="DefaultParagraphFont"/>
    <w:link w:val="EndnoteText"/>
    <w:uiPriority w:val="99"/>
    <w:semiHidden/>
    <w:rsid w:val="00907F51"/>
    <w:rPr>
      <w:rFonts w:ascii="Calibri" w:eastAsia="Calibri" w:hAnsi="Calibri" w:cs="Times New Roman"/>
      <w:sz w:val="20"/>
      <w:szCs w:val="20"/>
      <w:lang w:val="hr-HR"/>
    </w:rPr>
  </w:style>
  <w:style w:type="paragraph" w:styleId="EndnoteText">
    <w:name w:val="endnote text"/>
    <w:basedOn w:val="Normal"/>
    <w:link w:val="EndnoteTextChar"/>
    <w:uiPriority w:val="99"/>
    <w:semiHidden/>
    <w:rsid w:val="00907F51"/>
    <w:pPr>
      <w:ind w:left="57" w:right="57"/>
      <w:jc w:val="left"/>
    </w:pPr>
    <w:rPr>
      <w:rFonts w:ascii="Calibri" w:eastAsia="Calibri" w:hAnsi="Calibri" w:cs="Times New Roman"/>
      <w:sz w:val="20"/>
      <w:szCs w:val="20"/>
      <w:lang w:val="hr-HR"/>
    </w:rPr>
  </w:style>
  <w:style w:type="character" w:customStyle="1" w:styleId="TekstkrajnjebiljekeChar1">
    <w:name w:val="Tekst krajnje bilješke Char1"/>
    <w:basedOn w:val="DefaultParagraphFont"/>
    <w:uiPriority w:val="99"/>
    <w:semiHidden/>
    <w:rsid w:val="00907F51"/>
    <w:rPr>
      <w:sz w:val="20"/>
      <w:szCs w:val="20"/>
    </w:rPr>
  </w:style>
  <w:style w:type="paragraph" w:customStyle="1" w:styleId="nabrajanje">
    <w:name w:val="nabrajanje"/>
    <w:basedOn w:val="BlockText"/>
    <w:link w:val="nabrajanjeChar1"/>
    <w:rsid w:val="00907F51"/>
    <w:pPr>
      <w:tabs>
        <w:tab w:val="clear" w:pos="5387"/>
        <w:tab w:val="clear" w:pos="6804"/>
        <w:tab w:val="left" w:pos="993"/>
        <w:tab w:val="left" w:pos="3969"/>
      </w:tabs>
      <w:spacing w:before="0" w:after="0"/>
      <w:ind w:left="2126" w:right="113" w:hanging="425"/>
    </w:pPr>
    <w:rPr>
      <w:rFonts w:eastAsiaTheme="minorEastAsia" w:cs="Times New Roman"/>
      <w:b w:val="0"/>
      <w:sz w:val="24"/>
      <w:szCs w:val="20"/>
    </w:rPr>
  </w:style>
  <w:style w:type="character" w:customStyle="1" w:styleId="nabrajanjeChar1">
    <w:name w:val="nabrajanje Char1"/>
    <w:basedOn w:val="BlockTextChar"/>
    <w:link w:val="nabrajanje"/>
    <w:rsid w:val="00907F51"/>
    <w:rPr>
      <w:rFonts w:ascii="Arial" w:eastAsiaTheme="minorEastAsia" w:hAnsi="Arial" w:cs="Times New Roman"/>
      <w:b w:val="0"/>
      <w:sz w:val="24"/>
      <w:szCs w:val="20"/>
      <w:lang w:val="en-GB"/>
    </w:rPr>
  </w:style>
  <w:style w:type="paragraph" w:customStyle="1" w:styleId="ss-specChar">
    <w:name w:val="ss-spec Char"/>
    <w:basedOn w:val="Normal"/>
    <w:link w:val="ss-specCharChar"/>
    <w:autoRedefine/>
    <w:rsid w:val="00907F51"/>
    <w:pPr>
      <w:jc w:val="left"/>
    </w:pPr>
    <w:rPr>
      <w:rFonts w:ascii="Arial Narrow" w:eastAsiaTheme="minorEastAsia" w:hAnsi="Arial Narrow" w:cs="Arial"/>
      <w:sz w:val="20"/>
      <w:szCs w:val="20"/>
      <w:lang w:val="en-GB"/>
    </w:rPr>
  </w:style>
  <w:style w:type="paragraph" w:customStyle="1" w:styleId="1PIspecnabrajanje">
    <w:name w:val="1 PI spec_nabrajanje"/>
    <w:basedOn w:val="Normal"/>
    <w:link w:val="1PIspecnabrajanjeChar"/>
    <w:autoRedefine/>
    <w:rsid w:val="00907F51"/>
    <w:pPr>
      <w:keepNext/>
      <w:numPr>
        <w:numId w:val="24"/>
      </w:numPr>
      <w:tabs>
        <w:tab w:val="left" w:pos="153"/>
      </w:tabs>
      <w:jc w:val="left"/>
    </w:pPr>
    <w:rPr>
      <w:rFonts w:ascii="Calibri" w:eastAsiaTheme="minorEastAsia" w:hAnsi="Calibri" w:cs="Arial"/>
      <w:szCs w:val="20"/>
    </w:rPr>
  </w:style>
  <w:style w:type="character" w:customStyle="1" w:styleId="ss-specCharChar">
    <w:name w:val="ss-spec Char Char"/>
    <w:basedOn w:val="DefaultParagraphFont"/>
    <w:link w:val="ss-specChar"/>
    <w:rsid w:val="00907F51"/>
    <w:rPr>
      <w:rFonts w:ascii="Arial Narrow" w:eastAsiaTheme="minorEastAsia" w:hAnsi="Arial Narrow" w:cs="Arial"/>
      <w:sz w:val="20"/>
      <w:szCs w:val="20"/>
      <w:lang w:val="en-GB"/>
    </w:rPr>
  </w:style>
  <w:style w:type="paragraph" w:customStyle="1" w:styleId="ss-nabr1CharCharCharCharChar">
    <w:name w:val="ss-nabr1 Char Char Char Char Char"/>
    <w:basedOn w:val="Normal"/>
    <w:link w:val="ss-nabr1CharCharCharCharCharChar"/>
    <w:autoRedefine/>
    <w:rsid w:val="00907F51"/>
    <w:pPr>
      <w:keepNext/>
      <w:tabs>
        <w:tab w:val="num" w:pos="-851"/>
        <w:tab w:val="left" w:pos="155"/>
      </w:tabs>
      <w:ind w:left="153" w:hanging="153"/>
      <w:jc w:val="left"/>
    </w:pPr>
    <w:rPr>
      <w:rFonts w:ascii="Arial Narrow" w:eastAsiaTheme="minorEastAsia" w:hAnsi="Arial Narrow" w:cs="Arial"/>
      <w:sz w:val="20"/>
      <w:szCs w:val="20"/>
    </w:rPr>
  </w:style>
  <w:style w:type="character" w:customStyle="1" w:styleId="ss-nabr1CharCharCharCharCharChar">
    <w:name w:val="ss-nabr1 Char Char Char Char Char Char"/>
    <w:basedOn w:val="DefaultParagraphFont"/>
    <w:link w:val="ss-nabr1CharCharCharCharChar"/>
    <w:rsid w:val="00907F51"/>
    <w:rPr>
      <w:rFonts w:ascii="Arial Narrow" w:eastAsiaTheme="minorEastAsia" w:hAnsi="Arial Narrow" w:cs="Arial"/>
      <w:sz w:val="20"/>
      <w:szCs w:val="20"/>
    </w:rPr>
  </w:style>
  <w:style w:type="character" w:customStyle="1" w:styleId="ss-specChar1">
    <w:name w:val="ss-spec Char1"/>
    <w:basedOn w:val="DefaultParagraphFont"/>
    <w:link w:val="ss-spec"/>
    <w:rsid w:val="00907F51"/>
    <w:rPr>
      <w:rFonts w:ascii="Arial Narrow" w:hAnsi="Arial Narrow" w:cs="Arial"/>
      <w:sz w:val="20"/>
      <w:lang w:val="en-GB"/>
    </w:rPr>
  </w:style>
  <w:style w:type="character" w:customStyle="1" w:styleId="1PIspecnabrajanjeChar">
    <w:name w:val="1 PI spec_nabrajanje Char"/>
    <w:basedOn w:val="DefaultParagraphFont"/>
    <w:link w:val="1PIspecnabrajanje"/>
    <w:rsid w:val="00907F51"/>
    <w:rPr>
      <w:rFonts w:ascii="Calibri" w:eastAsiaTheme="minorEastAsia" w:hAnsi="Calibri" w:cs="Arial"/>
      <w:szCs w:val="20"/>
    </w:rPr>
  </w:style>
  <w:style w:type="paragraph" w:customStyle="1" w:styleId="1PIspec">
    <w:name w:val="1 PI spec"/>
    <w:basedOn w:val="1Tablica"/>
    <w:link w:val="1PIspecChar"/>
    <w:rsid w:val="00907F51"/>
    <w:pPr>
      <w:keepNext/>
      <w:spacing w:before="100"/>
      <w:jc w:val="both"/>
    </w:pPr>
  </w:style>
  <w:style w:type="character" w:customStyle="1" w:styleId="1PIspecChar">
    <w:name w:val="1 PI spec Char"/>
    <w:basedOn w:val="1TablicaChar"/>
    <w:link w:val="1PIspec"/>
    <w:rsid w:val="00907F51"/>
    <w:rPr>
      <w:rFonts w:ascii="Calibri" w:eastAsia="Times New Roman" w:hAnsi="Calibri" w:cs="Arial"/>
      <w:sz w:val="24"/>
      <w:szCs w:val="20"/>
      <w:lang w:val="en-US" w:eastAsia="en-US"/>
    </w:rPr>
  </w:style>
  <w:style w:type="paragraph" w:customStyle="1" w:styleId="1Heading1">
    <w:name w:val="1 Heading 1"/>
    <w:basedOn w:val="Heading1"/>
    <w:rsid w:val="00907F51"/>
    <w:pPr>
      <w:keepNext/>
      <w:framePr w:wrap="notBeside" w:vAnchor="text" w:hAnchor="text" w:y="1"/>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tabs>
        <w:tab w:val="num" w:pos="720"/>
      </w:tabs>
      <w:spacing w:before="2400" w:after="1080"/>
      <w:ind w:left="720" w:hanging="720"/>
      <w:contextualSpacing w:val="0"/>
      <w:jc w:val="center"/>
    </w:pPr>
    <w:rPr>
      <w:rFonts w:ascii="Arial" w:eastAsiaTheme="minorEastAsia" w:hAnsi="Arial" w:cstheme="minorBidi"/>
      <w:caps/>
      <w:noProof/>
      <w:spacing w:val="15"/>
      <w:sz w:val="48"/>
      <w:szCs w:val="48"/>
      <w:lang w:eastAsia="hr-HR"/>
    </w:rPr>
  </w:style>
  <w:style w:type="paragraph" w:customStyle="1" w:styleId="0normal">
    <w:name w:val="0 normal"/>
    <w:basedOn w:val="Normal"/>
    <w:link w:val="0normalChar"/>
    <w:rsid w:val="00907F51"/>
    <w:pPr>
      <w:spacing w:before="120"/>
    </w:pPr>
    <w:rPr>
      <w:rFonts w:ascii="Arial" w:eastAsiaTheme="minorEastAsia" w:hAnsi="Arial" w:cs="Arial"/>
      <w:szCs w:val="20"/>
      <w:lang w:eastAsia="hr-HR"/>
    </w:rPr>
  </w:style>
  <w:style w:type="character" w:customStyle="1" w:styleId="0normalChar">
    <w:name w:val="0 normal Char"/>
    <w:basedOn w:val="DefaultParagraphFont"/>
    <w:link w:val="0normal"/>
    <w:rsid w:val="00907F51"/>
    <w:rPr>
      <w:rFonts w:ascii="Arial" w:eastAsiaTheme="minorEastAsia" w:hAnsi="Arial" w:cs="Arial"/>
      <w:szCs w:val="20"/>
      <w:lang w:eastAsia="hr-HR"/>
    </w:rPr>
  </w:style>
  <w:style w:type="character" w:customStyle="1" w:styleId="hps">
    <w:name w:val="hps"/>
    <w:basedOn w:val="DefaultParagraphFont"/>
    <w:rsid w:val="00907F51"/>
  </w:style>
  <w:style w:type="table" w:styleId="GridTable5Dark-Accent1">
    <w:name w:val="Grid Table 5 Dark Accent 1"/>
    <w:basedOn w:val="TableNormal"/>
    <w:uiPriority w:val="50"/>
    <w:rsid w:val="00907F51"/>
    <w:pPr>
      <w:spacing w:before="100" w:after="0" w:line="240" w:lineRule="auto"/>
      <w:ind w:left="113" w:right="113"/>
    </w:pPr>
    <w:rPr>
      <w:rFonts w:ascii="Times New Roman" w:eastAsia="Times New Roman" w:hAnsi="Times New Roman" w:cs="Times New Roman"/>
      <w:sz w:val="20"/>
      <w:szCs w:val="20"/>
      <w:lang w:val="hr-HR" w:eastAsia="hr-H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CitatChar1">
    <w:name w:val="Citat Char1"/>
    <w:basedOn w:val="DefaultParagraphFont"/>
    <w:uiPriority w:val="29"/>
    <w:rsid w:val="00907F51"/>
    <w:rPr>
      <w:rFonts w:eastAsia="Times New Roman" w:cs="Times New Roman"/>
      <w:i/>
      <w:iCs/>
      <w:color w:val="404040" w:themeColor="text1" w:themeTint="BF"/>
      <w:szCs w:val="20"/>
      <w:lang w:val="hr-HR"/>
    </w:rPr>
  </w:style>
  <w:style w:type="character" w:customStyle="1" w:styleId="NaglaencitatChar1">
    <w:name w:val="Naglašen citat Char1"/>
    <w:basedOn w:val="DefaultParagraphFont"/>
    <w:uiPriority w:val="30"/>
    <w:rsid w:val="00907F51"/>
    <w:rPr>
      <w:rFonts w:eastAsia="Times New Roman" w:cs="Times New Roman"/>
      <w:i/>
      <w:iCs/>
      <w:color w:val="4F81BD" w:themeColor="accent1"/>
      <w:szCs w:val="20"/>
      <w:lang w:val="hr-HR"/>
    </w:rPr>
  </w:style>
  <w:style w:type="character" w:styleId="UnresolvedMention">
    <w:name w:val="Unresolved Mention"/>
    <w:basedOn w:val="DefaultParagraphFont"/>
    <w:uiPriority w:val="99"/>
    <w:semiHidden/>
    <w:unhideWhenUsed/>
    <w:rsid w:val="00907F51"/>
    <w:rPr>
      <w:color w:val="605E5C"/>
      <w:shd w:val="clear" w:color="auto" w:fill="E1DFDD"/>
    </w:rPr>
  </w:style>
  <w:style w:type="character" w:customStyle="1" w:styleId="WW8Num3z0">
    <w:name w:val="WW8Num3z0"/>
    <w:rsid w:val="00067A48"/>
    <w:rPr>
      <w:rFonts w:ascii="Symbol" w:hAnsi="Symbol"/>
    </w:rPr>
  </w:style>
  <w:style w:type="character" w:customStyle="1" w:styleId="WW8Num4z0">
    <w:name w:val="WW8Num4z0"/>
    <w:rsid w:val="00067A48"/>
    <w:rPr>
      <w:b/>
    </w:rPr>
  </w:style>
  <w:style w:type="character" w:customStyle="1" w:styleId="WW8Num5z0">
    <w:name w:val="WW8Num5z0"/>
    <w:rsid w:val="00067A48"/>
    <w:rPr>
      <w:rFonts w:ascii="Symbol" w:hAnsi="Symbol" w:cs="OpenSymbol"/>
    </w:rPr>
  </w:style>
  <w:style w:type="character" w:customStyle="1" w:styleId="WW8Num6z0">
    <w:name w:val="WW8Num6z0"/>
    <w:rsid w:val="00067A48"/>
    <w:rPr>
      <w:rFonts w:ascii="Calibri" w:eastAsia="Times New Roman" w:hAnsi="Calibri" w:cs="Times New Roman"/>
      <w:b w:val="0"/>
    </w:rPr>
  </w:style>
  <w:style w:type="character" w:customStyle="1" w:styleId="WW8Num6z1">
    <w:name w:val="WW8Num6z1"/>
    <w:rsid w:val="00067A48"/>
    <w:rPr>
      <w:rFonts w:ascii="Courier New" w:hAnsi="Courier New" w:cs="Courier New"/>
    </w:rPr>
  </w:style>
  <w:style w:type="character" w:customStyle="1" w:styleId="Absatz-Standardschriftart">
    <w:name w:val="Absatz-Standardschriftart"/>
    <w:rsid w:val="00067A48"/>
  </w:style>
  <w:style w:type="character" w:customStyle="1" w:styleId="WW-Absatz-Standardschriftart">
    <w:name w:val="WW-Absatz-Standardschriftart"/>
    <w:rsid w:val="00067A48"/>
  </w:style>
  <w:style w:type="character" w:customStyle="1" w:styleId="WW-Absatz-Standardschriftart1">
    <w:name w:val="WW-Absatz-Standardschriftart1"/>
    <w:rsid w:val="00067A48"/>
  </w:style>
  <w:style w:type="character" w:customStyle="1" w:styleId="WW-Absatz-Standardschriftart11">
    <w:name w:val="WW-Absatz-Standardschriftart11"/>
    <w:rsid w:val="00067A48"/>
  </w:style>
  <w:style w:type="character" w:customStyle="1" w:styleId="WW8Num7z0">
    <w:name w:val="WW8Num7z0"/>
    <w:rsid w:val="00067A48"/>
    <w:rPr>
      <w:rFonts w:ascii="Symbol" w:hAnsi="Symbol" w:cs="OpenSymbol"/>
    </w:rPr>
  </w:style>
  <w:style w:type="character" w:customStyle="1" w:styleId="WW8Num7z1">
    <w:name w:val="WW8Num7z1"/>
    <w:rsid w:val="00067A48"/>
    <w:rPr>
      <w:rFonts w:ascii="OpenSymbol" w:hAnsi="OpenSymbol" w:cs="OpenSymbol"/>
    </w:rPr>
  </w:style>
  <w:style w:type="character" w:customStyle="1" w:styleId="WW-Absatz-Standardschriftart111">
    <w:name w:val="WW-Absatz-Standardschriftart111"/>
    <w:rsid w:val="00067A48"/>
  </w:style>
  <w:style w:type="character" w:customStyle="1" w:styleId="WW-Absatz-Standardschriftart1111">
    <w:name w:val="WW-Absatz-Standardschriftart1111"/>
    <w:rsid w:val="00067A48"/>
  </w:style>
  <w:style w:type="character" w:customStyle="1" w:styleId="WW-Absatz-Standardschriftart11111">
    <w:name w:val="WW-Absatz-Standardschriftart11111"/>
    <w:rsid w:val="00067A48"/>
  </w:style>
  <w:style w:type="character" w:customStyle="1" w:styleId="WW-Absatz-Standardschriftart111111">
    <w:name w:val="WW-Absatz-Standardschriftart111111"/>
    <w:rsid w:val="00067A48"/>
  </w:style>
  <w:style w:type="character" w:customStyle="1" w:styleId="WW-Absatz-Standardschriftart1111111">
    <w:name w:val="WW-Absatz-Standardschriftart1111111"/>
    <w:rsid w:val="00067A48"/>
  </w:style>
  <w:style w:type="character" w:customStyle="1" w:styleId="WW-Absatz-Standardschriftart11111111">
    <w:name w:val="WW-Absatz-Standardschriftart11111111"/>
    <w:rsid w:val="00067A48"/>
  </w:style>
  <w:style w:type="character" w:customStyle="1" w:styleId="WW-Absatz-Standardschriftart111111111">
    <w:name w:val="WW-Absatz-Standardschriftart111111111"/>
    <w:rsid w:val="00067A48"/>
  </w:style>
  <w:style w:type="character" w:customStyle="1" w:styleId="WW-Absatz-Standardschriftart1111111111">
    <w:name w:val="WW-Absatz-Standardschriftart1111111111"/>
    <w:rsid w:val="00067A48"/>
  </w:style>
  <w:style w:type="character" w:customStyle="1" w:styleId="WW-Absatz-Standardschriftart11111111111">
    <w:name w:val="WW-Absatz-Standardschriftart11111111111"/>
    <w:rsid w:val="00067A48"/>
  </w:style>
  <w:style w:type="character" w:customStyle="1" w:styleId="DefaultParagraphFont1">
    <w:name w:val="Default Paragraph Font1"/>
    <w:rsid w:val="00067A48"/>
  </w:style>
  <w:style w:type="character" w:customStyle="1" w:styleId="WW-Absatz-Standardschriftart111111111111">
    <w:name w:val="WW-Absatz-Standardschriftart111111111111"/>
    <w:rsid w:val="00067A48"/>
  </w:style>
  <w:style w:type="character" w:customStyle="1" w:styleId="WW-DefaultParagraphFont">
    <w:name w:val="WW-Default Paragraph Font"/>
    <w:rsid w:val="00067A48"/>
  </w:style>
  <w:style w:type="character" w:customStyle="1" w:styleId="WW8Num2z0">
    <w:name w:val="WW8Num2z0"/>
    <w:rsid w:val="00067A48"/>
    <w:rPr>
      <w:rFonts w:ascii="Symbol" w:hAnsi="Symbol"/>
    </w:rPr>
  </w:style>
  <w:style w:type="character" w:customStyle="1" w:styleId="WW8Num2z2">
    <w:name w:val="WW8Num2z2"/>
    <w:rsid w:val="00067A48"/>
    <w:rPr>
      <w:rFonts w:ascii="Wingdings" w:hAnsi="Wingdings"/>
    </w:rPr>
  </w:style>
  <w:style w:type="character" w:customStyle="1" w:styleId="WW8Num2z4">
    <w:name w:val="WW8Num2z4"/>
    <w:rsid w:val="00067A48"/>
    <w:rPr>
      <w:rFonts w:ascii="Courier New" w:hAnsi="Courier New" w:cs="Courier New"/>
    </w:rPr>
  </w:style>
  <w:style w:type="character" w:customStyle="1" w:styleId="WW8Num6z2">
    <w:name w:val="WW8Num6z2"/>
    <w:rsid w:val="00067A48"/>
    <w:rPr>
      <w:rFonts w:ascii="Wingdings" w:hAnsi="Wingdings"/>
    </w:rPr>
  </w:style>
  <w:style w:type="character" w:customStyle="1" w:styleId="WW8Num6z3">
    <w:name w:val="WW8Num6z3"/>
    <w:rsid w:val="00067A48"/>
    <w:rPr>
      <w:rFonts w:ascii="Symbol" w:hAnsi="Symbol"/>
    </w:rPr>
  </w:style>
  <w:style w:type="character" w:customStyle="1" w:styleId="WW8Num10z0">
    <w:name w:val="WW8Num10z0"/>
    <w:rsid w:val="00067A48"/>
    <w:rPr>
      <w:rFonts w:ascii="Symbol" w:hAnsi="Symbol"/>
    </w:rPr>
  </w:style>
  <w:style w:type="character" w:customStyle="1" w:styleId="WW8Num10z1">
    <w:name w:val="WW8Num10z1"/>
    <w:rsid w:val="00067A48"/>
    <w:rPr>
      <w:rFonts w:ascii="Courier New" w:hAnsi="Courier New" w:cs="Courier New"/>
    </w:rPr>
  </w:style>
  <w:style w:type="character" w:customStyle="1" w:styleId="WW8Num10z2">
    <w:name w:val="WW8Num10z2"/>
    <w:rsid w:val="00067A48"/>
    <w:rPr>
      <w:rFonts w:ascii="Wingdings" w:hAnsi="Wingdings"/>
    </w:rPr>
  </w:style>
  <w:style w:type="character" w:customStyle="1" w:styleId="WW8Num11z0">
    <w:name w:val="WW8Num11z0"/>
    <w:rsid w:val="00067A48"/>
    <w:rPr>
      <w:rFonts w:ascii="Symbol" w:hAnsi="Symbol"/>
    </w:rPr>
  </w:style>
  <w:style w:type="character" w:customStyle="1" w:styleId="WW8Num11z1">
    <w:name w:val="WW8Num11z1"/>
    <w:rsid w:val="00067A48"/>
    <w:rPr>
      <w:rFonts w:ascii="Courier New" w:hAnsi="Courier New" w:cs="Courier New"/>
    </w:rPr>
  </w:style>
  <w:style w:type="character" w:customStyle="1" w:styleId="WW8Num11z2">
    <w:name w:val="WW8Num11z2"/>
    <w:rsid w:val="00067A48"/>
    <w:rPr>
      <w:rFonts w:ascii="Wingdings" w:hAnsi="Wingdings"/>
    </w:rPr>
  </w:style>
  <w:style w:type="character" w:customStyle="1" w:styleId="WW-DefaultParagraphFont1">
    <w:name w:val="WW-Default Paragraph Font1"/>
    <w:rsid w:val="00067A48"/>
  </w:style>
  <w:style w:type="character" w:customStyle="1" w:styleId="Bullets">
    <w:name w:val="Bullets"/>
    <w:rsid w:val="00067A48"/>
    <w:rPr>
      <w:rFonts w:ascii="OpenSymbol" w:eastAsia="OpenSymbol" w:hAnsi="OpenSymbol" w:cs="OpenSymbol"/>
    </w:rPr>
  </w:style>
  <w:style w:type="character" w:customStyle="1" w:styleId="NumberingSymbols">
    <w:name w:val="Numbering Symbols"/>
    <w:rsid w:val="00067A48"/>
  </w:style>
  <w:style w:type="paragraph" w:customStyle="1" w:styleId="Heading">
    <w:name w:val="Heading"/>
    <w:basedOn w:val="Normal"/>
    <w:next w:val="BodyText"/>
    <w:rsid w:val="00067A48"/>
    <w:pPr>
      <w:keepNext/>
      <w:suppressAutoHyphens/>
      <w:spacing w:before="240" w:after="120"/>
      <w:jc w:val="left"/>
    </w:pPr>
    <w:rPr>
      <w:rFonts w:ascii="Arial" w:eastAsia="Lucida Sans Unicode" w:hAnsi="Arial" w:cs="Mangal"/>
      <w:sz w:val="28"/>
      <w:szCs w:val="28"/>
      <w:lang w:val="en-CA" w:eastAsia="ar-SA"/>
    </w:rPr>
  </w:style>
  <w:style w:type="paragraph" w:customStyle="1" w:styleId="Index">
    <w:name w:val="Index"/>
    <w:basedOn w:val="Normal"/>
    <w:rsid w:val="00067A48"/>
    <w:pPr>
      <w:suppressLineNumbers/>
      <w:suppressAutoHyphens/>
      <w:jc w:val="left"/>
    </w:pPr>
    <w:rPr>
      <w:rFonts w:ascii="Times New Roman" w:eastAsia="Times New Roman" w:hAnsi="Times New Roman" w:cs="Mangal"/>
      <w:sz w:val="24"/>
      <w:szCs w:val="24"/>
      <w:lang w:val="en-CA" w:eastAsia="ar-SA"/>
    </w:rPr>
  </w:style>
  <w:style w:type="paragraph" w:customStyle="1" w:styleId="TableContents">
    <w:name w:val="Table Contents"/>
    <w:basedOn w:val="Normal"/>
    <w:rsid w:val="00067A48"/>
    <w:pPr>
      <w:suppressLineNumbers/>
      <w:suppressAutoHyphens/>
      <w:jc w:val="left"/>
    </w:pPr>
    <w:rPr>
      <w:rFonts w:ascii="Times New Roman" w:eastAsia="Times New Roman" w:hAnsi="Times New Roman" w:cs="Times New Roman"/>
      <w:sz w:val="24"/>
      <w:szCs w:val="24"/>
      <w:lang w:val="en-CA" w:eastAsia="ar-SA"/>
    </w:rPr>
  </w:style>
  <w:style w:type="paragraph" w:customStyle="1" w:styleId="TableHeading">
    <w:name w:val="Table Heading"/>
    <w:basedOn w:val="TableContents"/>
    <w:rsid w:val="00067A48"/>
    <w:pPr>
      <w:jc w:val="center"/>
    </w:pPr>
    <w:rPr>
      <w:b/>
      <w:bCs/>
    </w:rPr>
  </w:style>
  <w:style w:type="paragraph" w:customStyle="1" w:styleId="Framecontents">
    <w:name w:val="Frame contents"/>
    <w:basedOn w:val="BodyText"/>
    <w:rsid w:val="00067A48"/>
    <w:pPr>
      <w:widowControl/>
      <w:suppressAutoHyphens/>
      <w:autoSpaceDE/>
      <w:autoSpaceDN/>
      <w:adjustRightInd/>
      <w:spacing w:after="120"/>
      <w:jc w:val="left"/>
    </w:pPr>
    <w:rPr>
      <w:rFonts w:ascii="Times New Roman" w:eastAsia="Times New Roman" w:hAnsi="Times New Roman" w:cs="Times New Roman"/>
      <w:sz w:val="24"/>
      <w:szCs w:val="24"/>
      <w:lang w:val="en-CA"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593080">
      <w:bodyDiv w:val="1"/>
      <w:marLeft w:val="0"/>
      <w:marRight w:val="0"/>
      <w:marTop w:val="0"/>
      <w:marBottom w:val="0"/>
      <w:divBdr>
        <w:top w:val="none" w:sz="0" w:space="0" w:color="auto"/>
        <w:left w:val="none" w:sz="0" w:space="0" w:color="auto"/>
        <w:bottom w:val="none" w:sz="0" w:space="0" w:color="auto"/>
        <w:right w:val="none" w:sz="0" w:space="0" w:color="auto"/>
      </w:divBdr>
    </w:div>
    <w:div w:id="344750150">
      <w:bodyDiv w:val="1"/>
      <w:marLeft w:val="0"/>
      <w:marRight w:val="0"/>
      <w:marTop w:val="0"/>
      <w:marBottom w:val="0"/>
      <w:divBdr>
        <w:top w:val="none" w:sz="0" w:space="0" w:color="auto"/>
        <w:left w:val="none" w:sz="0" w:space="0" w:color="auto"/>
        <w:bottom w:val="none" w:sz="0" w:space="0" w:color="auto"/>
        <w:right w:val="none" w:sz="0" w:space="0" w:color="auto"/>
      </w:divBdr>
    </w:div>
    <w:div w:id="609627391">
      <w:bodyDiv w:val="1"/>
      <w:marLeft w:val="0"/>
      <w:marRight w:val="0"/>
      <w:marTop w:val="0"/>
      <w:marBottom w:val="0"/>
      <w:divBdr>
        <w:top w:val="none" w:sz="0" w:space="0" w:color="auto"/>
        <w:left w:val="none" w:sz="0" w:space="0" w:color="auto"/>
        <w:bottom w:val="none" w:sz="0" w:space="0" w:color="auto"/>
        <w:right w:val="none" w:sz="0" w:space="0" w:color="auto"/>
      </w:divBdr>
    </w:div>
    <w:div w:id="857742532">
      <w:bodyDiv w:val="1"/>
      <w:marLeft w:val="0"/>
      <w:marRight w:val="0"/>
      <w:marTop w:val="0"/>
      <w:marBottom w:val="0"/>
      <w:divBdr>
        <w:top w:val="none" w:sz="0" w:space="0" w:color="auto"/>
        <w:left w:val="none" w:sz="0" w:space="0" w:color="auto"/>
        <w:bottom w:val="none" w:sz="0" w:space="0" w:color="auto"/>
        <w:right w:val="none" w:sz="0" w:space="0" w:color="auto"/>
      </w:divBdr>
    </w:div>
    <w:div w:id="884559372">
      <w:bodyDiv w:val="1"/>
      <w:marLeft w:val="0"/>
      <w:marRight w:val="0"/>
      <w:marTop w:val="0"/>
      <w:marBottom w:val="0"/>
      <w:divBdr>
        <w:top w:val="none" w:sz="0" w:space="0" w:color="auto"/>
        <w:left w:val="none" w:sz="0" w:space="0" w:color="auto"/>
        <w:bottom w:val="none" w:sz="0" w:space="0" w:color="auto"/>
        <w:right w:val="none" w:sz="0" w:space="0" w:color="auto"/>
      </w:divBdr>
    </w:div>
    <w:div w:id="1318000363">
      <w:bodyDiv w:val="1"/>
      <w:marLeft w:val="0"/>
      <w:marRight w:val="0"/>
      <w:marTop w:val="0"/>
      <w:marBottom w:val="0"/>
      <w:divBdr>
        <w:top w:val="none" w:sz="0" w:space="0" w:color="auto"/>
        <w:left w:val="none" w:sz="0" w:space="0" w:color="auto"/>
        <w:bottom w:val="none" w:sz="0" w:space="0" w:color="auto"/>
        <w:right w:val="none" w:sz="0" w:space="0" w:color="auto"/>
      </w:divBdr>
    </w:div>
    <w:div w:id="1465149980">
      <w:bodyDiv w:val="1"/>
      <w:marLeft w:val="0"/>
      <w:marRight w:val="0"/>
      <w:marTop w:val="0"/>
      <w:marBottom w:val="0"/>
      <w:divBdr>
        <w:top w:val="none" w:sz="0" w:space="0" w:color="auto"/>
        <w:left w:val="none" w:sz="0" w:space="0" w:color="auto"/>
        <w:bottom w:val="none" w:sz="0" w:space="0" w:color="auto"/>
        <w:right w:val="none" w:sz="0" w:space="0" w:color="auto"/>
      </w:divBdr>
    </w:div>
    <w:div w:id="1477142146">
      <w:bodyDiv w:val="1"/>
      <w:marLeft w:val="0"/>
      <w:marRight w:val="0"/>
      <w:marTop w:val="0"/>
      <w:marBottom w:val="0"/>
      <w:divBdr>
        <w:top w:val="none" w:sz="0" w:space="0" w:color="auto"/>
        <w:left w:val="none" w:sz="0" w:space="0" w:color="auto"/>
        <w:bottom w:val="none" w:sz="0" w:space="0" w:color="auto"/>
        <w:right w:val="none" w:sz="0" w:space="0" w:color="auto"/>
      </w:divBdr>
    </w:div>
    <w:div w:id="1843860535">
      <w:bodyDiv w:val="1"/>
      <w:marLeft w:val="0"/>
      <w:marRight w:val="0"/>
      <w:marTop w:val="0"/>
      <w:marBottom w:val="0"/>
      <w:divBdr>
        <w:top w:val="none" w:sz="0" w:space="0" w:color="auto"/>
        <w:left w:val="none" w:sz="0" w:space="0" w:color="auto"/>
        <w:bottom w:val="none" w:sz="0" w:space="0" w:color="auto"/>
        <w:right w:val="none" w:sz="0" w:space="0" w:color="auto"/>
      </w:divBdr>
    </w:div>
    <w:div w:id="193385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oleObject" Target="embeddings/oleObject1.bin"/><Relationship Id="rId39" Type="http://schemas.openxmlformats.org/officeDocument/2006/relationships/customXml" Target="ink/ink1.xml"/><Relationship Id="rId21" Type="http://schemas.openxmlformats.org/officeDocument/2006/relationships/image" Target="media/image9.png"/><Relationship Id="rId34" Type="http://schemas.openxmlformats.org/officeDocument/2006/relationships/footer" Target="footer3.xml"/><Relationship Id="rId50" Type="http://schemas.openxmlformats.org/officeDocument/2006/relationships/oleObject" Target="embeddings/oleObject7.bin"/><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5.emf"/><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oleObject" Target="embeddings/oleObject4.bin"/><Relationship Id="rId37" Type="http://schemas.openxmlformats.org/officeDocument/2006/relationships/image" Target="media/image18.emf"/><Relationship Id="rId53"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oleObject" Target="embeddings/oleObject2.bin"/><Relationship Id="rId36" Type="http://schemas.openxmlformats.org/officeDocument/2006/relationships/oleObject" Target="embeddings/oleObject5.bin"/><Relationship Id="rId49" Type="http://schemas.openxmlformats.org/officeDocument/2006/relationships/image" Target="media/image19.emf"/><Relationship Id="rId57"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image" Target="media/image16.emf"/><Relationship Id="rId52" Type="http://schemas.openxmlformats.org/officeDocument/2006/relationships/package" Target="embeddings/Microsoft_Visio_Drawing7.vsdx"/><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4.emf"/><Relationship Id="rId30" Type="http://schemas.openxmlformats.org/officeDocument/2006/relationships/oleObject" Target="embeddings/oleObject3.bin"/><Relationship Id="rId35" Type="http://schemas.openxmlformats.org/officeDocument/2006/relationships/image" Target="media/image17.emf"/><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image" Target="media/image20.emf"/><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eader" Target="header1.xml"/><Relationship Id="rId25" Type="http://schemas.openxmlformats.org/officeDocument/2006/relationships/image" Target="media/image13.emf"/><Relationship Id="rId33" Type="http://schemas.openxmlformats.org/officeDocument/2006/relationships/header" Target="header3.xml"/><Relationship Id="rId38" Type="http://schemas.openxmlformats.org/officeDocument/2006/relationships/oleObject" Target="embeddings/oleObject6.bin"/><Relationship Id="rId20" Type="http://schemas.openxmlformats.org/officeDocument/2006/relationships/footer" Target="footer2.xml"/><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gif"/><Relationship Id="rId1" Type="http://schemas.openxmlformats.org/officeDocument/2006/relationships/image" Target="media/image5.png"/><Relationship Id="rId4" Type="http://schemas.openxmlformats.org/officeDocument/2006/relationships/image" Target="media/image8.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5BD3A68F7B42D2BC9D3AF3B639490B"/>
        <w:category>
          <w:name w:val="Općenito"/>
          <w:gallery w:val="placeholder"/>
        </w:category>
        <w:types>
          <w:type w:val="bbPlcHdr"/>
        </w:types>
        <w:behaviors>
          <w:behavior w:val="content"/>
        </w:behaviors>
        <w:guid w:val="{277BFCF2-CAE8-42A3-9D24-301BFDF38CAE}"/>
      </w:docPartPr>
      <w:docPartBody>
        <w:p w:rsidR="0019479C" w:rsidRDefault="0019479C" w:rsidP="0019479C">
          <w:pPr>
            <w:pStyle w:val="B85BD3A68F7B42D2BC9D3AF3B639490B"/>
          </w:pPr>
          <w:r w:rsidRPr="002E5750">
            <w:rPr>
              <w:rStyle w:val="PlaceholderText"/>
            </w:rPr>
            <w:t>[Title]</w:t>
          </w:r>
        </w:p>
      </w:docPartBody>
    </w:docPart>
    <w:docPart>
      <w:docPartPr>
        <w:name w:val="7BCAAFD79C1E4D2D89126667F7B7D110"/>
        <w:category>
          <w:name w:val="Općenito"/>
          <w:gallery w:val="placeholder"/>
        </w:category>
        <w:types>
          <w:type w:val="bbPlcHdr"/>
        </w:types>
        <w:behaviors>
          <w:behavior w:val="content"/>
        </w:behaviors>
        <w:guid w:val="{89778858-76DF-4538-88C1-F12D613FBB19}"/>
      </w:docPartPr>
      <w:docPartBody>
        <w:p w:rsidR="0019479C" w:rsidRDefault="0019479C" w:rsidP="0019479C">
          <w:pPr>
            <w:pStyle w:val="7BCAAFD79C1E4D2D89126667F7B7D110"/>
          </w:pPr>
          <w:r w:rsidRPr="003E1A45">
            <w:rPr>
              <w:rStyle w:val="PlaceholderText"/>
            </w:rPr>
            <w:t>[Kategorija]</w:t>
          </w:r>
        </w:p>
      </w:docPartBody>
    </w:docPart>
    <w:docPart>
      <w:docPartPr>
        <w:name w:val="7D958F00E31C4D5BB479A01ED8853BB1"/>
        <w:category>
          <w:name w:val="Općenito"/>
          <w:gallery w:val="placeholder"/>
        </w:category>
        <w:types>
          <w:type w:val="bbPlcHdr"/>
        </w:types>
        <w:behaviors>
          <w:behavior w:val="content"/>
        </w:behaviors>
        <w:guid w:val="{46FF4C8E-BB65-40B2-84BC-083B08097F75}"/>
      </w:docPartPr>
      <w:docPartBody>
        <w:p w:rsidR="005339F6" w:rsidRDefault="000F7BE4" w:rsidP="000F7BE4">
          <w:pPr>
            <w:pStyle w:val="7D958F00E31C4D5BB479A01ED8853BB1"/>
          </w:pPr>
          <w:r w:rsidRPr="007244FE">
            <w:rPr>
              <w:rStyle w:val="PlaceholderText"/>
            </w:rPr>
            <w:t>[Title]</w:t>
          </w:r>
        </w:p>
      </w:docPartBody>
    </w:docPart>
    <w:docPart>
      <w:docPartPr>
        <w:name w:val="D7C8443B575540088436A1BC6DFE9FB8"/>
        <w:category>
          <w:name w:val="General"/>
          <w:gallery w:val="placeholder"/>
        </w:category>
        <w:types>
          <w:type w:val="bbPlcHdr"/>
        </w:types>
        <w:behaviors>
          <w:behavior w:val="content"/>
        </w:behaviors>
        <w:guid w:val="{1468071E-0D7D-4E06-AC6D-A6FEB20B57B1}"/>
      </w:docPartPr>
      <w:docPartBody>
        <w:p w:rsidR="00D86A3A" w:rsidRDefault="00D77F94" w:rsidP="00D77F94">
          <w:pPr>
            <w:pStyle w:val="D7C8443B575540088436A1BC6DFE9FB8"/>
          </w:pPr>
          <w:r w:rsidRPr="007244FE">
            <w:rPr>
              <w:rStyle w:val="PlaceholderText"/>
            </w:rPr>
            <w:t>[Title]</w:t>
          </w:r>
        </w:p>
      </w:docPartBody>
    </w:docPart>
    <w:docPart>
      <w:docPartPr>
        <w:name w:val="4A0F4E03223B4CF899DA2861E4D7C5C7"/>
        <w:category>
          <w:name w:val="General"/>
          <w:gallery w:val="placeholder"/>
        </w:category>
        <w:types>
          <w:type w:val="bbPlcHdr"/>
        </w:types>
        <w:behaviors>
          <w:behavior w:val="content"/>
        </w:behaviors>
        <w:guid w:val="{63376B20-B189-45BE-9E40-B294C86DBEC6}"/>
      </w:docPartPr>
      <w:docPartBody>
        <w:p w:rsidR="00D86A3A" w:rsidRDefault="00D77F94" w:rsidP="00D77F94">
          <w:pPr>
            <w:pStyle w:val="4A0F4E03223B4CF899DA2861E4D7C5C7"/>
          </w:pPr>
          <w:r w:rsidRPr="007244F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RO_Swiss">
    <w:altName w:val="Arial"/>
    <w:panose1 w:val="00000000000000000000"/>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RO_Swiss-Normal">
    <w:altName w:val="Times New Roman"/>
    <w:charset w:val="00"/>
    <w:family w:val="auto"/>
    <w:pitch w:val="variable"/>
    <w:sig w:usb0="00000087" w:usb1="00000000" w:usb2="00000000" w:usb3="00000000" w:csb0="0000001B" w:csb1="00000000"/>
  </w:font>
  <w:font w:name="Segoe Script">
    <w:panose1 w:val="030B0504020000000003"/>
    <w:charset w:val="00"/>
    <w:family w:val="script"/>
    <w:pitch w:val="variable"/>
    <w:sig w:usb0="0000028F"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9C"/>
    <w:rsid w:val="000002F3"/>
    <w:rsid w:val="00036E2F"/>
    <w:rsid w:val="00042621"/>
    <w:rsid w:val="00083D03"/>
    <w:rsid w:val="000A439A"/>
    <w:rsid w:val="000A5B6E"/>
    <w:rsid w:val="000C7E27"/>
    <w:rsid w:val="000E760C"/>
    <w:rsid w:val="000F7BE4"/>
    <w:rsid w:val="001465B9"/>
    <w:rsid w:val="0019479C"/>
    <w:rsid w:val="001A0327"/>
    <w:rsid w:val="001D5092"/>
    <w:rsid w:val="00210571"/>
    <w:rsid w:val="00226BC5"/>
    <w:rsid w:val="00290C16"/>
    <w:rsid w:val="002930BA"/>
    <w:rsid w:val="002F4E9C"/>
    <w:rsid w:val="003139AC"/>
    <w:rsid w:val="003206A4"/>
    <w:rsid w:val="0033778B"/>
    <w:rsid w:val="0039122A"/>
    <w:rsid w:val="00432C84"/>
    <w:rsid w:val="004339C8"/>
    <w:rsid w:val="004370F7"/>
    <w:rsid w:val="00445BAE"/>
    <w:rsid w:val="00477E38"/>
    <w:rsid w:val="004A0A24"/>
    <w:rsid w:val="004C3142"/>
    <w:rsid w:val="0051307A"/>
    <w:rsid w:val="00521359"/>
    <w:rsid w:val="0053298F"/>
    <w:rsid w:val="005339F6"/>
    <w:rsid w:val="00554652"/>
    <w:rsid w:val="005866D7"/>
    <w:rsid w:val="005B7AAE"/>
    <w:rsid w:val="005F6238"/>
    <w:rsid w:val="006016D9"/>
    <w:rsid w:val="0061099E"/>
    <w:rsid w:val="006239D4"/>
    <w:rsid w:val="00686301"/>
    <w:rsid w:val="0069781F"/>
    <w:rsid w:val="006D1CC8"/>
    <w:rsid w:val="006E08CB"/>
    <w:rsid w:val="006E20C3"/>
    <w:rsid w:val="007247FF"/>
    <w:rsid w:val="00765C19"/>
    <w:rsid w:val="0077418D"/>
    <w:rsid w:val="007A2EE8"/>
    <w:rsid w:val="007D0A35"/>
    <w:rsid w:val="007D5582"/>
    <w:rsid w:val="007E4CD2"/>
    <w:rsid w:val="007E6087"/>
    <w:rsid w:val="007F1418"/>
    <w:rsid w:val="007F30EB"/>
    <w:rsid w:val="00841016"/>
    <w:rsid w:val="008545C5"/>
    <w:rsid w:val="00892E4D"/>
    <w:rsid w:val="00914475"/>
    <w:rsid w:val="0095799B"/>
    <w:rsid w:val="009E3CD0"/>
    <w:rsid w:val="009F2603"/>
    <w:rsid w:val="009F2D6A"/>
    <w:rsid w:val="00A0709F"/>
    <w:rsid w:val="00A137D8"/>
    <w:rsid w:val="00A13DBF"/>
    <w:rsid w:val="00A155E2"/>
    <w:rsid w:val="00A356A5"/>
    <w:rsid w:val="00A41C98"/>
    <w:rsid w:val="00A829DA"/>
    <w:rsid w:val="00AA0F59"/>
    <w:rsid w:val="00AB1C16"/>
    <w:rsid w:val="00B12775"/>
    <w:rsid w:val="00B13F5C"/>
    <w:rsid w:val="00B22DBD"/>
    <w:rsid w:val="00B34316"/>
    <w:rsid w:val="00B70503"/>
    <w:rsid w:val="00B90B0F"/>
    <w:rsid w:val="00BB68E7"/>
    <w:rsid w:val="00BF5C58"/>
    <w:rsid w:val="00BF7899"/>
    <w:rsid w:val="00C46624"/>
    <w:rsid w:val="00C65C28"/>
    <w:rsid w:val="00C715BA"/>
    <w:rsid w:val="00C9517E"/>
    <w:rsid w:val="00CA6CF9"/>
    <w:rsid w:val="00D537C3"/>
    <w:rsid w:val="00D57635"/>
    <w:rsid w:val="00D77F94"/>
    <w:rsid w:val="00D827F4"/>
    <w:rsid w:val="00D86A3A"/>
    <w:rsid w:val="00DA75BE"/>
    <w:rsid w:val="00DE377C"/>
    <w:rsid w:val="00E33D92"/>
    <w:rsid w:val="00E61283"/>
    <w:rsid w:val="00E74AC6"/>
    <w:rsid w:val="00EB40C4"/>
    <w:rsid w:val="00EB7009"/>
    <w:rsid w:val="00EE63AA"/>
    <w:rsid w:val="00F01A6C"/>
    <w:rsid w:val="00F151D6"/>
    <w:rsid w:val="00F36163"/>
    <w:rsid w:val="00F42C58"/>
    <w:rsid w:val="00F54AB2"/>
    <w:rsid w:val="00F72D97"/>
    <w:rsid w:val="00FA5269"/>
    <w:rsid w:val="00FB58A4"/>
    <w:rsid w:val="00FD0483"/>
    <w:rsid w:val="00FF1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F94"/>
    <w:rPr>
      <w:color w:val="808080"/>
    </w:rPr>
  </w:style>
  <w:style w:type="paragraph" w:customStyle="1" w:styleId="B85BD3A68F7B42D2BC9D3AF3B639490B">
    <w:name w:val="B85BD3A68F7B42D2BC9D3AF3B639490B"/>
    <w:rsid w:val="0019479C"/>
  </w:style>
  <w:style w:type="paragraph" w:customStyle="1" w:styleId="7BCAAFD79C1E4D2D89126667F7B7D110">
    <w:name w:val="7BCAAFD79C1E4D2D89126667F7B7D110"/>
    <w:rsid w:val="0019479C"/>
  </w:style>
  <w:style w:type="paragraph" w:customStyle="1" w:styleId="7D958F00E31C4D5BB479A01ED8853BB1">
    <w:name w:val="7D958F00E31C4D5BB479A01ED8853BB1"/>
    <w:rsid w:val="000F7BE4"/>
    <w:pPr>
      <w:spacing w:line="278" w:lineRule="auto"/>
    </w:pPr>
    <w:rPr>
      <w:kern w:val="2"/>
      <w:sz w:val="24"/>
      <w:szCs w:val="24"/>
      <w:lang w:val="hr-HR" w:eastAsia="hr-HR"/>
      <w14:ligatures w14:val="standardContextual"/>
    </w:rPr>
  </w:style>
  <w:style w:type="paragraph" w:customStyle="1" w:styleId="D7C8443B575540088436A1BC6DFE9FB8">
    <w:name w:val="D7C8443B575540088436A1BC6DFE9FB8"/>
    <w:rsid w:val="00D77F94"/>
    <w:pPr>
      <w:spacing w:line="278" w:lineRule="auto"/>
    </w:pPr>
    <w:rPr>
      <w:kern w:val="2"/>
      <w:sz w:val="24"/>
      <w:szCs w:val="24"/>
      <w:lang w:val="en-US" w:eastAsia="en-US"/>
      <w14:ligatures w14:val="standardContextual"/>
    </w:rPr>
  </w:style>
  <w:style w:type="paragraph" w:customStyle="1" w:styleId="4A0F4E03223B4CF899DA2861E4D7C5C7">
    <w:name w:val="4A0F4E03223B4CF899DA2861E4D7C5C7"/>
    <w:rsid w:val="00D77F9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6T07:48:15.082"/>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65ec4e4-1008-4d6c-8b90-fd97dc163bf9" xsi:nil="true"/>
    <lcf76f155ced4ddcb4097134ff3c332f xmlns="394559c3-d598-4ab1-a141-d69b31d4e86d">
      <Terms xmlns="http://schemas.microsoft.com/office/infopath/2007/PartnerControls"/>
    </lcf76f155ced4ddcb4097134ff3c332f>
    <_dlc_DocId xmlns="b65ec4e4-1008-4d6c-8b90-fd97dc163bf9">PJ3J5CSD3PJF-199882005-1785239</_dlc_DocId>
    <_dlc_DocIdUrl xmlns="b65ec4e4-1008-4d6c-8b90-fd97dc163bf9">
      <Url>https://sintaksa.sharepoint.com/sites/Projekti/_layouts/15/DocIdRedir.aspx?ID=PJ3J5CSD3PJF-199882005-1785239</Url>
      <Description>PJ3J5CSD3PJF-199882005-1785239</Description>
    </_dlc_DocIdUrl>
    <IconOverlay xmlns="http://schemas.microsoft.com/sharepoint/v4"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9B813B14A591134FAA75AA0E0BB9ABC5" ma:contentTypeVersion="16" ma:contentTypeDescription="Create a new document." ma:contentTypeScope="" ma:versionID="5c683d6c1000c935aa1d5c3414039087">
  <xsd:schema xmlns:xsd="http://www.w3.org/2001/XMLSchema" xmlns:xs="http://www.w3.org/2001/XMLSchema" xmlns:p="http://schemas.microsoft.com/office/2006/metadata/properties" xmlns:ns2="b65ec4e4-1008-4d6c-8b90-fd97dc163bf9" xmlns:ns3="394559c3-d598-4ab1-a141-d69b31d4e86d" xmlns:ns4="http://schemas.microsoft.com/sharepoint/v4" targetNamespace="http://schemas.microsoft.com/office/2006/metadata/properties" ma:root="true" ma:fieldsID="24f18d4b9b48d68c1d54071004a3c957" ns2:_="" ns3:_="" ns4:_="">
    <xsd:import namespace="b65ec4e4-1008-4d6c-8b90-fd97dc163bf9"/>
    <xsd:import namespace="394559c3-d598-4ab1-a141-d69b31d4e86d"/>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5ec4e4-1008-4d6c-8b90-fd97dc163bf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afe5e4ef-8c47-4f17-ab1e-4002b9f335cf}" ma:internalName="TaxCatchAll" ma:showField="CatchAllData" ma:web="b65ec4e4-1008-4d6c-8b90-fd97dc163bf9">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559c3-d598-4ab1-a141-d69b31d4e8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e6a4ced-0b59-4f35-80f6-14f0379892a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009833-D858-48E7-BBCC-2C3E51C0E7AA}">
  <ds:schemaRefs>
    <ds:schemaRef ds:uri="http://schemas.microsoft.com/office/2006/metadata/properties"/>
    <ds:schemaRef ds:uri="http://schemas.microsoft.com/office/infopath/2007/PartnerControls"/>
    <ds:schemaRef ds:uri="b65ec4e4-1008-4d6c-8b90-fd97dc163bf9"/>
    <ds:schemaRef ds:uri="394559c3-d598-4ab1-a141-d69b31d4e86d"/>
    <ds:schemaRef ds:uri="http://schemas.microsoft.com/sharepoint/v4"/>
  </ds:schemaRefs>
</ds:datastoreItem>
</file>

<file path=customXml/itemProps2.xml><?xml version="1.0" encoding="utf-8"?>
<ds:datastoreItem xmlns:ds="http://schemas.openxmlformats.org/officeDocument/2006/customXml" ds:itemID="{A7F8929D-EF91-4617-944E-3DB473928F23}">
  <ds:schemaRefs>
    <ds:schemaRef ds:uri="http://schemas.microsoft.com/sharepoint/events"/>
  </ds:schemaRefs>
</ds:datastoreItem>
</file>

<file path=customXml/itemProps3.xml><?xml version="1.0" encoding="utf-8"?>
<ds:datastoreItem xmlns:ds="http://schemas.openxmlformats.org/officeDocument/2006/customXml" ds:itemID="{4CE09E1E-B76E-4277-9BB8-28F660040C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5ec4e4-1008-4d6c-8b90-fd97dc163bf9"/>
    <ds:schemaRef ds:uri="394559c3-d598-4ab1-a141-d69b31d4e86d"/>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3EEBC2-593D-4BCD-B02B-784776D1B78C}">
  <ds:schemaRefs>
    <ds:schemaRef ds:uri="http://schemas.microsoft.com/sharepoint/v3/contenttype/forms"/>
  </ds:schemaRefs>
</ds:datastoreItem>
</file>

<file path=customXml/itemProps5.xml><?xml version="1.0" encoding="utf-8"?>
<ds:datastoreItem xmlns:ds="http://schemas.openxmlformats.org/officeDocument/2006/customXml" ds:itemID="{A85CED70-A8AD-461A-AB0B-34854491C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28</Pages>
  <Words>5653</Words>
  <Characters>32226</Characters>
  <Application>Microsoft Office Word</Application>
  <DocSecurity>0</DocSecurity>
  <Lines>268</Lines>
  <Paragraphs>75</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Unit 5 turbine governor cubicle - Operating and maintenance manual</vt:lpstr>
      <vt:lpstr>Unit 5 turbine governor cubicle - Operating and maintenance instructions</vt:lpstr>
    </vt:vector>
  </TitlesOfParts>
  <Company/>
  <LinksUpToDate>false</LinksUpToDate>
  <CharactersWithSpaces>37804</CharactersWithSpaces>
  <SharedDoc>false</SharedDoc>
  <HLinks>
    <vt:vector size="144" baseType="variant">
      <vt:variant>
        <vt:i4>1376304</vt:i4>
      </vt:variant>
      <vt:variant>
        <vt:i4>142</vt:i4>
      </vt:variant>
      <vt:variant>
        <vt:i4>0</vt:i4>
      </vt:variant>
      <vt:variant>
        <vt:i4>5</vt:i4>
      </vt:variant>
      <vt:variant>
        <vt:lpwstr/>
      </vt:variant>
      <vt:variant>
        <vt:lpwstr>_Toc130889903</vt:lpwstr>
      </vt:variant>
      <vt:variant>
        <vt:i4>1376304</vt:i4>
      </vt:variant>
      <vt:variant>
        <vt:i4>136</vt:i4>
      </vt:variant>
      <vt:variant>
        <vt:i4>0</vt:i4>
      </vt:variant>
      <vt:variant>
        <vt:i4>5</vt:i4>
      </vt:variant>
      <vt:variant>
        <vt:lpwstr/>
      </vt:variant>
      <vt:variant>
        <vt:lpwstr>_Toc130889902</vt:lpwstr>
      </vt:variant>
      <vt:variant>
        <vt:i4>1376304</vt:i4>
      </vt:variant>
      <vt:variant>
        <vt:i4>130</vt:i4>
      </vt:variant>
      <vt:variant>
        <vt:i4>0</vt:i4>
      </vt:variant>
      <vt:variant>
        <vt:i4>5</vt:i4>
      </vt:variant>
      <vt:variant>
        <vt:lpwstr/>
      </vt:variant>
      <vt:variant>
        <vt:lpwstr>_Toc130889901</vt:lpwstr>
      </vt:variant>
      <vt:variant>
        <vt:i4>1376304</vt:i4>
      </vt:variant>
      <vt:variant>
        <vt:i4>124</vt:i4>
      </vt:variant>
      <vt:variant>
        <vt:i4>0</vt:i4>
      </vt:variant>
      <vt:variant>
        <vt:i4>5</vt:i4>
      </vt:variant>
      <vt:variant>
        <vt:lpwstr/>
      </vt:variant>
      <vt:variant>
        <vt:lpwstr>_Toc130889900</vt:lpwstr>
      </vt:variant>
      <vt:variant>
        <vt:i4>1835057</vt:i4>
      </vt:variant>
      <vt:variant>
        <vt:i4>118</vt:i4>
      </vt:variant>
      <vt:variant>
        <vt:i4>0</vt:i4>
      </vt:variant>
      <vt:variant>
        <vt:i4>5</vt:i4>
      </vt:variant>
      <vt:variant>
        <vt:lpwstr/>
      </vt:variant>
      <vt:variant>
        <vt:lpwstr>_Toc130889899</vt:lpwstr>
      </vt:variant>
      <vt:variant>
        <vt:i4>1835057</vt:i4>
      </vt:variant>
      <vt:variant>
        <vt:i4>112</vt:i4>
      </vt:variant>
      <vt:variant>
        <vt:i4>0</vt:i4>
      </vt:variant>
      <vt:variant>
        <vt:i4>5</vt:i4>
      </vt:variant>
      <vt:variant>
        <vt:lpwstr/>
      </vt:variant>
      <vt:variant>
        <vt:lpwstr>_Toc130889898</vt:lpwstr>
      </vt:variant>
      <vt:variant>
        <vt:i4>1835057</vt:i4>
      </vt:variant>
      <vt:variant>
        <vt:i4>106</vt:i4>
      </vt:variant>
      <vt:variant>
        <vt:i4>0</vt:i4>
      </vt:variant>
      <vt:variant>
        <vt:i4>5</vt:i4>
      </vt:variant>
      <vt:variant>
        <vt:lpwstr/>
      </vt:variant>
      <vt:variant>
        <vt:lpwstr>_Toc130889897</vt:lpwstr>
      </vt:variant>
      <vt:variant>
        <vt:i4>1835057</vt:i4>
      </vt:variant>
      <vt:variant>
        <vt:i4>100</vt:i4>
      </vt:variant>
      <vt:variant>
        <vt:i4>0</vt:i4>
      </vt:variant>
      <vt:variant>
        <vt:i4>5</vt:i4>
      </vt:variant>
      <vt:variant>
        <vt:lpwstr/>
      </vt:variant>
      <vt:variant>
        <vt:lpwstr>_Toc130889896</vt:lpwstr>
      </vt:variant>
      <vt:variant>
        <vt:i4>1835057</vt:i4>
      </vt:variant>
      <vt:variant>
        <vt:i4>94</vt:i4>
      </vt:variant>
      <vt:variant>
        <vt:i4>0</vt:i4>
      </vt:variant>
      <vt:variant>
        <vt:i4>5</vt:i4>
      </vt:variant>
      <vt:variant>
        <vt:lpwstr/>
      </vt:variant>
      <vt:variant>
        <vt:lpwstr>_Toc130889895</vt:lpwstr>
      </vt:variant>
      <vt:variant>
        <vt:i4>1835057</vt:i4>
      </vt:variant>
      <vt:variant>
        <vt:i4>88</vt:i4>
      </vt:variant>
      <vt:variant>
        <vt:i4>0</vt:i4>
      </vt:variant>
      <vt:variant>
        <vt:i4>5</vt:i4>
      </vt:variant>
      <vt:variant>
        <vt:lpwstr/>
      </vt:variant>
      <vt:variant>
        <vt:lpwstr>_Toc130889894</vt:lpwstr>
      </vt:variant>
      <vt:variant>
        <vt:i4>1835057</vt:i4>
      </vt:variant>
      <vt:variant>
        <vt:i4>82</vt:i4>
      </vt:variant>
      <vt:variant>
        <vt:i4>0</vt:i4>
      </vt:variant>
      <vt:variant>
        <vt:i4>5</vt:i4>
      </vt:variant>
      <vt:variant>
        <vt:lpwstr/>
      </vt:variant>
      <vt:variant>
        <vt:lpwstr>_Toc130889893</vt:lpwstr>
      </vt:variant>
      <vt:variant>
        <vt:i4>1835057</vt:i4>
      </vt:variant>
      <vt:variant>
        <vt:i4>76</vt:i4>
      </vt:variant>
      <vt:variant>
        <vt:i4>0</vt:i4>
      </vt:variant>
      <vt:variant>
        <vt:i4>5</vt:i4>
      </vt:variant>
      <vt:variant>
        <vt:lpwstr/>
      </vt:variant>
      <vt:variant>
        <vt:lpwstr>_Toc130889892</vt:lpwstr>
      </vt:variant>
      <vt:variant>
        <vt:i4>1835057</vt:i4>
      </vt:variant>
      <vt:variant>
        <vt:i4>70</vt:i4>
      </vt:variant>
      <vt:variant>
        <vt:i4>0</vt:i4>
      </vt:variant>
      <vt:variant>
        <vt:i4>5</vt:i4>
      </vt:variant>
      <vt:variant>
        <vt:lpwstr/>
      </vt:variant>
      <vt:variant>
        <vt:lpwstr>_Toc130889891</vt:lpwstr>
      </vt:variant>
      <vt:variant>
        <vt:i4>1835057</vt:i4>
      </vt:variant>
      <vt:variant>
        <vt:i4>64</vt:i4>
      </vt:variant>
      <vt:variant>
        <vt:i4>0</vt:i4>
      </vt:variant>
      <vt:variant>
        <vt:i4>5</vt:i4>
      </vt:variant>
      <vt:variant>
        <vt:lpwstr/>
      </vt:variant>
      <vt:variant>
        <vt:lpwstr>_Toc130889890</vt:lpwstr>
      </vt:variant>
      <vt:variant>
        <vt:i4>1900593</vt:i4>
      </vt:variant>
      <vt:variant>
        <vt:i4>58</vt:i4>
      </vt:variant>
      <vt:variant>
        <vt:i4>0</vt:i4>
      </vt:variant>
      <vt:variant>
        <vt:i4>5</vt:i4>
      </vt:variant>
      <vt:variant>
        <vt:lpwstr/>
      </vt:variant>
      <vt:variant>
        <vt:lpwstr>_Toc130889889</vt:lpwstr>
      </vt:variant>
      <vt:variant>
        <vt:i4>1900593</vt:i4>
      </vt:variant>
      <vt:variant>
        <vt:i4>52</vt:i4>
      </vt:variant>
      <vt:variant>
        <vt:i4>0</vt:i4>
      </vt:variant>
      <vt:variant>
        <vt:i4>5</vt:i4>
      </vt:variant>
      <vt:variant>
        <vt:lpwstr/>
      </vt:variant>
      <vt:variant>
        <vt:lpwstr>_Toc130889888</vt:lpwstr>
      </vt:variant>
      <vt:variant>
        <vt:i4>1900593</vt:i4>
      </vt:variant>
      <vt:variant>
        <vt:i4>46</vt:i4>
      </vt:variant>
      <vt:variant>
        <vt:i4>0</vt:i4>
      </vt:variant>
      <vt:variant>
        <vt:i4>5</vt:i4>
      </vt:variant>
      <vt:variant>
        <vt:lpwstr/>
      </vt:variant>
      <vt:variant>
        <vt:lpwstr>_Toc130889887</vt:lpwstr>
      </vt:variant>
      <vt:variant>
        <vt:i4>1900593</vt:i4>
      </vt:variant>
      <vt:variant>
        <vt:i4>40</vt:i4>
      </vt:variant>
      <vt:variant>
        <vt:i4>0</vt:i4>
      </vt:variant>
      <vt:variant>
        <vt:i4>5</vt:i4>
      </vt:variant>
      <vt:variant>
        <vt:lpwstr/>
      </vt:variant>
      <vt:variant>
        <vt:lpwstr>_Toc130889886</vt:lpwstr>
      </vt:variant>
      <vt:variant>
        <vt:i4>1900593</vt:i4>
      </vt:variant>
      <vt:variant>
        <vt:i4>34</vt:i4>
      </vt:variant>
      <vt:variant>
        <vt:i4>0</vt:i4>
      </vt:variant>
      <vt:variant>
        <vt:i4>5</vt:i4>
      </vt:variant>
      <vt:variant>
        <vt:lpwstr/>
      </vt:variant>
      <vt:variant>
        <vt:lpwstr>_Toc130889885</vt:lpwstr>
      </vt:variant>
      <vt:variant>
        <vt:i4>1900593</vt:i4>
      </vt:variant>
      <vt:variant>
        <vt:i4>28</vt:i4>
      </vt:variant>
      <vt:variant>
        <vt:i4>0</vt:i4>
      </vt:variant>
      <vt:variant>
        <vt:i4>5</vt:i4>
      </vt:variant>
      <vt:variant>
        <vt:lpwstr/>
      </vt:variant>
      <vt:variant>
        <vt:lpwstr>_Toc130889884</vt:lpwstr>
      </vt:variant>
      <vt:variant>
        <vt:i4>1900593</vt:i4>
      </vt:variant>
      <vt:variant>
        <vt:i4>22</vt:i4>
      </vt:variant>
      <vt:variant>
        <vt:i4>0</vt:i4>
      </vt:variant>
      <vt:variant>
        <vt:i4>5</vt:i4>
      </vt:variant>
      <vt:variant>
        <vt:lpwstr/>
      </vt:variant>
      <vt:variant>
        <vt:lpwstr>_Toc130889883</vt:lpwstr>
      </vt:variant>
      <vt:variant>
        <vt:i4>1900593</vt:i4>
      </vt:variant>
      <vt:variant>
        <vt:i4>16</vt:i4>
      </vt:variant>
      <vt:variant>
        <vt:i4>0</vt:i4>
      </vt:variant>
      <vt:variant>
        <vt:i4>5</vt:i4>
      </vt:variant>
      <vt:variant>
        <vt:lpwstr/>
      </vt:variant>
      <vt:variant>
        <vt:lpwstr>_Toc130889882</vt:lpwstr>
      </vt:variant>
      <vt:variant>
        <vt:i4>1900593</vt:i4>
      </vt:variant>
      <vt:variant>
        <vt:i4>10</vt:i4>
      </vt:variant>
      <vt:variant>
        <vt:i4>0</vt:i4>
      </vt:variant>
      <vt:variant>
        <vt:i4>5</vt:i4>
      </vt:variant>
      <vt:variant>
        <vt:lpwstr/>
      </vt:variant>
      <vt:variant>
        <vt:lpwstr>_Toc130889881</vt:lpwstr>
      </vt:variant>
      <vt:variant>
        <vt:i4>1900593</vt:i4>
      </vt:variant>
      <vt:variant>
        <vt:i4>4</vt:i4>
      </vt:variant>
      <vt:variant>
        <vt:i4>0</vt:i4>
      </vt:variant>
      <vt:variant>
        <vt:i4>5</vt:i4>
      </vt:variant>
      <vt:variant>
        <vt:lpwstr/>
      </vt:variant>
      <vt:variant>
        <vt:lpwstr>_Toc130889880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turbine governor cubicle - Operating and maintenance manual</dc:title>
  <dc:subject>HPP SUPER DORDI</dc:subject>
  <dc:creator>Ivan Šimić</dc:creator>
  <cp:keywords>20026-IN-SI-002</cp:keywords>
  <dc:description>IN-SI-002-00.docx</dc:description>
  <cp:lastModifiedBy>Fran Švarc</cp:lastModifiedBy>
  <cp:revision>64</cp:revision>
  <cp:lastPrinted>2026-08-13T11:07:00Z</cp:lastPrinted>
  <dcterms:created xsi:type="dcterms:W3CDTF">2025-02-28T13:27:00Z</dcterms:created>
  <dcterms:modified xsi:type="dcterms:W3CDTF">2026-08-13T11:07:00Z</dcterms:modified>
  <cp:category>19029-TP-QC-001</cp:category>
  <cp:contentStatus>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0x0101009B813B14A591134FAA75AA0E0BB9ABC5</vt:lpwstr>
  </property>
  <property fmtid="{D5CDD505-2E9C-101B-9397-08002B2CF9AE}" pid="3" name="Order">
    <vt:r8>6100</vt:r8>
  </property>
  <property fmtid="{D5CDD505-2E9C-101B-9397-08002B2CF9AE}" pid="4" name="_dlc_DocIdItemGuid">
    <vt:lpwstr>20be0570-d58a-4ca7-9ddf-f3788358e60b</vt:lpwstr>
  </property>
  <property fmtid="{D5CDD505-2E9C-101B-9397-08002B2CF9AE}" pid="5" name="MediaServiceImageTags">
    <vt:lpwstr/>
  </property>
  <property fmtid="{D5CDD505-2E9C-101B-9397-08002B2CF9AE}" pid="6" name="GrammarlyDocumentId">
    <vt:lpwstr>7f802421ccbb58ce812c0fb23d33603180b5d8244eb756b49d3265825318afcc</vt:lpwstr>
  </property>
</Properties>
</file>