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E554BBF" w14:textId="060A58FD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C601BB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>Королев М. Н.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sz w:val="28"/>
          <w:szCs w:val="28"/>
        </w:rPr>
        <w:t>Долженкова</w:t>
      </w:r>
      <w:proofErr w:type="spellEnd"/>
      <w:r>
        <w:rPr>
          <w:rFonts w:eastAsia="Times New Roman" w:cs="Times New Roman"/>
          <w:sz w:val="28"/>
          <w:szCs w:val="28"/>
        </w:rPr>
        <w:t xml:space="preserve">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287FB47" w14:textId="0C225A84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1CF729D6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D3098F" w14:textId="7FEF660C" w:rsidR="00CD462B" w:rsidRDefault="00DC3ACD" w:rsidP="00DC3ACD">
      <w:pPr>
        <w:pStyle w:val="1"/>
      </w:pPr>
      <w:r>
        <w:lastRenderedPageBreak/>
        <w:t>Бизнес-проблема</w:t>
      </w:r>
    </w:p>
    <w:p w14:paraId="36847C52" w14:textId="2EB721CE" w:rsidR="00DC3ACD" w:rsidRDefault="00DC3ACD" w:rsidP="00DC3ACD">
      <w:r>
        <w:t>Совместное планирование поездки между несколькими людьми сегодня разбито между разнородными инструментами: маршрут между точками строится в одной картографической службе, интересные места вдоль пути ищутся отдельно вручную, а согласование итогового варианта с попутчиками идёт в переписке или голосом. В результате процесс планирования занимает много времени, часть привлекательных мест рядом с маршрутом остаётся незамеченной.</w:t>
      </w:r>
    </w:p>
    <w:p w14:paraId="13A22823" w14:textId="1476D5DA" w:rsidR="00DC3ACD" w:rsidRDefault="00DC3ACD" w:rsidP="00DC3ACD">
      <w:r>
        <w:t>Проблема особенно ощутима, когда планирование ведут два и более человека одновременно: без единого рабочего пространства с мгновенной синхронизацией правки одного участника не видны другим до момента, пока итоговый вариант не будет переслан вручную, что приводит к рассинхронизации версий маршрута и повторному согласованию.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56F7BEF3" w14:textId="5F04A6A3" w:rsidR="00DC3ACD" w:rsidRDefault="00DC3ACD" w:rsidP="00DC3ACD">
      <w:r>
        <w:t>Целью системы является создание сервиса совместного планирования маршрутов поездок, который позволяет пользователю задать точки отправления, назначения и промежуточные точки, автоматически получить построенный маршрут с учётом попутных достопримечательностей, а также пригласить других пользователей к совместному редактированию этого маршрута в реальном времени с последующей возможностью экспорта итогового маршрута во внешние навигационные приложения.</w:t>
      </w:r>
    </w:p>
    <w:p w14:paraId="796558E0" w14:textId="77777777" w:rsidR="00DC3ACD" w:rsidRDefault="00DC3ACD" w:rsidP="00DC3ACD">
      <w:r>
        <w:t>Конкретные измеримые результаты, к которым система должна привести:</w:t>
      </w:r>
    </w:p>
    <w:p w14:paraId="400F7918" w14:textId="5FEA89D8" w:rsidR="00DC3ACD" w:rsidRPr="00DC3ACD" w:rsidRDefault="00DC3ACD" w:rsidP="00DC3ACD">
      <w:pPr>
        <w:pStyle w:val="a0"/>
      </w:pPr>
      <w:r w:rsidRPr="00DC3ACD">
        <w:t>сокращение времени согласования маршрута группой из нескольких человек за счёт одновременного просмотра и редактирования одной карты вместо обмена сообщениями и ссылками;</w:t>
      </w:r>
    </w:p>
    <w:p w14:paraId="2CA560F7" w14:textId="0525F902" w:rsidR="00DC3ACD" w:rsidRPr="00DC3ACD" w:rsidRDefault="00DC3ACD" w:rsidP="00DC3ACD">
      <w:pPr>
        <w:pStyle w:val="a0"/>
      </w:pPr>
      <w:r w:rsidRPr="00DC3ACD">
        <w:t>повышение числа посещённых точек интереса за поездку за счёт автоматического предложения достопримечательностей вдоль построенного маршрута;</w:t>
      </w:r>
    </w:p>
    <w:p w14:paraId="64691F78" w14:textId="021FCDF5" w:rsidR="00DC3ACD" w:rsidRDefault="00DC3ACD" w:rsidP="00DC3ACD">
      <w:pPr>
        <w:pStyle w:val="a0"/>
      </w:pPr>
      <w:r w:rsidRPr="00DC3ACD">
        <w:t>сохранение истории и версий маршрута поездки в профиле пользователя для повторного использования и редактирования.</w:t>
      </w: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3EA9BD2C" w14:textId="15B154A2" w:rsidR="00DC3ACD" w:rsidRDefault="00DC3ACD" w:rsidP="00DC3ACD">
      <w:r>
        <w:t>К стейкхолдерам относятся</w:t>
      </w:r>
    </w:p>
    <w:p w14:paraId="10CB2026" w14:textId="06B6ABDE" w:rsidR="00DC3ACD" w:rsidRDefault="00DC3ACD" w:rsidP="00DC3ACD">
      <w:pPr>
        <w:pStyle w:val="2"/>
      </w:pPr>
      <w:r>
        <w:t>Организатор поездки</w:t>
      </w:r>
    </w:p>
    <w:p w14:paraId="5B9CF924" w14:textId="7E44196D" w:rsidR="00DC3ACD" w:rsidRDefault="00DC3ACD" w:rsidP="00DC3ACD">
      <w:pPr>
        <w:spacing w:after="120"/>
        <w:ind w:firstLine="705"/>
      </w:pPr>
      <w:r>
        <w:rPr>
          <w:rFonts w:eastAsia="Times New Roman" w:cs="Times New Roman"/>
          <w:szCs w:val="24"/>
        </w:rPr>
        <w:t>Создаёт поездку, задаёт точки маршрута, приглашает участников, управляет составом группы.</w:t>
      </w:r>
      <w:r w:rsidR="001D5A6E">
        <w:rPr>
          <w:rFonts w:eastAsia="Times New Roman" w:cs="Times New Roman"/>
          <w:szCs w:val="24"/>
        </w:rPr>
        <w:t xml:space="preserve"> Пользовательские истории:</w:t>
      </w:r>
    </w:p>
    <w:p w14:paraId="300EC1C8" w14:textId="643F94ED" w:rsidR="00DC3ACD" w:rsidRDefault="00DC3ACD" w:rsidP="00DC3ACD">
      <w:pPr>
        <w:pStyle w:val="a0"/>
      </w:pPr>
      <w:r>
        <w:t>указать точку отправления и точку назначения, чтобы система построила между ними маршрут</w:t>
      </w:r>
      <w:r w:rsidRPr="00DC3ACD">
        <w:t>;</w:t>
      </w:r>
    </w:p>
    <w:p w14:paraId="412CD81E" w14:textId="764B765F" w:rsidR="00DC3ACD" w:rsidRDefault="00DC3ACD" w:rsidP="00DC3ACD">
      <w:pPr>
        <w:pStyle w:val="a0"/>
      </w:pPr>
      <w:r w:rsidRPr="00DC3ACD">
        <w:t>д</w:t>
      </w:r>
      <w:r>
        <w:t>обавить промежуточные точки маршрута, через которые пройдет маршрут</w:t>
      </w:r>
      <w:r w:rsidRPr="00DC3ACD">
        <w:t>;</w:t>
      </w:r>
    </w:p>
    <w:p w14:paraId="706BD528" w14:textId="3E7E756C" w:rsidR="00DC3ACD" w:rsidRDefault="00DC3ACD" w:rsidP="00DC3ACD">
      <w:pPr>
        <w:pStyle w:val="a0"/>
      </w:pPr>
      <w:r>
        <w:t>видеть на карте достопримечательности рядом с построенным маршрутом, чтобы решить, заезжать ли в</w:t>
      </w:r>
      <w:r w:rsidR="001D5A6E">
        <w:t xml:space="preserve"> них</w:t>
      </w:r>
      <w:r w:rsidR="001D5A6E" w:rsidRPr="001D5A6E">
        <w:t>;</w:t>
      </w:r>
    </w:p>
    <w:p w14:paraId="73DD4CB3" w14:textId="37125DA8" w:rsidR="00DC3ACD" w:rsidRDefault="00DC3ACD" w:rsidP="00DC3ACD">
      <w:pPr>
        <w:pStyle w:val="a0"/>
      </w:pPr>
      <w:r>
        <w:t>пригласить других пользователей в поездку по ссылке или коду, чтобы совместно с ними скорректировать маршрут</w:t>
      </w:r>
      <w:r w:rsidR="001D5A6E" w:rsidRPr="001D5A6E">
        <w:t>;</w:t>
      </w:r>
    </w:p>
    <w:p w14:paraId="0BD461E5" w14:textId="6C4BAFCD" w:rsidR="00DC3ACD" w:rsidRDefault="00DC3ACD" w:rsidP="00DC3ACD">
      <w:pPr>
        <w:pStyle w:val="a0"/>
      </w:pPr>
      <w:r>
        <w:t>сохранить готовый маршрут в свой профиль, чтобы вернуться к нему позже</w:t>
      </w:r>
      <w:r w:rsidR="001D5A6E" w:rsidRPr="001D5A6E">
        <w:t>;</w:t>
      </w:r>
    </w:p>
    <w:p w14:paraId="6DBC5333" w14:textId="13C15E5D" w:rsidR="00DC3ACD" w:rsidRDefault="00DC3ACD" w:rsidP="00DC3ACD">
      <w:pPr>
        <w:pStyle w:val="a0"/>
      </w:pPr>
      <w:r>
        <w:t>разделить маршрут на пошаговые сегменты</w:t>
      </w:r>
      <w:r w:rsidR="001D5A6E">
        <w:t xml:space="preserve">, </w:t>
      </w:r>
      <w:r>
        <w:t>чтобы ориентироваться во время поездки</w:t>
      </w:r>
      <w:r w:rsidR="001D5A6E" w:rsidRPr="001D5A6E">
        <w:t>;</w:t>
      </w:r>
    </w:p>
    <w:p w14:paraId="241E4011" w14:textId="6C16E885" w:rsidR="00FE1E46" w:rsidRDefault="00DC3ACD" w:rsidP="00FE1E46">
      <w:pPr>
        <w:pStyle w:val="a0"/>
      </w:pPr>
      <w:r>
        <w:t>экспортировать готовый маршрут во внешнее навигационное приложение, чтобы использовать его для навигации за рулём.</w:t>
      </w:r>
    </w:p>
    <w:p w14:paraId="2B8E5D54" w14:textId="683E5BF4" w:rsidR="00FE1E46" w:rsidRDefault="00FE1E46" w:rsidP="00FE1E46">
      <w:pPr>
        <w:pStyle w:val="2"/>
      </w:pPr>
      <w:r>
        <w:t>Приглашённый участник поездки</w:t>
      </w:r>
    </w:p>
    <w:p w14:paraId="199FAD99" w14:textId="77777777" w:rsidR="00FE1E46" w:rsidRDefault="00FE1E46" w:rsidP="00FE1E46">
      <w:r>
        <w:t xml:space="preserve"> Присоединяется к уже созданной поездке по приглашению, может просматривать и в рамках предоставленных прав редактировать маршрут наравне с организатором. Пользовательские истории: </w:t>
      </w:r>
    </w:p>
    <w:p w14:paraId="0ADF6ED3" w14:textId="77777777" w:rsidR="00FE1E46" w:rsidRDefault="00FE1E46" w:rsidP="00FE1E46">
      <w:pPr>
        <w:pStyle w:val="a0"/>
      </w:pPr>
      <w:r>
        <w:t xml:space="preserve">открыть маршрут по ссылке-приглашению, чтобы присоединиться к планированию; </w:t>
      </w:r>
    </w:p>
    <w:p w14:paraId="1C2380DF" w14:textId="77777777" w:rsidR="00FE1E46" w:rsidRDefault="00FE1E46" w:rsidP="00FE1E46">
      <w:pPr>
        <w:pStyle w:val="a0"/>
      </w:pPr>
      <w:r>
        <w:t xml:space="preserve">видеть изменения, которые вносит другой участник, в реальном времени, чтобы не редактировать маршрут вслепую; </w:t>
      </w:r>
    </w:p>
    <w:p w14:paraId="242F0AFE" w14:textId="77777777" w:rsidR="00FE1E46" w:rsidRDefault="00FE1E46" w:rsidP="00FE1E46">
      <w:pPr>
        <w:pStyle w:val="a0"/>
      </w:pPr>
      <w:r>
        <w:t xml:space="preserve">предложить свою точку интереса на карте, чтобы она была рассмотрена группой; видеть, кто из участников сейчас взаимодействует с картой, чтобы не создавать конфликт правок; </w:t>
      </w:r>
    </w:p>
    <w:p w14:paraId="22D11AE7" w14:textId="77777777" w:rsidR="00FE1E46" w:rsidRDefault="00FE1E46" w:rsidP="00FE1E46">
      <w:pPr>
        <w:pStyle w:val="a0"/>
      </w:pPr>
      <w:r>
        <w:t xml:space="preserve">получить </w:t>
      </w:r>
      <w:proofErr w:type="spellStart"/>
      <w:r>
        <w:t>push</w:t>
      </w:r>
      <w:proofErr w:type="spellEnd"/>
      <w:r>
        <w:t xml:space="preserve">-уведомление об изменении маршрута, чтобы быть в курсе актуальной версии; </w:t>
      </w:r>
    </w:p>
    <w:p w14:paraId="2B2813BB" w14:textId="3BC58020" w:rsidR="00FE1E46" w:rsidRDefault="00FE1E46" w:rsidP="00FE1E46">
      <w:pPr>
        <w:pStyle w:val="a0"/>
      </w:pPr>
      <w:r>
        <w:t>открыть итоговый маршрут в собственном навигаторе, чтобы добраться до места самостоятельно.</w:t>
      </w:r>
    </w:p>
    <w:p w14:paraId="1EF026D3" w14:textId="77777777" w:rsidR="00FE1E46" w:rsidRDefault="00FE1E46" w:rsidP="00FE1E46">
      <w:pPr>
        <w:pStyle w:val="a0"/>
        <w:numPr>
          <w:ilvl w:val="0"/>
          <w:numId w:val="0"/>
        </w:numPr>
        <w:ind w:left="851"/>
      </w:pPr>
    </w:p>
    <w:p w14:paraId="1EB47FBA" w14:textId="6CAF23F8" w:rsidR="00FE1E46" w:rsidRDefault="00FE1E46" w:rsidP="00FE1E46">
      <w:pPr>
        <w:pStyle w:val="2"/>
      </w:pPr>
      <w:r>
        <w:lastRenderedPageBreak/>
        <w:t xml:space="preserve">Поставщик картографических данных и данных о достопримечательностях </w:t>
      </w:r>
    </w:p>
    <w:p w14:paraId="2B578FD8" w14:textId="77777777" w:rsidR="00FE1E46" w:rsidRDefault="00FE1E46" w:rsidP="00FE1E46">
      <w:r>
        <w:t xml:space="preserve">Внешний сервис (провайдер </w:t>
      </w:r>
      <w:proofErr w:type="spellStart"/>
      <w:r>
        <w:t>геокодирования</w:t>
      </w:r>
      <w:proofErr w:type="spellEnd"/>
      <w:r>
        <w:t xml:space="preserve">, построения маршрутов и поиска точек интереса), от условий использования и лимитов которого зависит работоспособность ключевой функциональности. Требования и условия стороны: </w:t>
      </w:r>
    </w:p>
    <w:p w14:paraId="0C36FDBF" w14:textId="77777777" w:rsidR="00FE1E46" w:rsidRDefault="00FE1E46" w:rsidP="00FE1E46">
      <w:pPr>
        <w:pStyle w:val="a0"/>
      </w:pPr>
      <w:r>
        <w:t xml:space="preserve">лимит бесплатных и платных запросов в сутки, которому система обязана соответствовать; </w:t>
      </w:r>
    </w:p>
    <w:p w14:paraId="52EA88A2" w14:textId="543264BF" w:rsidR="00FE1E46" w:rsidRDefault="00FE1E46" w:rsidP="00FE1E46">
      <w:pPr>
        <w:pStyle w:val="a0"/>
      </w:pPr>
      <w:r>
        <w:t>право провайдера менять формат ответа или тарификацию, что является риском для стабильности интеграции.</w:t>
      </w:r>
    </w:p>
    <w:p w14:paraId="2C4FDF23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7FF96ED5" w14:textId="13C2AD87" w:rsidR="00FE1E46" w:rsidRDefault="00FE1E46" w:rsidP="00FE1E46">
      <w:r>
        <w:t>Ключевое архитектурное ограничение: система не хранит и не строит собственный дорожный граф, а выступает надстройкой (конструктором маршрутов) над внешним картографическим провайдером, дополняя его функциональностью совместного редактирования и подбора точек интереса. Итоговый маршрут в конце жизненного цикла может быть передан во внешнее навигационное приложение (например, открыт по специальной ссылке-протоколу с указанием координат точек) для использования в поездке. Система не является заменой полноценного навигатора. В таблице 1 представлены границы системы</w:t>
      </w:r>
    </w:p>
    <w:p w14:paraId="2906D61D" w14:textId="4C4C5B12" w:rsidR="00FE1E46" w:rsidRDefault="00FE1E46" w:rsidP="00FE1E46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FE1E46" w14:paraId="1473853D" w14:textId="77777777" w:rsidTr="00FE1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C22C5AD" w14:textId="5B8ADB1F" w:rsidR="00FE1E46" w:rsidRPr="00FE1E46" w:rsidRDefault="00FE1E46" w:rsidP="00FE1E46">
            <w:pPr>
              <w:pStyle w:val="vgutTableText"/>
            </w:pPr>
            <w:r w:rsidRPr="00FE1E46">
              <w:t>Входит в систему</w:t>
            </w:r>
          </w:p>
        </w:tc>
        <w:tc>
          <w:tcPr>
            <w:tcW w:w="5098" w:type="dxa"/>
          </w:tcPr>
          <w:p w14:paraId="1D064436" w14:textId="6780F277" w:rsidR="00FE1E46" w:rsidRPr="00FE1E46" w:rsidRDefault="00FE1E46" w:rsidP="00FE1E46">
            <w:pPr>
              <w:pStyle w:val="vgutTableText"/>
            </w:pPr>
            <w:r w:rsidRPr="00FE1E46">
              <w:t>Остается во внешней среде</w:t>
            </w:r>
          </w:p>
        </w:tc>
      </w:tr>
      <w:tr w:rsidR="00FE1E46" w14:paraId="66F327B2" w14:textId="77777777" w:rsidTr="00FE1E46">
        <w:tc>
          <w:tcPr>
            <w:tcW w:w="5097" w:type="dxa"/>
          </w:tcPr>
          <w:p w14:paraId="3610E7F9" w14:textId="41A00FC0" w:rsidR="00FE1E46" w:rsidRPr="00FE1E46" w:rsidRDefault="00FE1E46" w:rsidP="00FE1E46">
            <w:pPr>
              <w:pStyle w:val="vguNumber"/>
              <w:ind w:left="310"/>
            </w:pPr>
            <w:r w:rsidRPr="00FE1E46">
              <w:t>Регистрация и аутентификация пользователей</w:t>
            </w:r>
          </w:p>
          <w:p w14:paraId="4815103E" w14:textId="4D0BC20D" w:rsidR="00FE1E46" w:rsidRPr="00FE1E46" w:rsidRDefault="00FE1E46" w:rsidP="00FE1E46">
            <w:pPr>
              <w:pStyle w:val="vguNumber"/>
              <w:ind w:left="310"/>
            </w:pPr>
            <w:r w:rsidRPr="00FE1E46">
              <w:t>Создание</w:t>
            </w:r>
            <w:r>
              <w:t xml:space="preserve"> и</w:t>
            </w:r>
            <w:r w:rsidRPr="00FE1E46">
              <w:t xml:space="preserve"> хранение поездок и маршрутов</w:t>
            </w:r>
          </w:p>
          <w:p w14:paraId="6B1CE72C" w14:textId="77777777" w:rsidR="00FE1E46" w:rsidRPr="00FE1E46" w:rsidRDefault="00FE1E46" w:rsidP="00FE1E46">
            <w:pPr>
              <w:pStyle w:val="vguNumber"/>
              <w:ind w:left="310"/>
            </w:pPr>
            <w:r w:rsidRPr="00FE1E46">
              <w:t xml:space="preserve">Построение маршрута между точками на основе внешнего </w:t>
            </w:r>
            <w:proofErr w:type="spellStart"/>
            <w:r w:rsidRPr="00FE1E46">
              <w:t>роутинг</w:t>
            </w:r>
            <w:proofErr w:type="spellEnd"/>
            <w:r w:rsidRPr="00FE1E46">
              <w:t>-сервиса</w:t>
            </w:r>
          </w:p>
          <w:p w14:paraId="4EDD7C38" w14:textId="77777777" w:rsidR="00FE1E46" w:rsidRPr="00FE1E46" w:rsidRDefault="00FE1E46" w:rsidP="00FE1E46">
            <w:pPr>
              <w:pStyle w:val="vguNumber"/>
              <w:ind w:left="310"/>
            </w:pPr>
            <w:r w:rsidRPr="00FE1E46">
              <w:t>Подбор и отображение точек интереса вдоль построенного маршрута</w:t>
            </w:r>
          </w:p>
          <w:p w14:paraId="21F34624" w14:textId="77777777" w:rsidR="00FE1E46" w:rsidRPr="00FE1E46" w:rsidRDefault="00FE1E46" w:rsidP="00FE1E46">
            <w:pPr>
              <w:pStyle w:val="vguNumber"/>
              <w:ind w:left="310"/>
            </w:pPr>
            <w:r w:rsidRPr="00FE1E46">
              <w:t>Совместное редактирование маршрута в реальном времени (</w:t>
            </w:r>
            <w:proofErr w:type="spellStart"/>
            <w:r w:rsidRPr="00FE1E46">
              <w:t>WebSocket</w:t>
            </w:r>
            <w:proofErr w:type="spellEnd"/>
            <w:r w:rsidRPr="00FE1E46">
              <w:t>-сессия)</w:t>
            </w:r>
          </w:p>
          <w:p w14:paraId="0CD685BC" w14:textId="77777777" w:rsidR="00FE1E46" w:rsidRPr="00FE1E46" w:rsidRDefault="00FE1E46" w:rsidP="00FE1E46">
            <w:pPr>
              <w:pStyle w:val="vguNumber"/>
              <w:ind w:left="310"/>
            </w:pPr>
            <w:r w:rsidRPr="00FE1E46">
              <w:t>Управление составом участников поездки и правами доступа</w:t>
            </w:r>
          </w:p>
          <w:p w14:paraId="1CD528AF" w14:textId="77777777" w:rsidR="00FE1E46" w:rsidRPr="00FE1E46" w:rsidRDefault="00FE1E46" w:rsidP="00FE1E46">
            <w:pPr>
              <w:pStyle w:val="vguNumber"/>
              <w:ind w:left="310"/>
            </w:pPr>
            <w:r w:rsidRPr="00FE1E46">
              <w:t>Формирование пошагового представления маршрута</w:t>
            </w:r>
          </w:p>
          <w:p w14:paraId="2ECB42CA" w14:textId="38867B92" w:rsidR="00FE1E46" w:rsidRPr="00FE1E46" w:rsidRDefault="00FE1E46" w:rsidP="00FE1E46">
            <w:pPr>
              <w:pStyle w:val="vguNumber"/>
              <w:ind w:left="310"/>
            </w:pPr>
            <w:r w:rsidRPr="00FE1E46">
              <w:t>Формирование ссылки для открытия готового маршрута во внешнем навигационном приложении</w:t>
            </w:r>
          </w:p>
        </w:tc>
        <w:tc>
          <w:tcPr>
            <w:tcW w:w="5098" w:type="dxa"/>
          </w:tcPr>
          <w:p w14:paraId="6FFABF1C" w14:textId="4708EE94" w:rsidR="00FE1E46" w:rsidRPr="00FE1E46" w:rsidRDefault="00FE1E46" w:rsidP="00FE1E46">
            <w:pPr>
              <w:pStyle w:val="vguNumber"/>
              <w:numPr>
                <w:ilvl w:val="0"/>
                <w:numId w:val="66"/>
              </w:numPr>
              <w:ind w:left="316"/>
            </w:pPr>
            <w:r w:rsidRPr="00FE1E46">
              <w:t>Собственно построение геометрии маршрута и дорожный граф (выполняется внешним картографическим провайдером)</w:t>
            </w:r>
          </w:p>
          <w:p w14:paraId="018294A1" w14:textId="77777777" w:rsidR="00FE1E46" w:rsidRPr="00FE1E46" w:rsidRDefault="00FE1E46" w:rsidP="00FE1E46">
            <w:pPr>
              <w:pStyle w:val="vguNumber"/>
              <w:ind w:left="316"/>
            </w:pPr>
            <w:r w:rsidRPr="00FE1E46">
              <w:t>База данных достопримечательностей и их описаний (используются данные внешнего сервиса точек интереса)</w:t>
            </w:r>
          </w:p>
          <w:p w14:paraId="098C96EB" w14:textId="5BDD14DD" w:rsidR="00FE1E46" w:rsidRPr="00FE1E46" w:rsidRDefault="00FE1E46" w:rsidP="00FE1E46">
            <w:pPr>
              <w:pStyle w:val="vguNumber"/>
              <w:ind w:left="316"/>
            </w:pPr>
            <w:r w:rsidRPr="00FE1E46">
              <w:t xml:space="preserve">Навигация «по факту» в движении </w:t>
            </w:r>
            <w:proofErr w:type="gramStart"/>
            <w:r>
              <w:t xml:space="preserve">– </w:t>
            </w:r>
            <w:r w:rsidRPr="00FE1E46">
              <w:t xml:space="preserve"> голосовые</w:t>
            </w:r>
            <w:proofErr w:type="gramEnd"/>
            <w:r w:rsidRPr="00FE1E46">
              <w:t xml:space="preserve"> подсказки, перестроение маршрута из-за пробок (выполняется внешним навигационным приложением после экспорта)</w:t>
            </w:r>
          </w:p>
          <w:p w14:paraId="71867236" w14:textId="77777777" w:rsidR="00FE1E46" w:rsidRPr="00FE1E46" w:rsidRDefault="00FE1E46" w:rsidP="00FE1E46">
            <w:pPr>
              <w:pStyle w:val="vguNumber"/>
              <w:ind w:left="316"/>
            </w:pPr>
            <w:r w:rsidRPr="00FE1E46">
              <w:t>Бронирование мест, билетов, столиков в предложенных точках интереса</w:t>
            </w:r>
          </w:p>
          <w:p w14:paraId="4DD879D7" w14:textId="77777777" w:rsidR="00FE1E46" w:rsidRPr="00FE1E46" w:rsidRDefault="00FE1E46" w:rsidP="00FE1E46">
            <w:pPr>
              <w:pStyle w:val="vguNumber"/>
              <w:ind w:left="316"/>
            </w:pPr>
            <w:r w:rsidRPr="00FE1E46">
              <w:t>Мессенджер общего назначения между участниками (голосовая или текстовая связь вне контекста маршрута)</w:t>
            </w:r>
          </w:p>
          <w:p w14:paraId="46CDF9C0" w14:textId="1541A3AF" w:rsidR="00FE1E46" w:rsidRPr="00FE1E46" w:rsidRDefault="00FE1E46" w:rsidP="00FE1E46">
            <w:pPr>
              <w:pStyle w:val="vguNumber"/>
              <w:ind w:left="316"/>
            </w:pPr>
            <w:r w:rsidRPr="00FE1E46">
              <w:t xml:space="preserve">Платёжные операции любого рода </w:t>
            </w:r>
            <w:proofErr w:type="gramStart"/>
            <w:r>
              <w:t xml:space="preserve">– </w:t>
            </w:r>
            <w:r w:rsidRPr="00FE1E46">
              <w:t xml:space="preserve"> система</w:t>
            </w:r>
            <w:proofErr w:type="gramEnd"/>
            <w:r w:rsidRPr="00FE1E46">
              <w:t xml:space="preserve"> не обрабатывает и не хранит финансовые данные</w:t>
            </w:r>
          </w:p>
        </w:tc>
      </w:tr>
    </w:tbl>
    <w:p w14:paraId="53864EDA" w14:textId="29EA7424" w:rsidR="00FE1E46" w:rsidRDefault="00FE1E46" w:rsidP="00FE1E46">
      <w:pPr>
        <w:ind w:firstLine="0"/>
      </w:pPr>
    </w:p>
    <w:p w14:paraId="22765DC0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B83CA09" w14:textId="26569796" w:rsidR="00FE1E46" w:rsidRDefault="00FE1E46" w:rsidP="00FE1E46">
      <w:pPr>
        <w:pStyle w:val="1"/>
      </w:pPr>
      <w:r>
        <w:lastRenderedPageBreak/>
        <w:t>Необходимые данные</w:t>
      </w:r>
    </w:p>
    <w:p w14:paraId="3BC98BBE" w14:textId="6FFCE1A2" w:rsidR="00FE1E46" w:rsidRDefault="00FE1E46" w:rsidP="00FE1E4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Для работы системы требуются данные: </w:t>
      </w:r>
    </w:p>
    <w:p w14:paraId="25F46EE2" w14:textId="7C85D902" w:rsidR="00FE1E46" w:rsidRDefault="00FE1E46" w:rsidP="00FE1E46">
      <w:pPr>
        <w:pStyle w:val="a0"/>
      </w:pPr>
      <w:r>
        <w:t xml:space="preserve">вводимые пользователем напрямую; </w:t>
      </w:r>
    </w:p>
    <w:p w14:paraId="3D151800" w14:textId="646BA6B6" w:rsidR="00FE1E46" w:rsidRDefault="00FE1E46" w:rsidP="00FE1E46">
      <w:pPr>
        <w:pStyle w:val="a0"/>
      </w:pPr>
      <w:r>
        <w:t xml:space="preserve">получаемые от внешних </w:t>
      </w:r>
      <w:proofErr w:type="spellStart"/>
      <w:r>
        <w:t>геосервисов</w:t>
      </w:r>
      <w:proofErr w:type="spellEnd"/>
      <w:r>
        <w:t xml:space="preserve"> по запросу системы; </w:t>
      </w:r>
    </w:p>
    <w:p w14:paraId="62CC5719" w14:textId="0267896C" w:rsidR="00224149" w:rsidRDefault="00FE1E46" w:rsidP="00224149">
      <w:pPr>
        <w:pStyle w:val="a0"/>
      </w:pPr>
      <w:r>
        <w:t>данные, формируемые самой системой в процессе эксплуатации</w:t>
      </w:r>
      <w:r w:rsidR="00224149">
        <w:t>.</w:t>
      </w:r>
    </w:p>
    <w:p w14:paraId="75C5235B" w14:textId="376DC1A6" w:rsidR="00B84BEA" w:rsidRDefault="00B84BEA" w:rsidP="00B84BEA">
      <w:r>
        <w:t>Подробные источники данных представлены в таблице 2.</w:t>
      </w:r>
    </w:p>
    <w:p w14:paraId="33BF2554" w14:textId="68096555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FC67B37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20CDE2" w14:textId="378780CB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2A873344" w14:textId="41D9B5F0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B84BEA" w14:paraId="0B128EAB" w14:textId="77777777" w:rsidTr="00B84BEA">
        <w:tc>
          <w:tcPr>
            <w:tcW w:w="5097" w:type="dxa"/>
          </w:tcPr>
          <w:p w14:paraId="15952A0E" w14:textId="1929E4DD" w:rsidR="00B84BEA" w:rsidRDefault="00B84BEA" w:rsidP="00B84BEA">
            <w:pPr>
              <w:pStyle w:val="vgutTableText"/>
            </w:pPr>
            <w:r>
              <w:t>Учётные данные пользователя</w:t>
            </w:r>
          </w:p>
        </w:tc>
        <w:tc>
          <w:tcPr>
            <w:tcW w:w="5098" w:type="dxa"/>
          </w:tcPr>
          <w:p w14:paraId="167B1648" w14:textId="60B657F9" w:rsidR="00B84BEA" w:rsidRDefault="00B84BEA" w:rsidP="00B84BEA">
            <w:pPr>
              <w:pStyle w:val="vgutTableText"/>
            </w:pPr>
            <w:r>
              <w:t>Вводятся пользователем при регистрации; хранятся в собственной базе данных</w:t>
            </w:r>
          </w:p>
        </w:tc>
      </w:tr>
      <w:tr w:rsidR="00B84BEA" w14:paraId="425DC944" w14:textId="77777777" w:rsidTr="00B84BEA">
        <w:tc>
          <w:tcPr>
            <w:tcW w:w="5097" w:type="dxa"/>
          </w:tcPr>
          <w:p w14:paraId="61F7E6AC" w14:textId="13F2F12B" w:rsidR="00B84BEA" w:rsidRDefault="00B84BEA" w:rsidP="00B84BEA">
            <w:pPr>
              <w:pStyle w:val="vgutTableText"/>
            </w:pPr>
            <w:r>
              <w:t>Координаты точек маршрута</w:t>
            </w:r>
          </w:p>
        </w:tc>
        <w:tc>
          <w:tcPr>
            <w:tcW w:w="5098" w:type="dxa"/>
          </w:tcPr>
          <w:p w14:paraId="7E59494B" w14:textId="68A19BDC" w:rsidR="00B84BEA" w:rsidRDefault="00B84BEA" w:rsidP="00B84BEA">
            <w:pPr>
              <w:pStyle w:val="vgutTableText"/>
            </w:pPr>
            <w:r>
              <w:t>Указываются пользователем через выбор на карте или текстовый поиск адреса</w:t>
            </w:r>
          </w:p>
        </w:tc>
      </w:tr>
      <w:tr w:rsidR="00B84BEA" w14:paraId="36D5624D" w14:textId="77777777" w:rsidTr="00B84BEA">
        <w:tc>
          <w:tcPr>
            <w:tcW w:w="5097" w:type="dxa"/>
          </w:tcPr>
          <w:p w14:paraId="22FF1BAF" w14:textId="1F73E0A2" w:rsidR="00B84BEA" w:rsidRDefault="00B84BEA" w:rsidP="00B84BEA">
            <w:pPr>
              <w:pStyle w:val="vgutTableText"/>
            </w:pPr>
            <w:r>
              <w:t>Геометрия и метрики маршрута</w:t>
            </w:r>
          </w:p>
        </w:tc>
        <w:tc>
          <w:tcPr>
            <w:tcW w:w="5098" w:type="dxa"/>
          </w:tcPr>
          <w:p w14:paraId="2FD5C438" w14:textId="677C3897" w:rsidR="00B84BEA" w:rsidRDefault="00B84BEA" w:rsidP="00B84BEA">
            <w:pPr>
              <w:pStyle w:val="vgutTableText"/>
            </w:pPr>
            <w:r>
              <w:t>Запрашиваются у внешнего сервиса построения маршрутов по заданным точкам</w:t>
            </w:r>
          </w:p>
        </w:tc>
      </w:tr>
      <w:tr w:rsidR="00B84BEA" w14:paraId="3F17C388" w14:textId="77777777" w:rsidTr="00B84BEA">
        <w:tc>
          <w:tcPr>
            <w:tcW w:w="5097" w:type="dxa"/>
          </w:tcPr>
          <w:p w14:paraId="3328E22A" w14:textId="3B7D656B" w:rsidR="00B84BEA" w:rsidRDefault="00B84BEA" w:rsidP="00B84BEA">
            <w:pPr>
              <w:pStyle w:val="vgutTableText"/>
            </w:pPr>
            <w:r>
              <w:t xml:space="preserve">Точки интереса вдоль маршрута </w:t>
            </w:r>
          </w:p>
        </w:tc>
        <w:tc>
          <w:tcPr>
            <w:tcW w:w="5098" w:type="dxa"/>
          </w:tcPr>
          <w:p w14:paraId="427935F5" w14:textId="7C0925AC" w:rsidR="00B84BEA" w:rsidRDefault="00B84BEA" w:rsidP="00B84BEA">
            <w:pPr>
              <w:pStyle w:val="vgutTableText"/>
            </w:pPr>
            <w:r>
              <w:t>Запрашиваются у внешнего сервиса поиска мест по геометрии построенного маршрута</w:t>
            </w:r>
          </w:p>
        </w:tc>
      </w:tr>
      <w:tr w:rsidR="00B84BEA" w14:paraId="4CAD3E17" w14:textId="77777777" w:rsidTr="00B84BEA">
        <w:tc>
          <w:tcPr>
            <w:tcW w:w="5097" w:type="dxa"/>
          </w:tcPr>
          <w:p w14:paraId="0DB515D8" w14:textId="05F73F55" w:rsidR="00B84BEA" w:rsidRDefault="00B84BEA" w:rsidP="00B84BEA">
            <w:pPr>
              <w:pStyle w:val="vgutTableText"/>
            </w:pPr>
            <w:r>
              <w:t>Состояние сессии совместного редактирования (кто подключён, чья правка последняя)</w:t>
            </w:r>
          </w:p>
        </w:tc>
        <w:tc>
          <w:tcPr>
            <w:tcW w:w="5098" w:type="dxa"/>
          </w:tcPr>
          <w:p w14:paraId="7713C659" w14:textId="79455F7D" w:rsidR="00B84BEA" w:rsidRDefault="00B84BEA" w:rsidP="00B84BEA">
            <w:pPr>
              <w:pStyle w:val="vgutTableText"/>
            </w:pPr>
            <w:r>
              <w:t xml:space="preserve">Формируется системой в момент работы </w:t>
            </w:r>
            <w:proofErr w:type="spellStart"/>
            <w:r>
              <w:t>WebSocket</w:t>
            </w:r>
            <w:proofErr w:type="spellEnd"/>
            <w:r>
              <w:t>-сессии, хранится временно</w:t>
            </w:r>
          </w:p>
        </w:tc>
      </w:tr>
      <w:tr w:rsidR="00B84BEA" w14:paraId="6EA912BA" w14:textId="77777777" w:rsidTr="00B84BEA">
        <w:tc>
          <w:tcPr>
            <w:tcW w:w="5097" w:type="dxa"/>
          </w:tcPr>
          <w:p w14:paraId="2D33D8A4" w14:textId="756D46C7" w:rsidR="00B84BEA" w:rsidRDefault="00B84BEA" w:rsidP="00B84BEA">
            <w:pPr>
              <w:pStyle w:val="vgutTableText"/>
            </w:pPr>
            <w:r>
              <w:t>История и версии сохранённых поездок</w:t>
            </w:r>
          </w:p>
        </w:tc>
        <w:tc>
          <w:tcPr>
            <w:tcW w:w="5098" w:type="dxa"/>
          </w:tcPr>
          <w:p w14:paraId="390ACEB7" w14:textId="7C41309B" w:rsidR="00B84BEA" w:rsidRDefault="00B84BEA" w:rsidP="00B84BEA">
            <w:pPr>
              <w:pStyle w:val="vgutTableText"/>
            </w:pPr>
            <w:r>
              <w:t>Формируется системой при сохранении маршрута пользователем, хранится в собственной базе данных</w:t>
            </w:r>
          </w:p>
        </w:tc>
      </w:tr>
      <w:tr w:rsidR="00B84BEA" w14:paraId="69F817E0" w14:textId="77777777" w:rsidTr="00B84BEA">
        <w:tc>
          <w:tcPr>
            <w:tcW w:w="5097" w:type="dxa"/>
          </w:tcPr>
          <w:p w14:paraId="0D9A94EF" w14:textId="6DB8CE74" w:rsidR="00B84BEA" w:rsidRDefault="00B84BEA" w:rsidP="00B84BEA">
            <w:pPr>
              <w:pStyle w:val="vgutTableText"/>
            </w:pPr>
            <w:r>
              <w:t>Согласие пользователя на обработку геолокационных данных</w:t>
            </w:r>
          </w:p>
        </w:tc>
        <w:tc>
          <w:tcPr>
            <w:tcW w:w="5098" w:type="dxa"/>
          </w:tcPr>
          <w:p w14:paraId="7E504F1D" w14:textId="65D52F6D" w:rsidR="00B84BEA" w:rsidRDefault="00B84BEA" w:rsidP="00B84BEA">
            <w:pPr>
              <w:pStyle w:val="vgutTableText"/>
            </w:pPr>
            <w:r>
              <w:t>Запрашивается явным образом при первом использовании функций геолокации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3A8A2056" w:rsidR="003C2AA6" w:rsidRDefault="003C2AA6" w:rsidP="003C2AA6">
      <w:r>
        <w:t xml:space="preserve">Основные риски представлены в таблице </w:t>
      </w:r>
      <w:r w:rsidR="00B84BEA">
        <w:t>3</w:t>
      </w:r>
      <w:r>
        <w:t>.</w:t>
      </w:r>
    </w:p>
    <w:p w14:paraId="3BC8BAAD" w14:textId="32BF1AF8" w:rsidR="003C2AA6" w:rsidRPr="003C2AA6" w:rsidRDefault="003C2AA6" w:rsidP="003C2AA6">
      <w:pPr>
        <w:pStyle w:val="vgutTableName"/>
      </w:pPr>
      <w:r>
        <w:t xml:space="preserve">Таблица </w:t>
      </w:r>
      <w:r w:rsidR="00B84BEA">
        <w:t>3</w:t>
      </w:r>
      <w:r>
        <w:t xml:space="preserve">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AB0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759119" w14:textId="5B12C421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394C1AB0" w14:textId="210DA270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Последствие</w:t>
            </w:r>
          </w:p>
        </w:tc>
      </w:tr>
      <w:tr w:rsidR="003C2AA6" w14:paraId="279FA458" w14:textId="77777777" w:rsidTr="00224149">
        <w:tc>
          <w:tcPr>
            <w:tcW w:w="5097" w:type="dxa"/>
          </w:tcPr>
          <w:p w14:paraId="04C33AA4" w14:textId="52F412CE" w:rsidR="003C2AA6" w:rsidRDefault="003C2AA6" w:rsidP="003C2AA6">
            <w:pPr>
              <w:pStyle w:val="vgutTableText"/>
            </w:pPr>
            <w:r>
              <w:t>Превышение суточного лимита или изменение условий использования внешнего API карт и точек интереса</w:t>
            </w:r>
          </w:p>
        </w:tc>
        <w:tc>
          <w:tcPr>
            <w:tcW w:w="5098" w:type="dxa"/>
          </w:tcPr>
          <w:p w14:paraId="50AD68F0" w14:textId="7882588D" w:rsidR="003C2AA6" w:rsidRDefault="003C2AA6" w:rsidP="003C2AA6">
            <w:pPr>
              <w:pStyle w:val="vgutTableText"/>
            </w:pPr>
            <w:r>
              <w:t>Полная или частичная неработоспособность построения маршрутов и подбора достопримечательностей вплоть до восстановления лимита или смены провайдера</w:t>
            </w:r>
          </w:p>
        </w:tc>
      </w:tr>
      <w:tr w:rsidR="003C2AA6" w14:paraId="32A0FF5B" w14:textId="77777777" w:rsidTr="00224149">
        <w:tc>
          <w:tcPr>
            <w:tcW w:w="5097" w:type="dxa"/>
          </w:tcPr>
          <w:p w14:paraId="32707FB0" w14:textId="3B8C12C2" w:rsidR="003C2AA6" w:rsidRDefault="003C2AA6" w:rsidP="003C2AA6">
            <w:pPr>
              <w:pStyle w:val="vgutTableText"/>
            </w:pPr>
            <w:r>
              <w:t>Конфликт одновременных правок маршрута двумя и более участниками сессии</w:t>
            </w:r>
          </w:p>
        </w:tc>
        <w:tc>
          <w:tcPr>
            <w:tcW w:w="5098" w:type="dxa"/>
          </w:tcPr>
          <w:p w14:paraId="20DF53DD" w14:textId="07B867C9" w:rsidR="003C2AA6" w:rsidRDefault="003C2AA6" w:rsidP="003C2AA6">
            <w:pPr>
              <w:pStyle w:val="vgutTableText"/>
            </w:pPr>
            <w:r>
              <w:t>Потеря или взаимное затирание изменений точек маршрута, рассинхронизация состояния между клиентами</w:t>
            </w:r>
          </w:p>
        </w:tc>
      </w:tr>
      <w:tr w:rsidR="003C2AA6" w14:paraId="649F0140" w14:textId="77777777" w:rsidTr="00224149">
        <w:tc>
          <w:tcPr>
            <w:tcW w:w="5097" w:type="dxa"/>
          </w:tcPr>
          <w:p w14:paraId="65711721" w14:textId="48722C30" w:rsidR="003C2AA6" w:rsidRDefault="003C2AA6" w:rsidP="003C2AA6">
            <w:pPr>
              <w:pStyle w:val="vgutTableText"/>
            </w:pPr>
            <w:r>
              <w:t>Отсутствие официального программного интерфейса для сохранения маршрута напрямую в облачный профиль внешнего картографического сервиса</w:t>
            </w:r>
          </w:p>
        </w:tc>
        <w:tc>
          <w:tcPr>
            <w:tcW w:w="5098" w:type="dxa"/>
          </w:tcPr>
          <w:p w14:paraId="3E913B5C" w14:textId="5F1600AE" w:rsidR="003C2AA6" w:rsidRDefault="003C2AA6" w:rsidP="003C2AA6">
            <w:pPr>
              <w:pStyle w:val="vgutTableText"/>
            </w:pPr>
            <w:r>
              <w:t>Экспорт ограничен открытием маршрута по ссылке-протоколу во внешнем приложении; пользователь вынужден вручную сохранять маршрут внутри стороннего приложения при необходимости</w:t>
            </w:r>
          </w:p>
        </w:tc>
      </w:tr>
      <w:tr w:rsidR="003C2AA6" w14:paraId="581AD0E1" w14:textId="77777777" w:rsidTr="00224149">
        <w:tc>
          <w:tcPr>
            <w:tcW w:w="5097" w:type="dxa"/>
          </w:tcPr>
          <w:p w14:paraId="42FFE35E" w14:textId="6A250BD8" w:rsidR="003C2AA6" w:rsidRDefault="003C2AA6" w:rsidP="003C2AA6">
            <w:pPr>
              <w:pStyle w:val="vgutTableText"/>
            </w:pPr>
            <w:r>
              <w:t>Разрыв соединения участника во время активной сессии совместного редактирования (нестабильная мобильная сеть)</w:t>
            </w:r>
          </w:p>
        </w:tc>
        <w:tc>
          <w:tcPr>
            <w:tcW w:w="5098" w:type="dxa"/>
          </w:tcPr>
          <w:p w14:paraId="6DC2754C" w14:textId="2A44483E" w:rsidR="003C2AA6" w:rsidRDefault="003C2AA6" w:rsidP="003C2AA6">
            <w:pPr>
              <w:pStyle w:val="vgutTableText"/>
            </w:pPr>
            <w:r>
              <w:t>Участник видит устаревшую версию маршрута, возможна потеря локально внесённых, но не подтверждённых сервером изменений</w:t>
            </w:r>
          </w:p>
        </w:tc>
      </w:tr>
      <w:tr w:rsidR="003C2AA6" w14:paraId="69E1479D" w14:textId="77777777" w:rsidTr="00224149">
        <w:tc>
          <w:tcPr>
            <w:tcW w:w="5097" w:type="dxa"/>
          </w:tcPr>
          <w:p w14:paraId="17CC33B6" w14:textId="18944625" w:rsidR="003C2AA6" w:rsidRDefault="003C2AA6" w:rsidP="003C2AA6">
            <w:pPr>
              <w:pStyle w:val="vgutTableText"/>
            </w:pPr>
            <w:r>
              <w:t>Неточные или устаревшие данные о точке интереса (закрытое заведение, неверные координаты) со стороны внешнего сервиса</w:t>
            </w:r>
          </w:p>
        </w:tc>
        <w:tc>
          <w:tcPr>
            <w:tcW w:w="5098" w:type="dxa"/>
          </w:tcPr>
          <w:p w14:paraId="0FE89D25" w14:textId="0B53C832" w:rsidR="003C2AA6" w:rsidRDefault="003C2AA6" w:rsidP="003C2AA6">
            <w:pPr>
              <w:pStyle w:val="vgutTableText"/>
            </w:pPr>
            <w:r>
              <w:t>Пользователь строит маршрут через несуществующую или недоступную точку, что снижает доверие к рекомендациям системы</w:t>
            </w:r>
          </w:p>
        </w:tc>
      </w:tr>
      <w:tr w:rsidR="003C2AA6" w14:paraId="2542FA62" w14:textId="77777777" w:rsidTr="00224149">
        <w:tc>
          <w:tcPr>
            <w:tcW w:w="5097" w:type="dxa"/>
          </w:tcPr>
          <w:p w14:paraId="02855490" w14:textId="2833D5F8" w:rsidR="003C2AA6" w:rsidRDefault="003C2AA6" w:rsidP="003C2AA6">
            <w:pPr>
              <w:pStyle w:val="vgutTableText"/>
            </w:pPr>
            <w:r>
              <w:t>Утечка данных о местоположении и маршрутах передвижения пользователей при компрометации базы данных</w:t>
            </w:r>
          </w:p>
        </w:tc>
        <w:tc>
          <w:tcPr>
            <w:tcW w:w="5098" w:type="dxa"/>
          </w:tcPr>
          <w:p w14:paraId="5009DBD2" w14:textId="67A46096" w:rsidR="003C2AA6" w:rsidRDefault="003C2AA6" w:rsidP="003C2AA6">
            <w:pPr>
              <w:pStyle w:val="vgutTableText"/>
            </w:pPr>
            <w:r>
              <w:t>Раскрытие чувствительной информации о личных перемещениях пользователей, репутационный и юридический ущерб оператору системы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306DF15B" w14:textId="77777777" w:rsidR="003C2AA6" w:rsidRDefault="003C2AA6" w:rsidP="003C2AA6">
      <w:r>
        <w:t>Система обрабатывает чувствительные данные двух видов: персональные данные пользователя (учётные данные, контакты) и геолокационные данные (история маршрутов, точки посещения), которые в совокупности позволяют восстановить модель перемещений и повседневных привычек человека.</w:t>
      </w:r>
    </w:p>
    <w:p w14:paraId="1D924107" w14:textId="5594188C" w:rsidR="003C2AA6" w:rsidRDefault="003C2AA6" w:rsidP="003C2AA6">
      <w:pPr>
        <w:spacing w:after="120"/>
        <w:ind w:firstLine="705"/>
      </w:pPr>
      <w:r>
        <w:rPr>
          <w:rFonts w:eastAsia="Times New Roman" w:cs="Times New Roman"/>
          <w:szCs w:val="24"/>
        </w:rPr>
        <w:t xml:space="preserve">Потенциальным вредом является хранение истории перемещений создаёт риск профилирования пользователя без его ведома, если данные используются для целей, не согласованных пользователем изначально. </w:t>
      </w:r>
    </w:p>
    <w:p w14:paraId="2C722291" w14:textId="77777777" w:rsidR="003C2AA6" w:rsidRDefault="003C2AA6" w:rsidP="003C2AA6">
      <w:pPr>
        <w:spacing w:after="120"/>
        <w:ind w:firstLine="705"/>
      </w:pPr>
      <w:r>
        <w:rPr>
          <w:rFonts w:eastAsia="Times New Roman" w:cs="Times New Roman"/>
          <w:szCs w:val="24"/>
        </w:rPr>
        <w:t>Правовые ограничения, применимые к системе:</w:t>
      </w:r>
    </w:p>
    <w:p w14:paraId="31A4CC93" w14:textId="01EE68DE" w:rsidR="003C2AA6" w:rsidRDefault="003C2AA6" w:rsidP="003C2AA6">
      <w:pPr>
        <w:pStyle w:val="a0"/>
      </w:pPr>
      <w:r>
        <w:t>обязательное получение согласия пользователя на обработку персональных и геолокационных данных до начала их сбора;</w:t>
      </w:r>
    </w:p>
    <w:p w14:paraId="1A48EA36" w14:textId="21525B92" w:rsidR="003C2AA6" w:rsidRDefault="003C2AA6" w:rsidP="003C2AA6">
      <w:pPr>
        <w:pStyle w:val="a0"/>
      </w:pPr>
      <w:r>
        <w:t>соблюдение условий использования и лицензионных ограничений внешних картографических провайдеров, включая требования по атрибуции источника данных;</w:t>
      </w:r>
    </w:p>
    <w:p w14:paraId="7A4DE60A" w14:textId="59E81D19" w:rsidR="003C2AA6" w:rsidRDefault="003C2AA6" w:rsidP="003C2AA6">
      <w:pPr>
        <w:pStyle w:val="a0"/>
      </w:pPr>
      <w:r>
        <w:t>обеспечение права пользователя на доступ к своим данным, их изменение и удаление по запросу;</w:t>
      </w:r>
    </w:p>
    <w:p w14:paraId="797A3755" w14:textId="157B01AB" w:rsidR="003C2AA6" w:rsidRDefault="003C2AA6" w:rsidP="003C2AA6">
      <w:pPr>
        <w:pStyle w:val="a0"/>
      </w:pPr>
      <w:r>
        <w:t>ограничение состава данных, передаваемых участникам совместной сессии редактирования, минимально необходимым для решения задачи планирования маршрута.</w:t>
      </w: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77777777" w:rsidR="00B84BEA" w:rsidRPr="00B84BEA" w:rsidRDefault="00B84BEA" w:rsidP="00B84BE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6629DB0E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B2B1F27" w14:textId="59D744DF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0570A10" w14:textId="71F257B9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3C2AA6" w14:paraId="3BB28A18" w14:textId="77777777" w:rsidTr="003C2AA6">
        <w:tc>
          <w:tcPr>
            <w:tcW w:w="5097" w:type="dxa"/>
          </w:tcPr>
          <w:p w14:paraId="6EC5A0B8" w14:textId="0EB76F59" w:rsidR="003C2AA6" w:rsidRPr="00B84BEA" w:rsidRDefault="003C2AA6" w:rsidP="00B84BEA">
            <w:pPr>
              <w:pStyle w:val="vgutTableText"/>
            </w:pPr>
            <w:r w:rsidRPr="00B84BEA">
              <w:t>Система должна строить маршрут между точкой отправления и точкой назначения с учётом заданных промежуточных точек</w:t>
            </w:r>
          </w:p>
        </w:tc>
        <w:tc>
          <w:tcPr>
            <w:tcW w:w="5098" w:type="dxa"/>
          </w:tcPr>
          <w:p w14:paraId="2EB39D9E" w14:textId="2E3767E6" w:rsidR="003C2AA6" w:rsidRPr="00B84BEA" w:rsidRDefault="003C2AA6" w:rsidP="00B84BEA">
            <w:pPr>
              <w:pStyle w:val="vgutTableText"/>
            </w:pPr>
            <w:r w:rsidRPr="00B84BEA">
              <w:t>Маршрут возвращается пользователю не более чем за 3 секунды при количестве точек не более 10</w:t>
            </w:r>
          </w:p>
        </w:tc>
      </w:tr>
      <w:tr w:rsidR="003C2AA6" w14:paraId="312F042A" w14:textId="77777777" w:rsidTr="003C2AA6">
        <w:tc>
          <w:tcPr>
            <w:tcW w:w="5097" w:type="dxa"/>
          </w:tcPr>
          <w:p w14:paraId="4B689070" w14:textId="1E99AFBC" w:rsidR="003C2AA6" w:rsidRPr="00B84BEA" w:rsidRDefault="003C2AA6" w:rsidP="00B84BEA">
            <w:pPr>
              <w:pStyle w:val="vgutTableText"/>
            </w:pPr>
            <w:r w:rsidRPr="00B84BEA">
              <w:t>Система должна отображать на карте точки интереса, расположенные не далее заданного радиуса от линии построенного маршрута</w:t>
            </w:r>
          </w:p>
        </w:tc>
        <w:tc>
          <w:tcPr>
            <w:tcW w:w="5098" w:type="dxa"/>
          </w:tcPr>
          <w:p w14:paraId="0579EABD" w14:textId="08F77639" w:rsidR="003C2AA6" w:rsidRPr="00B84BEA" w:rsidRDefault="003C2AA6" w:rsidP="00B84BEA">
            <w:pPr>
              <w:pStyle w:val="vgutTableText"/>
            </w:pPr>
            <w:r w:rsidRPr="00B84BEA">
              <w:t>Радиус подбора точек интереса настраивается в диапазоне от 500 м до 5 км; отображается не менее 5 точек интереса при их наличии в радиусе</w:t>
            </w:r>
          </w:p>
        </w:tc>
      </w:tr>
      <w:tr w:rsidR="003C2AA6" w14:paraId="3480218A" w14:textId="77777777" w:rsidTr="003C2AA6">
        <w:tc>
          <w:tcPr>
            <w:tcW w:w="5097" w:type="dxa"/>
          </w:tcPr>
          <w:p w14:paraId="73BF9F3D" w14:textId="187F21A8" w:rsidR="003C2AA6" w:rsidRPr="00B84BEA" w:rsidRDefault="003C2AA6" w:rsidP="00B84BEA">
            <w:pPr>
              <w:pStyle w:val="vgutTableText"/>
            </w:pPr>
            <w:r w:rsidRPr="00B84BEA">
              <w:t>Система должна синхронизировать изменения маршрута между всеми участниками активной сессии редактирования</w:t>
            </w:r>
          </w:p>
        </w:tc>
        <w:tc>
          <w:tcPr>
            <w:tcW w:w="5098" w:type="dxa"/>
          </w:tcPr>
          <w:p w14:paraId="194CDB27" w14:textId="09FB7218" w:rsidR="003C2AA6" w:rsidRPr="00B84BEA" w:rsidRDefault="003C2AA6" w:rsidP="00B84BEA">
            <w:pPr>
              <w:pStyle w:val="vgutTableText"/>
            </w:pPr>
            <w:r w:rsidRPr="00B84BEA">
              <w:t>Изменение, внесённое одним участником, отображается у остальных участников сессии не позднее чем через 2 секунды при стабильном соединении</w:t>
            </w:r>
          </w:p>
        </w:tc>
      </w:tr>
      <w:tr w:rsidR="003C2AA6" w14:paraId="52EA7B7A" w14:textId="77777777" w:rsidTr="003C2AA6">
        <w:tc>
          <w:tcPr>
            <w:tcW w:w="5097" w:type="dxa"/>
          </w:tcPr>
          <w:p w14:paraId="329371B7" w14:textId="4D9592CB" w:rsidR="003C2AA6" w:rsidRPr="00B84BEA" w:rsidRDefault="003C2AA6" w:rsidP="00B84BEA">
            <w:pPr>
              <w:pStyle w:val="vgutTableText"/>
            </w:pPr>
            <w:r w:rsidRPr="00B84BEA">
              <w:t>Система должна позволять пригласить нового участника к поездке по уникальной ссылке</w:t>
            </w:r>
          </w:p>
        </w:tc>
        <w:tc>
          <w:tcPr>
            <w:tcW w:w="5098" w:type="dxa"/>
          </w:tcPr>
          <w:p w14:paraId="5D7E575D" w14:textId="7E2D5F51" w:rsidR="003C2AA6" w:rsidRPr="00B84BEA" w:rsidRDefault="003C2AA6" w:rsidP="00B84BEA">
            <w:pPr>
              <w:pStyle w:val="vgutTableText"/>
            </w:pPr>
            <w:r w:rsidRPr="00B84BEA">
              <w:t>Переход по ссылке добавляет пользователя в список участников поездки без необходимости знать внутренний идентификатор поездки</w:t>
            </w:r>
          </w:p>
        </w:tc>
      </w:tr>
      <w:tr w:rsidR="003C2AA6" w14:paraId="248051EA" w14:textId="77777777" w:rsidTr="003C2AA6">
        <w:tc>
          <w:tcPr>
            <w:tcW w:w="5097" w:type="dxa"/>
          </w:tcPr>
          <w:p w14:paraId="3212B9FB" w14:textId="6559DEBC" w:rsidR="003C2AA6" w:rsidRPr="00B84BEA" w:rsidRDefault="003C2AA6" w:rsidP="00B84BEA">
            <w:pPr>
              <w:pStyle w:val="vgutTableText"/>
            </w:pPr>
            <w:r w:rsidRPr="00B84BEA">
              <w:t>Система должна предоставлять возможность открыть сохранённый маршрут во внешнем навигационном приложении</w:t>
            </w:r>
          </w:p>
        </w:tc>
        <w:tc>
          <w:tcPr>
            <w:tcW w:w="5098" w:type="dxa"/>
          </w:tcPr>
          <w:p w14:paraId="1375AD26" w14:textId="43C2C264" w:rsidR="003C2AA6" w:rsidRPr="00B84BEA" w:rsidRDefault="003C2AA6" w:rsidP="00B84BEA">
            <w:pPr>
              <w:pStyle w:val="vgutTableText"/>
            </w:pPr>
            <w:r w:rsidRPr="00B84BEA">
              <w:t>При наличии установленного внешнего навигационного приложения переход по сформированной ссылке открывает в нём маршрут с полным набором точек, заданных пользователем</w:t>
            </w:r>
          </w:p>
        </w:tc>
      </w:tr>
      <w:tr w:rsidR="003C2AA6" w14:paraId="2151CAFB" w14:textId="77777777" w:rsidTr="003C2AA6">
        <w:tc>
          <w:tcPr>
            <w:tcW w:w="5097" w:type="dxa"/>
          </w:tcPr>
          <w:p w14:paraId="69CD6CDD" w14:textId="21A845FB" w:rsidR="003C2AA6" w:rsidRPr="00B84BEA" w:rsidRDefault="003C2AA6" w:rsidP="00B84BEA">
            <w:pPr>
              <w:pStyle w:val="vgutTableText"/>
            </w:pPr>
            <w:r w:rsidRPr="00B84BEA">
              <w:t>Система должна сохранять состояние сессии совместного редактирования при кратковременном разрыве соединения участника</w:t>
            </w:r>
          </w:p>
        </w:tc>
        <w:tc>
          <w:tcPr>
            <w:tcW w:w="5098" w:type="dxa"/>
          </w:tcPr>
          <w:p w14:paraId="08D65399" w14:textId="4F9164E1" w:rsidR="003C2AA6" w:rsidRPr="00B84BEA" w:rsidRDefault="003C2AA6" w:rsidP="00B84BEA">
            <w:pPr>
              <w:pStyle w:val="vgutTableText"/>
            </w:pPr>
            <w:r w:rsidRPr="00B84BEA">
              <w:t>При восстановлении соединения в течение 30 секунд участник получает актуальную версию маршрута без потери внесённых им до разрыва изменений</w:t>
            </w:r>
          </w:p>
        </w:tc>
      </w:tr>
      <w:tr w:rsidR="003C2AA6" w14:paraId="7A0F13CC" w14:textId="77777777" w:rsidTr="003C2AA6">
        <w:tc>
          <w:tcPr>
            <w:tcW w:w="5097" w:type="dxa"/>
          </w:tcPr>
          <w:p w14:paraId="59E4D413" w14:textId="17D7FC82" w:rsidR="003C2AA6" w:rsidRPr="00B84BEA" w:rsidRDefault="003C2AA6" w:rsidP="00B84BEA">
            <w:pPr>
              <w:pStyle w:val="vgutTableText"/>
            </w:pPr>
            <w:r w:rsidRPr="00B84BEA">
              <w:t>Система должна ограничивать объём запросов к внешнему сервису точек интереса за счёт кэширования результатов</w:t>
            </w:r>
          </w:p>
        </w:tc>
        <w:tc>
          <w:tcPr>
            <w:tcW w:w="5098" w:type="dxa"/>
          </w:tcPr>
          <w:p w14:paraId="3AA8D563" w14:textId="53FEC8DD" w:rsidR="003C2AA6" w:rsidRPr="00B84BEA" w:rsidRDefault="003C2AA6" w:rsidP="00B84BEA">
            <w:pPr>
              <w:pStyle w:val="vgutTableText"/>
            </w:pPr>
            <w:r w:rsidRPr="00B84BEA">
              <w:t>Повторный запрос точек интереса для того же участка маршрута в течение 24 часов не приводит к повторному обращению к внешнему API</w:t>
            </w:r>
          </w:p>
        </w:tc>
      </w:tr>
    </w:tbl>
    <w:p w14:paraId="54062521" w14:textId="77777777" w:rsidR="003C2AA6" w:rsidRPr="003C2AA6" w:rsidRDefault="003C2AA6" w:rsidP="003C2AA6"/>
    <w:p w14:paraId="7FA52808" w14:textId="77777777" w:rsidR="003C2AA6" w:rsidRPr="003C2AA6" w:rsidRDefault="003C2AA6" w:rsidP="003C2AA6"/>
    <w:p w14:paraId="19546D74" w14:textId="77777777" w:rsidR="00DC3ACD" w:rsidRPr="00DC3ACD" w:rsidRDefault="00DC3ACD" w:rsidP="00DC3ACD"/>
    <w:p w14:paraId="1F81E5C1" w14:textId="77777777" w:rsidR="00DC3ACD" w:rsidRPr="00DC3ACD" w:rsidRDefault="00DC3ACD" w:rsidP="00DC3ACD"/>
    <w:p w14:paraId="6A71D61D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A66DF" w14:textId="77777777" w:rsidR="00503551" w:rsidRDefault="00503551">
      <w:pPr>
        <w:spacing w:before="0" w:line="240" w:lineRule="auto"/>
      </w:pPr>
      <w:r>
        <w:separator/>
      </w:r>
    </w:p>
  </w:endnote>
  <w:endnote w:type="continuationSeparator" w:id="0">
    <w:p w14:paraId="13C227B8" w14:textId="77777777" w:rsidR="00503551" w:rsidRDefault="00503551">
      <w:pPr>
        <w:spacing w:before="0" w:line="240" w:lineRule="auto"/>
      </w:pPr>
      <w:r>
        <w:continuationSeparator/>
      </w:r>
    </w:p>
  </w:endnote>
  <w:endnote w:type="continuationNotice" w:id="1">
    <w:p w14:paraId="67EC965A" w14:textId="77777777" w:rsidR="00503551" w:rsidRDefault="0050355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53788" w14:textId="77777777" w:rsidR="00503551" w:rsidRDefault="00503551" w:rsidP="00990EAC">
      <w:pPr>
        <w:spacing w:before="0" w:line="240" w:lineRule="auto"/>
      </w:pPr>
      <w:r>
        <w:separator/>
      </w:r>
    </w:p>
  </w:footnote>
  <w:footnote w:type="continuationSeparator" w:id="0">
    <w:p w14:paraId="05F199FC" w14:textId="77777777" w:rsidR="00503551" w:rsidRDefault="00503551" w:rsidP="00990EAC">
      <w:pPr>
        <w:spacing w:before="0" w:line="240" w:lineRule="auto"/>
      </w:pPr>
      <w:r>
        <w:continuationSeparator/>
      </w:r>
    </w:p>
  </w:footnote>
  <w:footnote w:type="continuationNotice" w:id="1">
    <w:p w14:paraId="27E168CE" w14:textId="77777777" w:rsidR="00503551" w:rsidRDefault="0050355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2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3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2"/>
  </w:num>
  <w:num w:numId="2" w16cid:durableId="1006177869">
    <w:abstractNumId w:val="0"/>
  </w:num>
  <w:num w:numId="3" w16cid:durableId="625550405">
    <w:abstractNumId w:val="27"/>
  </w:num>
  <w:num w:numId="4" w16cid:durableId="860316468">
    <w:abstractNumId w:val="15"/>
  </w:num>
  <w:num w:numId="5" w16cid:durableId="1488279012">
    <w:abstractNumId w:val="17"/>
  </w:num>
  <w:num w:numId="6" w16cid:durableId="1297489886">
    <w:abstractNumId w:val="33"/>
  </w:num>
  <w:num w:numId="7" w16cid:durableId="1534079179">
    <w:abstractNumId w:val="37"/>
  </w:num>
  <w:num w:numId="8" w16cid:durableId="685250028">
    <w:abstractNumId w:val="42"/>
  </w:num>
  <w:num w:numId="9" w16cid:durableId="200821438">
    <w:abstractNumId w:val="44"/>
  </w:num>
  <w:num w:numId="10" w16cid:durableId="1389376143">
    <w:abstractNumId w:val="35"/>
  </w:num>
  <w:num w:numId="11" w16cid:durableId="923881279">
    <w:abstractNumId w:val="40"/>
  </w:num>
  <w:num w:numId="12" w16cid:durableId="1238902211">
    <w:abstractNumId w:val="57"/>
  </w:num>
  <w:num w:numId="13" w16cid:durableId="561675725">
    <w:abstractNumId w:val="28"/>
  </w:num>
  <w:num w:numId="14" w16cid:durableId="894778597">
    <w:abstractNumId w:val="32"/>
  </w:num>
  <w:num w:numId="15" w16cid:durableId="545144390">
    <w:abstractNumId w:val="21"/>
  </w:num>
  <w:num w:numId="16" w16cid:durableId="1771848043">
    <w:abstractNumId w:val="48"/>
  </w:num>
  <w:num w:numId="17" w16cid:durableId="1578633538">
    <w:abstractNumId w:val="41"/>
  </w:num>
  <w:num w:numId="18" w16cid:durableId="1966428379">
    <w:abstractNumId w:val="18"/>
  </w:num>
  <w:num w:numId="19" w16cid:durableId="2015182927">
    <w:abstractNumId w:val="30"/>
  </w:num>
  <w:num w:numId="20" w16cid:durableId="128480159">
    <w:abstractNumId w:val="39"/>
  </w:num>
  <w:num w:numId="21" w16cid:durableId="1281229871">
    <w:abstractNumId w:val="14"/>
  </w:num>
  <w:num w:numId="22" w16cid:durableId="1340817178">
    <w:abstractNumId w:val="46"/>
  </w:num>
  <w:num w:numId="23" w16cid:durableId="962149017">
    <w:abstractNumId w:val="53"/>
  </w:num>
  <w:num w:numId="24" w16cid:durableId="1929001157">
    <w:abstractNumId w:val="8"/>
  </w:num>
  <w:num w:numId="25" w16cid:durableId="1254120092">
    <w:abstractNumId w:val="26"/>
  </w:num>
  <w:num w:numId="26" w16cid:durableId="18900949">
    <w:abstractNumId w:val="43"/>
  </w:num>
  <w:num w:numId="27" w16cid:durableId="1276323534">
    <w:abstractNumId w:val="31"/>
  </w:num>
  <w:num w:numId="28" w16cid:durableId="926304931">
    <w:abstractNumId w:val="50"/>
  </w:num>
  <w:num w:numId="29" w16cid:durableId="1084179535">
    <w:abstractNumId w:val="38"/>
  </w:num>
  <w:num w:numId="30" w16cid:durableId="316374210">
    <w:abstractNumId w:val="15"/>
    <w:lvlOverride w:ilvl="0">
      <w:startOverride w:val="1"/>
    </w:lvlOverride>
  </w:num>
  <w:num w:numId="31" w16cid:durableId="2143422855">
    <w:abstractNumId w:val="15"/>
    <w:lvlOverride w:ilvl="0">
      <w:startOverride w:val="1"/>
    </w:lvlOverride>
  </w:num>
  <w:num w:numId="32" w16cid:durableId="199824925">
    <w:abstractNumId w:val="24"/>
  </w:num>
  <w:num w:numId="33" w16cid:durableId="1619026736">
    <w:abstractNumId w:val="4"/>
  </w:num>
  <w:num w:numId="34" w16cid:durableId="235241067">
    <w:abstractNumId w:val="15"/>
    <w:lvlOverride w:ilvl="0">
      <w:startOverride w:val="1"/>
    </w:lvlOverride>
  </w:num>
  <w:num w:numId="35" w16cid:durableId="1521507535">
    <w:abstractNumId w:val="15"/>
    <w:lvlOverride w:ilvl="0">
      <w:startOverride w:val="1"/>
    </w:lvlOverride>
  </w:num>
  <w:num w:numId="36" w16cid:durableId="156505220">
    <w:abstractNumId w:val="15"/>
    <w:lvlOverride w:ilvl="0">
      <w:startOverride w:val="1"/>
    </w:lvlOverride>
  </w:num>
  <w:num w:numId="37" w16cid:durableId="1473986934">
    <w:abstractNumId w:val="6"/>
  </w:num>
  <w:num w:numId="38" w16cid:durableId="828057581">
    <w:abstractNumId w:val="19"/>
  </w:num>
  <w:num w:numId="39" w16cid:durableId="303123118">
    <w:abstractNumId w:val="15"/>
    <w:lvlOverride w:ilvl="0">
      <w:startOverride w:val="1"/>
    </w:lvlOverride>
  </w:num>
  <w:num w:numId="40" w16cid:durableId="137572178">
    <w:abstractNumId w:val="15"/>
    <w:lvlOverride w:ilvl="0">
      <w:startOverride w:val="1"/>
    </w:lvlOverride>
  </w:num>
  <w:num w:numId="41" w16cid:durableId="862323022">
    <w:abstractNumId w:val="23"/>
  </w:num>
  <w:num w:numId="42" w16cid:durableId="131677301">
    <w:abstractNumId w:val="13"/>
  </w:num>
  <w:num w:numId="43" w16cid:durableId="1073354273">
    <w:abstractNumId w:val="34"/>
  </w:num>
  <w:num w:numId="44" w16cid:durableId="245530450">
    <w:abstractNumId w:val="45"/>
  </w:num>
  <w:num w:numId="45" w16cid:durableId="1543131170">
    <w:abstractNumId w:val="36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1"/>
  </w:num>
  <w:num w:numId="50" w16cid:durableId="154617154">
    <w:abstractNumId w:val="25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2"/>
  </w:num>
  <w:num w:numId="56" w16cid:durableId="571044642">
    <w:abstractNumId w:val="52"/>
  </w:num>
  <w:num w:numId="57" w16cid:durableId="792333371">
    <w:abstractNumId w:val="5"/>
  </w:num>
  <w:num w:numId="58" w16cid:durableId="798185694">
    <w:abstractNumId w:val="16"/>
  </w:num>
  <w:num w:numId="59" w16cid:durableId="22365475">
    <w:abstractNumId w:val="47"/>
  </w:num>
  <w:num w:numId="60" w16cid:durableId="877622282">
    <w:abstractNumId w:val="20"/>
  </w:num>
  <w:num w:numId="61" w16cid:durableId="596982541">
    <w:abstractNumId w:val="56"/>
  </w:num>
  <w:num w:numId="62" w16cid:durableId="527989503">
    <w:abstractNumId w:val="29"/>
  </w:num>
  <w:num w:numId="63" w16cid:durableId="2007633510">
    <w:abstractNumId w:val="54"/>
  </w:num>
  <w:num w:numId="64" w16cid:durableId="1370258656">
    <w:abstractNumId w:val="49"/>
  </w:num>
  <w:num w:numId="65" w16cid:durableId="41680902">
    <w:abstractNumId w:val="55"/>
  </w:num>
  <w:num w:numId="66" w16cid:durableId="257180465">
    <w:abstractNumId w:val="15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318</TotalTime>
  <Pages>10</Pages>
  <Words>1701</Words>
  <Characters>9698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Михаил</cp:lastModifiedBy>
  <cp:revision>16</cp:revision>
  <cp:lastPrinted>2025-04-03T08:40:00Z</cp:lastPrinted>
  <dcterms:created xsi:type="dcterms:W3CDTF">2025-09-10T15:45:00Z</dcterms:created>
  <dcterms:modified xsi:type="dcterms:W3CDTF">2026-09-08T09:36:00Z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