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Projet Pluridisciplinaire d’Informatique intégrative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REUNION CONCEPTION N°11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27/05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b w:val="1"/>
          <w:color w:val="e31c6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731200" cy="50800"/>
            <wp:effectExtent b="0" l="0" r="0" t="0"/>
            <wp:docPr descr="ligne horizontale" id="1" name="image1.png"/>
            <a:graphic>
              <a:graphicData uri="http://schemas.openxmlformats.org/drawingml/2006/picture">
                <pic:pic>
                  <pic:nvPicPr>
                    <pic:cNvPr descr="ligne horizontal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rtl w:val="0"/>
        </w:rPr>
        <w:t xml:space="preserve">27 mai 2025 16h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1"/>
      <w:bookmarkEnd w:id="1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PARTICIPANTS</w:t>
      </w:r>
    </w:p>
    <w:p w:rsidR="00000000" w:rsidDel="00000000" w:rsidP="00000000" w:rsidRDefault="00000000" w:rsidRPr="00000000" w14:paraId="00000006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hyperlink r:id="rId7">
        <w:r w:rsidDel="00000000" w:rsidR="00000000" w:rsidRPr="00000000">
          <w:rPr>
            <w:rFonts w:ascii="Source Code Pro" w:cs="Source Code Pro" w:eastAsia="Source Code Pro" w:hAnsi="Source Code Pro"/>
            <w:color w:val="0000ee"/>
            <w:sz w:val="20"/>
            <w:szCs w:val="20"/>
            <w:u w:val="single"/>
            <w:rtl w:val="0"/>
          </w:rPr>
          <w:t xml:space="preserve">Mathis PACCOUD</w:t>
        </w:r>
      </w:hyperlink>
      <w:hyperlink r:id="rId8">
        <w:r w:rsidDel="00000000" w:rsidR="00000000" w:rsidRPr="00000000">
          <w:rPr>
            <w:rFonts w:ascii="Source Code Pro" w:cs="Source Code Pro" w:eastAsia="Source Code Pro" w:hAnsi="Source Code Pro"/>
            <w:color w:val="0000ee"/>
            <w:sz w:val="20"/>
            <w:szCs w:val="20"/>
            <w:u w:val="single"/>
            <w:rtl w:val="0"/>
          </w:rPr>
          <w:t xml:space="preserve">Raphaël ROULLET</w:t>
        </w:r>
      </w:hyperlink>
      <w:hyperlink r:id="rId9">
        <w:r w:rsidDel="00000000" w:rsidR="00000000" w:rsidRPr="00000000">
          <w:rPr>
            <w:rFonts w:ascii="Source Code Pro" w:cs="Source Code Pro" w:eastAsia="Source Code Pro" w:hAnsi="Source Code Pro"/>
            <w:color w:val="0000ee"/>
            <w:sz w:val="20"/>
            <w:szCs w:val="20"/>
            <w:u w:val="single"/>
            <w:rtl w:val="0"/>
          </w:rPr>
          <w:t xml:space="preserve">Thomas RAMILLON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480" w:line="240" w:lineRule="auto"/>
        <w:rPr/>
      </w:pPr>
      <w:bookmarkStart w:colFirst="0" w:colLast="0" w:name="_kwsyc5wl8bzd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lhm2jbzd1g6i"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PARTICIPANTS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wsyc5wl8bzd"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ORDRE DU JOUR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lsx4o5b4mpo"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rppdehciv8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Review Todo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pv39hhoys7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Démarrage diaporama de soutenance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d63vcjtqjs9">
            <w:r w:rsidDel="00000000" w:rsidR="00000000" w:rsidRPr="00000000">
              <w:rPr>
                <w:rFonts w:ascii="Source Code Pro" w:cs="Source Code Pro" w:eastAsia="Source Code Pro" w:hAnsi="Source Code Pr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TÂCHES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cujyrdknrrc"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Prochaine réunion : pas de prochaine réunion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2woee739dil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rrppdehciv8t" w:id="5"/>
      <w:bookmarkEnd w:id="5"/>
      <w:r w:rsidDel="00000000" w:rsidR="00000000" w:rsidRPr="00000000">
        <w:rPr>
          <w:rtl w:val="0"/>
        </w:rPr>
        <w:t xml:space="preserve">Review Todo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trains, l’affichage de la hitgrid et les mouvements futurs sont affichés. Il ne reste plus qu’à avancer sur l’IA et y intégrer les prédictions sur les trains. L’affichage du chemin prévu par l’IA sera ajouté en tant que mode de debug.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cpv39hhoys7z" w:id="6"/>
      <w:bookmarkEnd w:id="6"/>
      <w:r w:rsidDel="00000000" w:rsidR="00000000" w:rsidRPr="00000000">
        <w:rPr>
          <w:rtl w:val="0"/>
        </w:rPr>
        <w:t xml:space="preserve">Démarrage diaporama de soutenance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diaporama résumant la gestion de projet et les outils utilisés sera fait par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Raphaël ROULLET</w:t>
        </w:r>
      </w:hyperlink>
      <w:r w:rsidDel="00000000" w:rsidR="00000000" w:rsidRPr="00000000">
        <w:rPr>
          <w:rtl w:val="0"/>
        </w:rPr>
        <w:t xml:space="preserve">, ainsi que l’export de la gestion de projet avec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Gabriel DIYAN</w:t>
        </w:r>
      </w:hyperlink>
      <w:r w:rsidDel="00000000" w:rsidR="00000000" w:rsidRPr="00000000">
        <w:rPr>
          <w:rtl w:val="0"/>
        </w:rPr>
        <w:t xml:space="preserve">. Il faudra reprendre une partie des consignes qui ont été données au début du projet.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xd63vcjtqjs9" w:id="7"/>
      <w:bookmarkEnd w:id="7"/>
      <w:r w:rsidDel="00000000" w:rsidR="00000000" w:rsidRPr="00000000">
        <w:rPr>
          <w:rtl w:val="0"/>
        </w:rPr>
        <w:t xml:space="preserve">TÂCHES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Finir l’IA dans une version qui soit présentable en soutenance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Thomas RAMILLON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Ajouter l’affichage du chemin dans un mode de debug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Mathis PACCOUD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Mettre à jour les modes de debug dans l’affichage du F3 (celui gab et mathis)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Mathis PACCOUD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Commencer le post-mortem, envoyer à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Raphaël ROULLET</w:t>
        </w:r>
      </w:hyperlink>
      <w:r w:rsidDel="00000000" w:rsidR="00000000" w:rsidRPr="00000000">
        <w:rPr>
          <w:rtl w:val="0"/>
        </w:rPr>
        <w:t xml:space="preserve"> un commentaire sur la tenue du projet pour faire une synthèse.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zcujyrdknrrc" w:id="8"/>
      <w:bookmarkEnd w:id="8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Prochaine réunion : pas de prochaine réunion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gabriel.diyan@telecomnancy.net" TargetMode="External"/><Relationship Id="rId10" Type="http://schemas.openxmlformats.org/officeDocument/2006/relationships/hyperlink" Target="mailto:raphael.roullet@telecomnancy.net" TargetMode="External"/><Relationship Id="rId13" Type="http://schemas.openxmlformats.org/officeDocument/2006/relationships/hyperlink" Target="mailto:mathis.paccoud@telecomnancy.net" TargetMode="External"/><Relationship Id="rId12" Type="http://schemas.openxmlformats.org/officeDocument/2006/relationships/hyperlink" Target="mailto:thomas.ramillon@telecomnancy.n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thomas.ramillon@telecomnancy.net" TargetMode="External"/><Relationship Id="rId15" Type="http://schemas.openxmlformats.org/officeDocument/2006/relationships/hyperlink" Target="mailto:raphael.roullet@telecomnancy.net" TargetMode="External"/><Relationship Id="rId14" Type="http://schemas.openxmlformats.org/officeDocument/2006/relationships/hyperlink" Target="mailto:mathis.paccoud@telecomnancy.ne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mathis.paccoud@telecomnancy.net" TargetMode="External"/><Relationship Id="rId8" Type="http://schemas.openxmlformats.org/officeDocument/2006/relationships/hyperlink" Target="mailto:raphael.roullet@telecomnancy.n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