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Projet Pluridisciplinaire d’Informatique intégrative</w:t>
      </w:r>
    </w:p>
    <w:p w:rsidR="00000000" w:rsidDel="00000000" w:rsidP="00000000" w:rsidRDefault="00000000" w:rsidRPr="00000000" w14:paraId="00000002">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REUNION CONCEPTION N°7 </w:t>
      </w:r>
      <w:r w:rsidDel="00000000" w:rsidR="00000000" w:rsidRPr="00000000">
        <w:rPr>
          <w:rFonts w:ascii="Oswald" w:cs="Oswald" w:eastAsia="Oswald" w:hAnsi="Oswald"/>
          <w:color w:val="666666"/>
          <w:sz w:val="72"/>
          <w:szCs w:val="72"/>
          <w:rtl w:val="0"/>
        </w:rPr>
        <w:t xml:space="preserve">29/04</w:t>
      </w:r>
    </w:p>
    <w:p w:rsidR="00000000" w:rsidDel="00000000" w:rsidP="00000000" w:rsidRDefault="00000000" w:rsidRPr="00000000" w14:paraId="00000003">
      <w:pPr>
        <w:spacing w:line="360" w:lineRule="auto"/>
        <w:rPr>
          <w:rFonts w:ascii="Source Code Pro" w:cs="Source Code Pro" w:eastAsia="Source Code Pro" w:hAnsi="Source Code Pro"/>
          <w:b w:val="1"/>
          <w:color w:val="e31c6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731200" cy="508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6"/>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rPr>
          <w:rFonts w:ascii="Source Code Pro" w:cs="Source Code Pro" w:eastAsia="Source Code Pro" w:hAnsi="Source Code Pro"/>
          <w:b w:val="1"/>
          <w:color w:val="e31c60"/>
          <w:sz w:val="22"/>
          <w:szCs w:val="22"/>
        </w:rPr>
      </w:pPr>
      <w:r w:rsidDel="00000000" w:rsidR="00000000" w:rsidRPr="00000000">
        <w:rPr>
          <w:rFonts w:ascii="Source Code Pro" w:cs="Source Code Pro" w:eastAsia="Source Code Pro" w:hAnsi="Source Code Pro"/>
          <w:b w:val="1"/>
          <w:color w:val="e31c60"/>
          <w:rtl w:val="0"/>
        </w:rPr>
        <w:t xml:space="preserve">29 avril 2025 11h</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rPr>
          <w:rFonts w:ascii="Oswald" w:cs="Oswald" w:eastAsia="Oswald" w:hAnsi="Oswald"/>
          <w:color w:val="424242"/>
          <w:sz w:val="28"/>
          <w:szCs w:val="28"/>
        </w:rPr>
      </w:pPr>
      <w:bookmarkStart w:colFirst="0" w:colLast="0" w:name="_lhm2jbzd1g6i" w:id="1"/>
      <w:bookmarkEnd w:id="1"/>
      <w:r w:rsidDel="00000000" w:rsidR="00000000" w:rsidRPr="00000000">
        <w:rPr>
          <w:rFonts w:ascii="Oswald" w:cs="Oswald" w:eastAsia="Oswald" w:hAnsi="Oswald"/>
          <w:color w:val="424242"/>
          <w:sz w:val="28"/>
          <w:szCs w:val="28"/>
          <w:rtl w:val="0"/>
        </w:rPr>
        <w:t xml:space="preserve">PARTICIPANTS</w:t>
      </w:r>
    </w:p>
    <w:p w:rsidR="00000000" w:rsidDel="00000000" w:rsidP="00000000" w:rsidRDefault="00000000" w:rsidRPr="00000000" w14:paraId="00000006">
      <w:pPr>
        <w:spacing w:before="200" w:line="360" w:lineRule="auto"/>
        <w:rPr>
          <w:rFonts w:ascii="Source Code Pro" w:cs="Source Code Pro" w:eastAsia="Source Code Pro" w:hAnsi="Source Code Pro"/>
          <w:color w:val="424242"/>
          <w:sz w:val="20"/>
          <w:szCs w:val="20"/>
        </w:rPr>
      </w:pPr>
      <w:hyperlink r:id="rId7">
        <w:r w:rsidDel="00000000" w:rsidR="00000000" w:rsidRPr="00000000">
          <w:rPr>
            <w:rFonts w:ascii="Source Code Pro" w:cs="Source Code Pro" w:eastAsia="Source Code Pro" w:hAnsi="Source Code Pro"/>
            <w:color w:val="0000ee"/>
            <w:sz w:val="20"/>
            <w:szCs w:val="20"/>
            <w:u w:val="single"/>
            <w:rtl w:val="0"/>
          </w:rPr>
          <w:t xml:space="preserve">Gabriel DIYAN</w:t>
        </w:r>
      </w:hyperlink>
      <w:hyperlink r:id="rId8">
        <w:r w:rsidDel="00000000" w:rsidR="00000000" w:rsidRPr="00000000">
          <w:rPr>
            <w:rFonts w:ascii="Source Code Pro" w:cs="Source Code Pro" w:eastAsia="Source Code Pro" w:hAnsi="Source Code Pro"/>
            <w:color w:val="0000ee"/>
            <w:sz w:val="20"/>
            <w:szCs w:val="20"/>
            <w:u w:val="single"/>
            <w:rtl w:val="0"/>
          </w:rPr>
          <w:t xml:space="preserve">Mathis PACCOUD</w:t>
        </w:r>
      </w:hyperlink>
      <w:hyperlink r:id="rId9">
        <w:r w:rsidDel="00000000" w:rsidR="00000000" w:rsidRPr="00000000">
          <w:rPr>
            <w:rFonts w:ascii="Source Code Pro" w:cs="Source Code Pro" w:eastAsia="Source Code Pro" w:hAnsi="Source Code Pro"/>
            <w:color w:val="0000ee"/>
            <w:sz w:val="20"/>
            <w:szCs w:val="20"/>
            <w:u w:val="single"/>
            <w:rtl w:val="0"/>
          </w:rPr>
          <w:t xml:space="preserve">Raphaël ROULLET</w:t>
        </w:r>
      </w:hyperlink>
      <w:hyperlink r:id="rId10">
        <w:r w:rsidDel="00000000" w:rsidR="00000000" w:rsidRPr="00000000">
          <w:rPr>
            <w:rFonts w:ascii="Source Code Pro" w:cs="Source Code Pro" w:eastAsia="Source Code Pro" w:hAnsi="Source Code Pro"/>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40" w:lineRule="auto"/>
        <w:rPr/>
      </w:pPr>
      <w:bookmarkStart w:colFirst="0" w:colLast="0" w:name="_kwsyc5wl8bzd" w:id="2"/>
      <w:bookmarkEnd w:id="2"/>
      <w:r w:rsidDel="00000000" w:rsidR="00000000" w:rsidRPr="00000000">
        <w:rPr>
          <w:rFonts w:ascii="Oswald" w:cs="Oswald" w:eastAsia="Oswald" w:hAnsi="Oswald"/>
          <w:color w:val="424242"/>
          <w:sz w:val="28"/>
          <w:szCs w:val="28"/>
          <w:rtl w:val="0"/>
        </w:rPr>
        <w:t xml:space="preserve">ORDRE DU JOUR</w:t>
      </w:r>
      <w:r w:rsidDel="00000000" w:rsidR="00000000" w:rsidRPr="00000000">
        <w:rPr>
          <w:rtl w:val="0"/>
        </w:rPr>
      </w:r>
    </w:p>
    <w:p w:rsidR="00000000" w:rsidDel="00000000" w:rsidP="00000000" w:rsidRDefault="00000000" w:rsidRPr="00000000" w14:paraId="00000008">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hm2jbzd1g6i">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PARTICIPANTS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wsyc5wl8bzd">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ORDRE DU JOUR</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lsx4o5b4mpo">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NOTES</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ppdehciv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Todo</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63vcjtqjs9">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TÂCHES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0sgewi0301">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ORDRE DU JOUR DE LA SEMAINE PROCHAINE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cujyrdknrrc">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Prochaine réunion : Mardi 06 mai 10H</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480" w:line="240" w:lineRule="auto"/>
        <w:rPr>
          <w:rFonts w:ascii="Oswald" w:cs="Oswald" w:eastAsia="Oswald" w:hAnsi="Oswald"/>
          <w:color w:val="424242"/>
          <w:sz w:val="28"/>
          <w:szCs w:val="28"/>
        </w:rPr>
      </w:pPr>
      <w:bookmarkStart w:colFirst="0" w:colLast="0" w:name="_rlsx4o5b4mpo" w:id="3"/>
      <w:bookmarkEnd w:id="3"/>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rrppdehciv8t" w:id="4"/>
      <w:bookmarkEnd w:id="4"/>
      <w:r w:rsidDel="00000000" w:rsidR="00000000" w:rsidRPr="00000000">
        <w:rPr>
          <w:rtl w:val="0"/>
        </w:rPr>
        <w:t xml:space="preserve">Review Todo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Refaire les commentaire :</w:t>
      </w:r>
      <w:r w:rsidDel="00000000" w:rsidR="00000000" w:rsidRPr="00000000">
        <w:rPr>
          <w:b w:val="1"/>
          <w:rtl w:val="0"/>
        </w:rPr>
        <w:t xml:space="preserve"> </w:t>
      </w:r>
      <w:r w:rsidDel="00000000" w:rsidR="00000000" w:rsidRPr="00000000">
        <w:rPr>
          <w:rtl w:val="0"/>
        </w:rPr>
        <w:t xml:space="preserve">Retrait de quelques lignes, petites maj de code, c’est plus lisible et tout autant fonctionnel</w:t>
      </w:r>
    </w:p>
    <w:p w:rsidR="00000000" w:rsidDel="00000000" w:rsidP="00000000" w:rsidRDefault="00000000" w:rsidRPr="00000000" w14:paraId="00000016">
      <w:pPr>
        <w:ind w:firstLine="720"/>
        <w:rPr/>
      </w:pPr>
      <w:r w:rsidDel="00000000" w:rsidR="00000000" w:rsidRPr="00000000">
        <w:rPr>
          <w:rtl w:val="0"/>
        </w:rPr>
        <w:t xml:space="preserve">La mise à jour des tests faite, ce sont les mêmes tests que sur le TUI, mais faire une pipeline avec SDL sur notre Docker est compliqué donc pas de pipeline pour le GUI.</w:t>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Les menus ont été commencé, on attend la prochaine échéance car ce n’est pas la priorité, il n’y a pas encore de Skin mais un début des mouvements de cam</w:t>
      </w:r>
    </w:p>
    <w:p w:rsidR="00000000" w:rsidDel="00000000" w:rsidP="00000000" w:rsidRDefault="00000000" w:rsidRPr="00000000" w14:paraId="00000018">
      <w:pPr>
        <w:ind w:firstLine="720"/>
        <w:rPr/>
      </w:pPr>
      <w:r w:rsidDel="00000000" w:rsidR="00000000" w:rsidRPr="00000000">
        <w:rPr>
          <w:rtl w:val="0"/>
        </w:rPr>
        <w:t xml:space="preserve">L’IA n’a pas pu être testée car Thomas a des problèmes de rendu, on va donc gérer ce problème et commencer par une IA basique qui avance dès qu’elle peut sinon ne bouge pas. Ensuite on verra pour une chose plus compliquée, la sortie sera un tableau de direction( [gauche, droite,droite, devant, derrière..])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rFonts w:ascii="Source Code Pro" w:cs="Source Code Pro" w:eastAsia="Source Code Pro" w:hAnsi="Source Code Pro"/>
          <w:b w:val="1"/>
          <w:color w:val="e31c60"/>
          <w:sz w:val="20"/>
          <w:szCs w:val="20"/>
        </w:rPr>
      </w:pPr>
      <w:bookmarkStart w:colFirst="0" w:colLast="0" w:name="_xd63vcjtqjs9" w:id="5"/>
      <w:bookmarkEnd w:id="5"/>
      <w:r w:rsidDel="00000000" w:rsidR="00000000" w:rsidRPr="00000000">
        <w:rPr>
          <w:rtl w:val="0"/>
        </w:rPr>
        <w:t xml:space="preserve">TÂCHES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Maj CR </w:t>
      </w:r>
      <w:hyperlink r:id="rId11">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hyperlink r:id="rId12">
        <w:r w:rsidDel="00000000" w:rsidR="00000000" w:rsidRPr="00000000">
          <w:rPr>
            <w:rFonts w:ascii="Source Code Pro" w:cs="Source Code Pro" w:eastAsia="Source Code Pro" w:hAnsi="Source Code Pro"/>
            <w:b w:val="1"/>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1E">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Menu </w:t>
      </w:r>
      <w:hyperlink r:id="rId13">
        <w:r w:rsidDel="00000000" w:rsidR="00000000" w:rsidRPr="00000000">
          <w:rPr>
            <w:rFonts w:ascii="Source Code Pro" w:cs="Source Code Pro" w:eastAsia="Source Code Pro" w:hAnsi="Source Code Pro"/>
            <w:b w:val="1"/>
            <w:color w:val="0000ee"/>
            <w:sz w:val="20"/>
            <w:szCs w:val="20"/>
            <w:u w:val="single"/>
            <w:rtl w:val="0"/>
          </w:rPr>
          <w:t xml:space="preserve">Raphaël ROULLET</w:t>
        </w:r>
      </w:hyperlink>
      <w:r w:rsidDel="00000000" w:rsidR="00000000" w:rsidRPr="00000000">
        <w:rPr>
          <w:rtl w:val="0"/>
        </w:rPr>
      </w:r>
    </w:p>
    <w:p w:rsidR="00000000" w:rsidDel="00000000" w:rsidP="00000000" w:rsidRDefault="00000000" w:rsidRPr="00000000" w14:paraId="0000001F">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Maj readme </w:t>
      </w:r>
      <w:hyperlink r:id="rId14">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r w:rsidDel="00000000" w:rsidR="00000000" w:rsidRPr="00000000">
        <w:rPr>
          <w:rtl w:val="0"/>
        </w:rPr>
      </w:r>
    </w:p>
    <w:p w:rsidR="00000000" w:rsidDel="00000000" w:rsidP="00000000" w:rsidRDefault="00000000" w:rsidRPr="00000000" w14:paraId="00000020">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Commentaire de test ground a mettre en francais </w:t>
      </w:r>
      <w:hyperlink r:id="rId15">
        <w:r w:rsidDel="00000000" w:rsidR="00000000" w:rsidRPr="00000000">
          <w:rPr>
            <w:rFonts w:ascii="Source Code Pro" w:cs="Source Code Pro" w:eastAsia="Source Code Pro" w:hAnsi="Source Code Pro"/>
            <w:b w:val="1"/>
            <w:color w:val="0000ee"/>
            <w:sz w:val="20"/>
            <w:szCs w:val="20"/>
            <w:u w:val="single"/>
            <w:rtl w:val="0"/>
          </w:rPr>
          <w:t xml:space="preserve">Mathis PACCOUD</w:t>
        </w:r>
      </w:hyperlink>
      <w:r w:rsidDel="00000000" w:rsidR="00000000" w:rsidRPr="00000000">
        <w:rPr>
          <w:rtl w:val="0"/>
        </w:rPr>
      </w:r>
    </w:p>
    <w:p w:rsidR="00000000" w:rsidDel="00000000" w:rsidP="00000000" w:rsidRDefault="00000000" w:rsidRPr="00000000" w14:paraId="00000021">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Implémentation de l’ia 1: parcours en profondeur avec segmentation du temps </w:t>
      </w:r>
      <w:hyperlink r:id="rId16">
        <w:r w:rsidDel="00000000" w:rsidR="00000000" w:rsidRPr="00000000">
          <w:rPr>
            <w:rFonts w:ascii="Source Code Pro" w:cs="Source Code Pro" w:eastAsia="Source Code Pro" w:hAnsi="Source Code Pro"/>
            <w:b w:val="1"/>
            <w:color w:val="0000ee"/>
            <w:sz w:val="20"/>
            <w:szCs w:val="20"/>
            <w:u w:val="single"/>
            <w:rtl w:val="0"/>
          </w:rPr>
          <w:t xml:space="preserve">Thomas RAMILLON</w:t>
        </w:r>
      </w:hyperlink>
      <w:hyperlink r:id="rId17">
        <w:r w:rsidDel="00000000" w:rsidR="00000000" w:rsidRPr="00000000">
          <w:rPr>
            <w:rFonts w:ascii="Source Code Pro" w:cs="Source Code Pro" w:eastAsia="Source Code Pro" w:hAnsi="Source Code Pro"/>
            <w:b w:val="1"/>
            <w:color w:val="0000ee"/>
            <w:sz w:val="20"/>
            <w:szCs w:val="20"/>
            <w:u w:val="single"/>
            <w:rtl w:val="0"/>
          </w:rPr>
          <w:t xml:space="preserve">Mathis PACCOUD</w:t>
        </w:r>
      </w:hyperlink>
      <w:r w:rsidDel="00000000" w:rsidR="00000000" w:rsidRPr="00000000">
        <w:rPr>
          <w:rtl w:val="0"/>
        </w:rPr>
      </w:r>
    </w:p>
    <w:p w:rsidR="00000000" w:rsidDel="00000000" w:rsidP="00000000" w:rsidRDefault="00000000" w:rsidRPr="00000000" w14:paraId="00000022">
      <w:pPr>
        <w:ind w:left="720" w:firstLine="0"/>
        <w:rPr>
          <w:rFonts w:ascii="Source Code Pro" w:cs="Source Code Pro" w:eastAsia="Source Code Pro" w:hAnsi="Source Code Pro"/>
          <w:b w:val="1"/>
          <w:sz w:val="20"/>
          <w:szCs w:val="20"/>
        </w:rPr>
      </w:pPr>
      <w:r w:rsidDel="00000000" w:rsidR="00000000" w:rsidRPr="00000000">
        <w:rPr>
          <w:rtl w:val="0"/>
        </w:rPr>
      </w:r>
    </w:p>
    <w:p w:rsidR="00000000" w:rsidDel="00000000" w:rsidP="00000000" w:rsidRDefault="00000000" w:rsidRPr="00000000" w14:paraId="00000023">
      <w:pPr>
        <w:ind w:left="720" w:firstLine="0"/>
        <w:rPr>
          <w:rFonts w:ascii="Source Code Pro" w:cs="Source Code Pro" w:eastAsia="Source Code Pro" w:hAnsi="Source Code Pro"/>
          <w:b w:val="1"/>
          <w:sz w:val="20"/>
          <w:szCs w:val="20"/>
        </w:rPr>
      </w:pPr>
      <w:r w:rsidDel="00000000" w:rsidR="00000000" w:rsidRPr="00000000">
        <w:rPr>
          <w:rtl w:val="0"/>
        </w:rPr>
      </w:r>
    </w:p>
    <w:p w:rsidR="00000000" w:rsidDel="00000000" w:rsidP="00000000" w:rsidRDefault="00000000" w:rsidRPr="00000000" w14:paraId="00000024">
      <w:pPr>
        <w:pStyle w:val="Heading1"/>
        <w:keepNext w:val="0"/>
        <w:keepLines w:val="0"/>
        <w:spacing w:after="0" w:before="480" w:line="240" w:lineRule="auto"/>
        <w:rPr>
          <w:rFonts w:ascii="Oswald" w:cs="Oswald" w:eastAsia="Oswald" w:hAnsi="Oswald"/>
          <w:color w:val="424242"/>
          <w:sz w:val="28"/>
          <w:szCs w:val="28"/>
        </w:rPr>
      </w:pPr>
      <w:bookmarkStart w:colFirst="0" w:colLast="0" w:name="_3j0sgewi0301" w:id="6"/>
      <w:bookmarkEnd w:id="6"/>
      <w:r w:rsidDel="00000000" w:rsidR="00000000" w:rsidRPr="00000000">
        <w:rPr>
          <w:rFonts w:ascii="Oswald" w:cs="Oswald" w:eastAsia="Oswald" w:hAnsi="Oswald"/>
          <w:color w:val="424242"/>
          <w:sz w:val="28"/>
          <w:szCs w:val="28"/>
          <w:rtl w:val="0"/>
        </w:rPr>
        <w:t xml:space="preserve">ORDRE DU JOUR DE LA SEMAINE PROCHAINE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Où en est l’IA ? L’insertion dans la boucle d’action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spacing w:before="200" w:line="360" w:lineRule="auto"/>
        <w:ind w:left="72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29">
      <w:pPr>
        <w:pStyle w:val="Heading1"/>
        <w:spacing w:after="0" w:before="480" w:line="240" w:lineRule="auto"/>
        <w:rPr>
          <w:rFonts w:ascii="Oswald" w:cs="Oswald" w:eastAsia="Oswald" w:hAnsi="Oswald"/>
          <w:color w:val="424242"/>
          <w:sz w:val="28"/>
          <w:szCs w:val="28"/>
        </w:rPr>
      </w:pPr>
      <w:bookmarkStart w:colFirst="0" w:colLast="0" w:name="_zcujyrdknrrc" w:id="7"/>
      <w:bookmarkEnd w:id="7"/>
      <w:r w:rsidDel="00000000" w:rsidR="00000000" w:rsidRPr="00000000">
        <w:rPr>
          <w:rFonts w:ascii="Oswald" w:cs="Oswald" w:eastAsia="Oswald" w:hAnsi="Oswald"/>
          <w:color w:val="424242"/>
          <w:sz w:val="28"/>
          <w:szCs w:val="28"/>
          <w:rtl w:val="0"/>
        </w:rPr>
        <w:t xml:space="preserve">Prochaine réunion : Mardi 06 mai 10H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gabriel.diyan@telecomnancy.net" TargetMode="External"/><Relationship Id="rId10" Type="http://schemas.openxmlformats.org/officeDocument/2006/relationships/hyperlink" Target="mailto:thomas.ramillon@telecomnancy.net" TargetMode="External"/><Relationship Id="rId13" Type="http://schemas.openxmlformats.org/officeDocument/2006/relationships/hyperlink" Target="mailto:raphael.roullet@telecomnancy.net" TargetMode="External"/><Relationship Id="rId12" Type="http://schemas.openxmlformats.org/officeDocument/2006/relationships/hyperlink" Target="mailto:thomas.ramillon@telecomnancy.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phael.roullet@telecomnancy.net" TargetMode="External"/><Relationship Id="rId15" Type="http://schemas.openxmlformats.org/officeDocument/2006/relationships/hyperlink" Target="mailto:mathis.paccoud@telecomnancy.net" TargetMode="External"/><Relationship Id="rId14" Type="http://schemas.openxmlformats.org/officeDocument/2006/relationships/hyperlink" Target="mailto:gabriel.diyan@telecomnancy.net" TargetMode="External"/><Relationship Id="rId17" Type="http://schemas.openxmlformats.org/officeDocument/2006/relationships/hyperlink" Target="mailto:mathis.paccoud@telecomnancy.net" TargetMode="External"/><Relationship Id="rId16" Type="http://schemas.openxmlformats.org/officeDocument/2006/relationships/hyperlink" Target="mailto:thomas.ramillon@telecomnancy.n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gabriel.diyan@telecomnancy.net" TargetMode="External"/><Relationship Id="rId8" Type="http://schemas.openxmlformats.org/officeDocument/2006/relationships/hyperlink" Target="mailto:mathis.paccoud@telecomnancy.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