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Projet Pluridisciplinaire d’Informatique intégrative</w:t>
      </w:r>
    </w:p>
    <w:p w:rsidR="00000000" w:rsidDel="00000000" w:rsidP="00000000" w:rsidRDefault="00000000" w:rsidRPr="00000000" w14:paraId="00000002">
      <w:pPr>
        <w:pStyle w:val="Title"/>
        <w:keepNext w:val="0"/>
        <w:keepLines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REUNION CONCEPTION N°1 </w:t>
      </w:r>
      <w:r w:rsidDel="00000000" w:rsidR="00000000" w:rsidRPr="00000000">
        <w:rPr>
          <w:rFonts w:ascii="Oswald" w:cs="Oswald" w:eastAsia="Oswald" w:hAnsi="Oswald"/>
          <w:color w:val="666666"/>
          <w:sz w:val="72"/>
          <w:szCs w:val="72"/>
          <w:rtl w:val="0"/>
        </w:rPr>
        <w:t xml:space="preserve">05/03</w:t>
      </w:r>
    </w:p>
    <w:p w:rsidR="00000000" w:rsidDel="00000000" w:rsidP="00000000" w:rsidRDefault="00000000" w:rsidRPr="00000000" w14:paraId="00000003">
      <w:pPr>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731200" cy="50800"/>
            <wp:effectExtent b="0" l="0" r="0" t="0"/>
            <wp:docPr descr="ligne horizontale" id="1" name="image1.png"/>
            <a:graphic>
              <a:graphicData uri="http://schemas.openxmlformats.org/drawingml/2006/picture">
                <pic:pic>
                  <pic:nvPicPr>
                    <pic:cNvPr descr="ligne horizontale" id="0" name="image1.png"/>
                    <pic:cNvPicPr preferRelativeResize="0"/>
                  </pic:nvPicPr>
                  <pic:blipFill>
                    <a:blip r:embed="rId6"/>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spacing w:after="0" w:before="120" w:line="360" w:lineRule="auto"/>
        <w:rPr>
          <w:rFonts w:ascii="Source Code Pro" w:cs="Source Code Pro" w:eastAsia="Source Code Pro" w:hAnsi="Source Code Pro"/>
          <w:b w:val="1"/>
          <w:color w:val="e31c60"/>
          <w:sz w:val="22"/>
          <w:szCs w:val="22"/>
        </w:rPr>
      </w:pPr>
      <w:bookmarkStart w:colFirst="0" w:colLast="0" w:name="_4bu4z72jz2rz" w:id="1"/>
      <w:bookmarkEnd w:id="1"/>
      <w:r w:rsidDel="00000000" w:rsidR="00000000" w:rsidRPr="00000000">
        <w:rPr>
          <w:rFonts w:ascii="Source Code Pro" w:cs="Source Code Pro" w:eastAsia="Source Code Pro" w:hAnsi="Source Code Pro"/>
          <w:b w:val="1"/>
          <w:color w:val="e31c60"/>
          <w:sz w:val="22"/>
          <w:szCs w:val="22"/>
          <w:rtl w:val="0"/>
        </w:rPr>
        <w:t xml:space="preserve">05 mars 2025 / 14:00</w:t>
      </w:r>
    </w:p>
    <w:p w:rsidR="00000000" w:rsidDel="00000000" w:rsidP="00000000" w:rsidRDefault="00000000" w:rsidRPr="00000000" w14:paraId="00000005">
      <w:pPr>
        <w:pStyle w:val="Heading1"/>
        <w:keepNext w:val="0"/>
        <w:keepLines w:val="0"/>
        <w:spacing w:after="0"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PARTICIPANTS</w:t>
      </w:r>
    </w:p>
    <w:p w:rsidR="00000000" w:rsidDel="00000000" w:rsidP="00000000" w:rsidRDefault="00000000" w:rsidRPr="00000000" w14:paraId="00000006">
      <w:pPr>
        <w:spacing w:before="200" w:line="360" w:lineRule="auto"/>
        <w:rPr>
          <w:rFonts w:ascii="Source Code Pro" w:cs="Source Code Pro" w:eastAsia="Source Code Pro" w:hAnsi="Source Code Pro"/>
          <w:color w:val="424242"/>
          <w:sz w:val="20"/>
          <w:szCs w:val="20"/>
        </w:rPr>
      </w:pPr>
      <w:hyperlink r:id="rId7">
        <w:r w:rsidDel="00000000" w:rsidR="00000000" w:rsidRPr="00000000">
          <w:rPr>
            <w:rFonts w:ascii="Source Code Pro" w:cs="Source Code Pro" w:eastAsia="Source Code Pro" w:hAnsi="Source Code Pro"/>
            <w:color w:val="0000ee"/>
            <w:sz w:val="20"/>
            <w:szCs w:val="20"/>
            <w:u w:val="single"/>
            <w:rtl w:val="0"/>
          </w:rPr>
          <w:t xml:space="preserve">Gabriel DIYAN</w:t>
        </w:r>
      </w:hyperlink>
      <w:hyperlink r:id="rId8">
        <w:r w:rsidDel="00000000" w:rsidR="00000000" w:rsidRPr="00000000">
          <w:rPr>
            <w:rFonts w:ascii="Source Code Pro" w:cs="Source Code Pro" w:eastAsia="Source Code Pro" w:hAnsi="Source Code Pro"/>
            <w:color w:val="0000ee"/>
            <w:sz w:val="20"/>
            <w:szCs w:val="20"/>
            <w:u w:val="single"/>
            <w:rtl w:val="0"/>
          </w:rPr>
          <w:t xml:space="preserve">Mathis PACCOUD</w:t>
        </w:r>
      </w:hyperlink>
      <w:hyperlink r:id="rId9">
        <w:r w:rsidDel="00000000" w:rsidR="00000000" w:rsidRPr="00000000">
          <w:rPr>
            <w:rFonts w:ascii="Source Code Pro" w:cs="Source Code Pro" w:eastAsia="Source Code Pro" w:hAnsi="Source Code Pro"/>
            <w:color w:val="0000ee"/>
            <w:sz w:val="20"/>
            <w:szCs w:val="20"/>
            <w:u w:val="single"/>
            <w:rtl w:val="0"/>
          </w:rPr>
          <w:t xml:space="preserve">Raphaël ROULLET</w:t>
        </w:r>
      </w:hyperlink>
      <w:hyperlink r:id="rId10">
        <w:r w:rsidDel="00000000" w:rsidR="00000000" w:rsidRPr="00000000">
          <w:rPr>
            <w:rFonts w:ascii="Source Code Pro" w:cs="Source Code Pro" w:eastAsia="Source Code Pro" w:hAnsi="Source Code Pro"/>
            <w:color w:val="0000ee"/>
            <w:sz w:val="20"/>
            <w:szCs w:val="20"/>
            <w:u w:val="single"/>
            <w:rtl w:val="0"/>
          </w:rPr>
          <w:t xml:space="preserve">Thomas RAMILLON</w:t>
        </w:r>
      </w:hyperlink>
      <w:r w:rsidDel="00000000" w:rsidR="00000000" w:rsidRPr="00000000">
        <w:rPr>
          <w:rtl w:val="0"/>
        </w:rPr>
      </w:r>
    </w:p>
    <w:p w:rsidR="00000000" w:rsidDel="00000000" w:rsidP="00000000" w:rsidRDefault="00000000" w:rsidRPr="00000000" w14:paraId="00000007">
      <w:pPr>
        <w:pStyle w:val="Heading1"/>
        <w:keepNext w:val="0"/>
        <w:keepLines w:val="0"/>
        <w:spacing w:after="0" w:before="480" w:line="240" w:lineRule="auto"/>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ORDRE DU JOUR</w:t>
      </w:r>
      <w:r w:rsidDel="00000000" w:rsidR="00000000" w:rsidRPr="00000000">
        <w:rPr>
          <w:rtl w:val="0"/>
        </w:rPr>
      </w:r>
    </w:p>
    <w:p w:rsidR="00000000" w:rsidDel="00000000" w:rsidP="00000000" w:rsidRDefault="00000000" w:rsidRPr="00000000" w14:paraId="00000008">
      <w:pPr>
        <w:spacing w:before="200" w:line="360" w:lineRule="auto"/>
        <w:rPr>
          <w:rFonts w:ascii="Source Code Pro" w:cs="Source Code Pro" w:eastAsia="Source Code Pro" w:hAnsi="Source Code Pro"/>
          <w:color w:val="424242"/>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hm2jbzd1g6i">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PARTICIPANTS</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wsyc5wl8bzd">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ORDRE DU JOUR</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lsx4o5b4mpo">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NOTES</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j2c4ubifci">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Modalité des réunions</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l8y8lsxruk">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Fonctionnement</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11ogz3zgo2">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Utilisation du git</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07a85ngjpl">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Structure du projet</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c0dfg0zg36">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Etude préalable du jeu</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4q3t3vhbv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Jalons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dvygnwv0k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Modalité de code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63vcjtqjs9">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TÂCHES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j0sgewi0301">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ORDRE DU JOUR DE LA SEMAINE PROCHAINE</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cujyrdknrrc">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Prochaine réunion : mercredi 12 mars à 16h</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before="200" w:line="360" w:lineRule="auto"/>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17">
      <w:pPr>
        <w:pStyle w:val="Heading1"/>
        <w:keepNext w:val="0"/>
        <w:keepLines w:val="0"/>
        <w:spacing w:after="0" w:before="480" w:line="240" w:lineRule="auto"/>
        <w:rPr>
          <w:rFonts w:ascii="Oswald" w:cs="Oswald" w:eastAsia="Oswald" w:hAnsi="Oswald"/>
          <w:color w:val="424242"/>
          <w:sz w:val="28"/>
          <w:szCs w:val="28"/>
        </w:rPr>
      </w:pPr>
      <w:bookmarkStart w:colFirst="0" w:colLast="0" w:name="_rlsx4o5b4mpo" w:id="4"/>
      <w:bookmarkEnd w:id="4"/>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18">
      <w:pPr>
        <w:spacing w:before="200" w:line="360" w:lineRule="auto"/>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19">
      <w:pPr>
        <w:pStyle w:val="Heading2"/>
        <w:spacing w:after="0" w:before="320" w:line="240" w:lineRule="auto"/>
        <w:rPr>
          <w:rFonts w:ascii="Source Code Pro" w:cs="Source Code Pro" w:eastAsia="Source Code Pro" w:hAnsi="Source Code Pro"/>
          <w:b w:val="1"/>
          <w:color w:val="e31c60"/>
          <w:sz w:val="20"/>
          <w:szCs w:val="20"/>
        </w:rPr>
      </w:pPr>
      <w:bookmarkStart w:colFirst="0" w:colLast="0" w:name="_svj2c4ubifci" w:id="5"/>
      <w:bookmarkEnd w:id="5"/>
      <w:r w:rsidDel="00000000" w:rsidR="00000000" w:rsidRPr="00000000">
        <w:rPr>
          <w:rFonts w:ascii="Source Code Pro" w:cs="Source Code Pro" w:eastAsia="Source Code Pro" w:hAnsi="Source Code Pro"/>
          <w:b w:val="1"/>
          <w:color w:val="e31c60"/>
          <w:sz w:val="20"/>
          <w:szCs w:val="20"/>
          <w:rtl w:val="0"/>
        </w:rPr>
        <w:t xml:space="preserve">Modalité des réunions</w:t>
      </w:r>
    </w:p>
    <w:p w:rsidR="00000000" w:rsidDel="00000000" w:rsidP="00000000" w:rsidRDefault="00000000" w:rsidRPr="00000000" w14:paraId="0000001A">
      <w:pPr>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Au début du projet les réunions </w:t>
      </w:r>
      <w:r w:rsidDel="00000000" w:rsidR="00000000" w:rsidRPr="00000000">
        <w:rPr>
          <w:rFonts w:ascii="Source Code Pro" w:cs="Source Code Pro" w:eastAsia="Source Code Pro" w:hAnsi="Source Code Pro"/>
          <w:color w:val="424242"/>
          <w:sz w:val="20"/>
          <w:szCs w:val="20"/>
          <w:rtl w:val="0"/>
        </w:rPr>
        <w:t xml:space="preserve">auront</w:t>
      </w:r>
      <w:r w:rsidDel="00000000" w:rsidR="00000000" w:rsidRPr="00000000">
        <w:rPr>
          <w:rFonts w:ascii="Source Code Pro" w:cs="Source Code Pro" w:eastAsia="Source Code Pro" w:hAnsi="Source Code Pro"/>
          <w:color w:val="424242"/>
          <w:sz w:val="20"/>
          <w:szCs w:val="20"/>
          <w:rtl w:val="0"/>
        </w:rPr>
        <w:t xml:space="preserve"> lieu toutes les semaines pour mettre en place le projet. On pourra ensuite ralentir le rythme lorsque les jalons seront fixés.</w:t>
      </w:r>
      <w:r w:rsidDel="00000000" w:rsidR="00000000" w:rsidRPr="00000000">
        <w:rPr>
          <w:rtl w:val="0"/>
        </w:rPr>
      </w:r>
    </w:p>
    <w:p w:rsidR="00000000" w:rsidDel="00000000" w:rsidP="00000000" w:rsidRDefault="00000000" w:rsidRPr="00000000" w14:paraId="0000001B">
      <w:pPr>
        <w:pStyle w:val="Heading2"/>
        <w:spacing w:after="0" w:before="320" w:line="240" w:lineRule="auto"/>
        <w:rPr>
          <w:rFonts w:ascii="Source Code Pro" w:cs="Source Code Pro" w:eastAsia="Source Code Pro" w:hAnsi="Source Code Pro"/>
          <w:b w:val="1"/>
          <w:color w:val="e31c60"/>
          <w:sz w:val="20"/>
          <w:szCs w:val="20"/>
        </w:rPr>
      </w:pPr>
      <w:bookmarkStart w:colFirst="0" w:colLast="0" w:name="_l0l8y8lsxruk" w:id="6"/>
      <w:bookmarkEnd w:id="6"/>
      <w:r w:rsidDel="00000000" w:rsidR="00000000" w:rsidRPr="00000000">
        <w:rPr>
          <w:rFonts w:ascii="Source Code Pro" w:cs="Source Code Pro" w:eastAsia="Source Code Pro" w:hAnsi="Source Code Pro"/>
          <w:b w:val="1"/>
          <w:color w:val="e31c60"/>
          <w:sz w:val="20"/>
          <w:szCs w:val="20"/>
          <w:rtl w:val="0"/>
        </w:rPr>
        <w:t xml:space="preserve">Fonctionnement</w:t>
      </w:r>
    </w:p>
    <w:p w:rsidR="00000000" w:rsidDel="00000000" w:rsidP="00000000" w:rsidRDefault="00000000" w:rsidRPr="00000000" w14:paraId="0000001C">
      <w:pPr>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On peut modifier les règles de crossy road si on le veut : on va commencer par faire le jeu classique et s’assurer qu’il fonctionne bien avant de rajouter des potentielles fonctionnalités. De plus, le but est d’avoir </w:t>
      </w:r>
      <w:r w:rsidDel="00000000" w:rsidR="00000000" w:rsidRPr="00000000">
        <w:rPr>
          <w:rFonts w:ascii="Source Code Pro" w:cs="Source Code Pro" w:eastAsia="Source Code Pro" w:hAnsi="Source Code Pro"/>
          <w:b w:val="1"/>
          <w:color w:val="424242"/>
          <w:sz w:val="20"/>
          <w:szCs w:val="20"/>
          <w:rtl w:val="0"/>
        </w:rPr>
        <w:t xml:space="preserve">à tout moment du projet un jeu jouable</w:t>
      </w:r>
      <w:r w:rsidDel="00000000" w:rsidR="00000000" w:rsidRPr="00000000">
        <w:rPr>
          <w:rFonts w:ascii="Source Code Pro" w:cs="Source Code Pro" w:eastAsia="Source Code Pro" w:hAnsi="Source Code Pro"/>
          <w:color w:val="424242"/>
          <w:sz w:val="20"/>
          <w:szCs w:val="20"/>
          <w:rtl w:val="0"/>
        </w:rPr>
        <w:t xml:space="preserve"> : on s’assurera ensuite de l’améliorer si il le faut.</w:t>
      </w:r>
      <w:r w:rsidDel="00000000" w:rsidR="00000000" w:rsidRPr="00000000">
        <w:rPr>
          <w:rtl w:val="0"/>
        </w:rPr>
      </w:r>
    </w:p>
    <w:p w:rsidR="00000000" w:rsidDel="00000000" w:rsidP="00000000" w:rsidRDefault="00000000" w:rsidRPr="00000000" w14:paraId="0000001D">
      <w:pPr>
        <w:pStyle w:val="Heading2"/>
        <w:spacing w:after="0" w:before="320" w:line="240" w:lineRule="auto"/>
        <w:ind w:left="0" w:firstLine="0"/>
        <w:rPr>
          <w:rFonts w:ascii="Source Code Pro" w:cs="Source Code Pro" w:eastAsia="Source Code Pro" w:hAnsi="Source Code Pro"/>
          <w:b w:val="1"/>
          <w:color w:val="e31c60"/>
          <w:sz w:val="20"/>
          <w:szCs w:val="20"/>
        </w:rPr>
      </w:pPr>
      <w:bookmarkStart w:colFirst="0" w:colLast="0" w:name="_a911ogz3zgo2" w:id="7"/>
      <w:bookmarkEnd w:id="7"/>
      <w:r w:rsidDel="00000000" w:rsidR="00000000" w:rsidRPr="00000000">
        <w:rPr>
          <w:rFonts w:ascii="Source Code Pro" w:cs="Source Code Pro" w:eastAsia="Source Code Pro" w:hAnsi="Source Code Pro"/>
          <w:b w:val="1"/>
          <w:color w:val="e31c60"/>
          <w:sz w:val="20"/>
          <w:szCs w:val="20"/>
          <w:rtl w:val="0"/>
        </w:rPr>
        <w:t xml:space="preserve">Utilisation du git</w:t>
      </w:r>
    </w:p>
    <w:p w:rsidR="00000000" w:rsidDel="00000000" w:rsidP="00000000" w:rsidRDefault="00000000" w:rsidRPr="00000000" w14:paraId="0000001E">
      <w:pPr>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Deux options s’offraient à nous : </w:t>
      </w:r>
    </w:p>
    <w:p w:rsidR="00000000" w:rsidDel="00000000" w:rsidP="00000000" w:rsidRDefault="00000000" w:rsidRPr="00000000" w14:paraId="0000001F">
      <w:pPr>
        <w:numPr>
          <w:ilvl w:val="0"/>
          <w:numId w:val="3"/>
        </w:numPr>
        <w:spacing w:after="0" w:afterAutospacing="0" w:before="20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travailler tous dans la branche main et faire attention aux potentiels conflits (comme lors du PP2I 1)</w:t>
      </w:r>
    </w:p>
    <w:p w:rsidR="00000000" w:rsidDel="00000000" w:rsidP="00000000" w:rsidRDefault="00000000" w:rsidRPr="00000000" w14:paraId="00000020">
      <w:pPr>
        <w:numPr>
          <w:ilvl w:val="0"/>
          <w:numId w:val="3"/>
        </w:numPr>
        <w:spacing w:before="0" w:beforeAutospacing="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travailler avec des merge pour éviter au maximum les conflits</w:t>
      </w:r>
    </w:p>
    <w:p w:rsidR="00000000" w:rsidDel="00000000" w:rsidP="00000000" w:rsidRDefault="00000000" w:rsidRPr="00000000" w14:paraId="00000021">
      <w:pPr>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On a décidé de faire un compromis en travaillant avec une branche main et une branche dev. Nous travaillerons tous sur la branche dev et lors de moments clés du projets nous ferons un merge de la branche dev et de la branche main. Cela nous permet d’éviter de désigner un git master et cela nous assure tout de même une certaine sécurité avec la branche main.</w:t>
      </w:r>
      <w:r w:rsidDel="00000000" w:rsidR="00000000" w:rsidRPr="00000000">
        <w:rPr>
          <w:rtl w:val="0"/>
        </w:rPr>
      </w:r>
    </w:p>
    <w:p w:rsidR="00000000" w:rsidDel="00000000" w:rsidP="00000000" w:rsidRDefault="00000000" w:rsidRPr="00000000" w14:paraId="00000022">
      <w:pPr>
        <w:pStyle w:val="Heading2"/>
        <w:spacing w:after="0" w:before="320" w:line="240" w:lineRule="auto"/>
        <w:ind w:left="0" w:firstLine="0"/>
        <w:rPr>
          <w:rFonts w:ascii="Source Code Pro" w:cs="Source Code Pro" w:eastAsia="Source Code Pro" w:hAnsi="Source Code Pro"/>
          <w:b w:val="1"/>
          <w:color w:val="e31c60"/>
          <w:sz w:val="20"/>
          <w:szCs w:val="20"/>
        </w:rPr>
      </w:pPr>
      <w:bookmarkStart w:colFirst="0" w:colLast="0" w:name="_2107a85ngjpl" w:id="8"/>
      <w:bookmarkEnd w:id="8"/>
      <w:r w:rsidDel="00000000" w:rsidR="00000000" w:rsidRPr="00000000">
        <w:rPr>
          <w:rFonts w:ascii="Source Code Pro" w:cs="Source Code Pro" w:eastAsia="Source Code Pro" w:hAnsi="Source Code Pro"/>
          <w:b w:val="1"/>
          <w:color w:val="e31c60"/>
          <w:sz w:val="20"/>
          <w:szCs w:val="20"/>
          <w:rtl w:val="0"/>
        </w:rPr>
        <w:t xml:space="preserve">Structure du projet</w:t>
      </w:r>
    </w:p>
    <w:p w:rsidR="00000000" w:rsidDel="00000000" w:rsidP="00000000" w:rsidRDefault="00000000" w:rsidRPr="00000000" w14:paraId="00000023">
      <w:pPr>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Le jeu est découpé en 3 grandes parties:</w:t>
      </w:r>
    </w:p>
    <w:p w:rsidR="00000000" w:rsidDel="00000000" w:rsidP="00000000" w:rsidRDefault="00000000" w:rsidRPr="00000000" w14:paraId="00000024">
      <w:pPr>
        <w:numPr>
          <w:ilvl w:val="0"/>
          <w:numId w:val="2"/>
        </w:numPr>
        <w:spacing w:after="0" w:afterAutospacing="0" w:before="20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Le CORE : qui implémente la logique du jeu </w:t>
      </w:r>
    </w:p>
    <w:p w:rsidR="00000000" w:rsidDel="00000000" w:rsidP="00000000" w:rsidRDefault="00000000" w:rsidRPr="00000000" w14:paraId="00000025">
      <w:pPr>
        <w:numPr>
          <w:ilvl w:val="0"/>
          <w:numId w:val="2"/>
        </w:numPr>
        <w:spacing w:after="0" w:afterAutospacing="0" w:before="0" w:beforeAutospacing="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L’UI : qui implémente l’affichage ( soit graphique, soit dans le terminal)</w:t>
      </w:r>
    </w:p>
    <w:p w:rsidR="00000000" w:rsidDel="00000000" w:rsidP="00000000" w:rsidRDefault="00000000" w:rsidRPr="00000000" w14:paraId="00000026">
      <w:pPr>
        <w:numPr>
          <w:ilvl w:val="0"/>
          <w:numId w:val="2"/>
        </w:numPr>
        <w:spacing w:before="0" w:beforeAutospacing="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L’IA : qui implémente les algorithmes d'intelligence artificielle</w:t>
      </w:r>
    </w:p>
    <w:p w:rsidR="00000000" w:rsidDel="00000000" w:rsidP="00000000" w:rsidRDefault="00000000" w:rsidRPr="00000000" w14:paraId="00000027">
      <w:pPr>
        <w:spacing w:before="200" w:line="360" w:lineRule="auto"/>
        <w:ind w:left="0"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On doit commencer par implémenter le CORE car toutes les autres parties en sont dépendantes. </w:t>
      </w:r>
    </w:p>
    <w:p w:rsidR="00000000" w:rsidDel="00000000" w:rsidP="00000000" w:rsidRDefault="00000000" w:rsidRPr="00000000" w14:paraId="00000028">
      <w:pPr>
        <w:spacing w:before="200" w:line="360" w:lineRule="auto"/>
        <w:ind w:left="0"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Il est important de ne pas oublier d’ajouter les nouveaux fichiers codés au makefile.</w:t>
      </w:r>
      <w:r w:rsidDel="00000000" w:rsidR="00000000" w:rsidRPr="00000000">
        <w:rPr>
          <w:rtl w:val="0"/>
        </w:rPr>
      </w:r>
    </w:p>
    <w:p w:rsidR="00000000" w:rsidDel="00000000" w:rsidP="00000000" w:rsidRDefault="00000000" w:rsidRPr="00000000" w14:paraId="00000029">
      <w:pPr>
        <w:pStyle w:val="Heading2"/>
        <w:spacing w:after="0" w:before="320" w:line="240" w:lineRule="auto"/>
        <w:ind w:left="0" w:firstLine="0"/>
        <w:rPr>
          <w:rFonts w:ascii="Source Code Pro" w:cs="Source Code Pro" w:eastAsia="Source Code Pro" w:hAnsi="Source Code Pro"/>
          <w:b w:val="1"/>
          <w:color w:val="e31c60"/>
          <w:sz w:val="20"/>
          <w:szCs w:val="20"/>
        </w:rPr>
      </w:pPr>
      <w:bookmarkStart w:colFirst="0" w:colLast="0" w:name="_mpc0dfg0zg36" w:id="9"/>
      <w:bookmarkEnd w:id="9"/>
      <w:r w:rsidDel="00000000" w:rsidR="00000000" w:rsidRPr="00000000">
        <w:rPr>
          <w:rFonts w:ascii="Source Code Pro" w:cs="Source Code Pro" w:eastAsia="Source Code Pro" w:hAnsi="Source Code Pro"/>
          <w:b w:val="1"/>
          <w:color w:val="e31c60"/>
          <w:sz w:val="20"/>
          <w:szCs w:val="20"/>
          <w:rtl w:val="0"/>
        </w:rPr>
        <w:t xml:space="preserve">Etude préalable du jeu</w:t>
      </w:r>
    </w:p>
    <w:p w:rsidR="00000000" w:rsidDel="00000000" w:rsidP="00000000" w:rsidRDefault="00000000" w:rsidRPr="00000000" w14:paraId="0000002A">
      <w:pPr>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On doit commencer par une étude préliminaire du jeu : lister ce qui est dans le jeu, les menus, les obstacles, la physique du jeu ainsi que la génération de terrain. Cela va nous permettre de mettre en place un cahier des charges à la prochaine réunion.</w:t>
      </w:r>
    </w:p>
    <w:p w:rsidR="00000000" w:rsidDel="00000000" w:rsidP="00000000" w:rsidRDefault="00000000" w:rsidRPr="00000000" w14:paraId="0000002B">
      <w:pPr>
        <w:pStyle w:val="Heading2"/>
        <w:spacing w:after="0" w:before="320" w:line="240" w:lineRule="auto"/>
        <w:rPr/>
      </w:pPr>
      <w:bookmarkStart w:colFirst="0" w:colLast="0" w:name="_b4q3t3vhbv4p" w:id="10"/>
      <w:bookmarkEnd w:id="10"/>
      <w:r w:rsidDel="00000000" w:rsidR="00000000" w:rsidRPr="00000000">
        <w:rPr>
          <w:rFonts w:ascii="Source Code Pro" w:cs="Source Code Pro" w:eastAsia="Source Code Pro" w:hAnsi="Source Code Pro"/>
          <w:b w:val="1"/>
          <w:color w:val="e31c60"/>
          <w:sz w:val="20"/>
          <w:szCs w:val="20"/>
          <w:rtl w:val="0"/>
        </w:rPr>
        <w:t xml:space="preserve">Jalons</w:t>
      </w:r>
      <w:r w:rsidDel="00000000" w:rsidR="00000000" w:rsidRPr="00000000">
        <w:rPr>
          <w:rtl w:val="0"/>
        </w:rPr>
      </w:r>
    </w:p>
    <w:p w:rsidR="00000000" w:rsidDel="00000000" w:rsidP="00000000" w:rsidRDefault="00000000" w:rsidRPr="00000000" w14:paraId="0000002C">
      <w:pPr>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On doit suivre ces jalons</w:t>
      </w:r>
    </w:p>
    <w:p w:rsidR="00000000" w:rsidDel="00000000" w:rsidP="00000000" w:rsidRDefault="00000000" w:rsidRPr="00000000" w14:paraId="0000002D">
      <w:pPr>
        <w:numPr>
          <w:ilvl w:val="0"/>
          <w:numId w:val="1"/>
        </w:numPr>
        <w:spacing w:after="0" w:afterAutospacing="0" w:before="20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Fin mars : jeu textuel </w:t>
      </w:r>
      <w:r w:rsidDel="00000000" w:rsidR="00000000" w:rsidRPr="00000000">
        <w:rPr>
          <w:rFonts w:ascii="Source Code Pro" w:cs="Source Code Pro" w:eastAsia="Source Code Pro" w:hAnsi="Source Code Pro"/>
          <w:color w:val="424242"/>
          <w:sz w:val="20"/>
          <w:szCs w:val="20"/>
          <w:rtl w:val="0"/>
        </w:rPr>
        <w:t xml:space="preserve">fini</w:t>
      </w:r>
      <w:r w:rsidDel="00000000" w:rsidR="00000000" w:rsidRPr="00000000">
        <w:rPr>
          <w:rFonts w:ascii="Source Code Pro" w:cs="Source Code Pro" w:eastAsia="Source Code Pro" w:hAnsi="Source Code Pro"/>
          <w:color w:val="424242"/>
          <w:sz w:val="20"/>
          <w:szCs w:val="20"/>
          <w:rtl w:val="0"/>
        </w:rPr>
        <w:t xml:space="preserve"> (pas forcément avec tous les algorithmes mais au moins la base du jeu est là)</w:t>
      </w:r>
    </w:p>
    <w:p w:rsidR="00000000" w:rsidDel="00000000" w:rsidP="00000000" w:rsidRDefault="00000000" w:rsidRPr="00000000" w14:paraId="0000002E">
      <w:pPr>
        <w:numPr>
          <w:ilvl w:val="0"/>
          <w:numId w:val="1"/>
        </w:numPr>
        <w:spacing w:after="0" w:afterAutospacing="0" w:before="0" w:beforeAutospacing="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14 avril : il faut avoir fini l’UI</w:t>
      </w:r>
    </w:p>
    <w:p w:rsidR="00000000" w:rsidDel="00000000" w:rsidP="00000000" w:rsidRDefault="00000000" w:rsidRPr="00000000" w14:paraId="0000002F">
      <w:pPr>
        <w:numPr>
          <w:ilvl w:val="0"/>
          <w:numId w:val="1"/>
        </w:numPr>
        <w:spacing w:after="0" w:afterAutospacing="0" w:before="0" w:beforeAutospacing="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Mi mai : on doit avoir fini l’IA</w:t>
      </w:r>
    </w:p>
    <w:p w:rsidR="00000000" w:rsidDel="00000000" w:rsidP="00000000" w:rsidRDefault="00000000" w:rsidRPr="00000000" w14:paraId="00000030">
      <w:pPr>
        <w:numPr>
          <w:ilvl w:val="0"/>
          <w:numId w:val="1"/>
        </w:numPr>
        <w:spacing w:before="0" w:beforeAutospacing="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Entre mi mai et le 22 mai on doit finir le jeu , le diaporama et finir la gestion de projet</w:t>
      </w:r>
    </w:p>
    <w:p w:rsidR="00000000" w:rsidDel="00000000" w:rsidP="00000000" w:rsidRDefault="00000000" w:rsidRPr="00000000" w14:paraId="00000031">
      <w:pPr>
        <w:spacing w:before="200" w:line="360" w:lineRule="auto"/>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32">
      <w:pPr>
        <w:pStyle w:val="Heading2"/>
        <w:spacing w:after="0" w:before="320" w:line="240" w:lineRule="auto"/>
        <w:rPr/>
      </w:pPr>
      <w:bookmarkStart w:colFirst="0" w:colLast="0" w:name="_pdvygnwv0kov" w:id="11"/>
      <w:bookmarkEnd w:id="11"/>
      <w:r w:rsidDel="00000000" w:rsidR="00000000" w:rsidRPr="00000000">
        <w:rPr>
          <w:rFonts w:ascii="Source Code Pro" w:cs="Source Code Pro" w:eastAsia="Source Code Pro" w:hAnsi="Source Code Pro"/>
          <w:b w:val="1"/>
          <w:color w:val="e31c60"/>
          <w:sz w:val="20"/>
          <w:szCs w:val="20"/>
          <w:rtl w:val="0"/>
        </w:rPr>
        <w:t xml:space="preserve">Modalité de code</w:t>
      </w:r>
      <w:r w:rsidDel="00000000" w:rsidR="00000000" w:rsidRPr="00000000">
        <w:rPr>
          <w:rtl w:val="0"/>
        </w:rPr>
      </w:r>
    </w:p>
    <w:p w:rsidR="00000000" w:rsidDel="00000000" w:rsidP="00000000" w:rsidRDefault="00000000" w:rsidRPr="00000000" w14:paraId="00000033">
      <w:pPr>
        <w:spacing w:before="200" w:line="360" w:lineRule="auto"/>
        <w:ind w:left="0"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Tout le code doit être en anglais (nom des variables , des fonctions, etc…). Malgré tout, les commentaires doivent être en français. Il est important de commenter chaque fonction.</w:t>
      </w:r>
    </w:p>
    <w:p w:rsidR="00000000" w:rsidDel="00000000" w:rsidP="00000000" w:rsidRDefault="00000000" w:rsidRPr="00000000" w14:paraId="00000034">
      <w:pPr>
        <w:spacing w:before="200" w:line="360" w:lineRule="auto"/>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35">
      <w:pPr>
        <w:pStyle w:val="Heading2"/>
        <w:spacing w:after="0" w:before="320" w:line="240" w:lineRule="auto"/>
        <w:rPr>
          <w:rFonts w:ascii="Source Code Pro" w:cs="Source Code Pro" w:eastAsia="Source Code Pro" w:hAnsi="Source Code Pro"/>
          <w:b w:val="1"/>
          <w:color w:val="e31c60"/>
          <w:sz w:val="20"/>
          <w:szCs w:val="20"/>
        </w:rPr>
      </w:pPr>
      <w:bookmarkStart w:colFirst="0" w:colLast="0" w:name="_xd63vcjtqjs9" w:id="12"/>
      <w:bookmarkEnd w:id="12"/>
      <w:r w:rsidDel="00000000" w:rsidR="00000000" w:rsidRPr="00000000">
        <w:rPr>
          <w:rFonts w:ascii="Source Code Pro" w:cs="Source Code Pro" w:eastAsia="Source Code Pro" w:hAnsi="Source Code Pro"/>
          <w:b w:val="1"/>
          <w:color w:val="e31c60"/>
          <w:sz w:val="20"/>
          <w:szCs w:val="20"/>
          <w:rtl w:val="0"/>
        </w:rPr>
        <w:tab/>
        <w:t xml:space="preserve">TÂCHES</w:t>
      </w:r>
    </w:p>
    <w:p w:rsidR="00000000" w:rsidDel="00000000" w:rsidP="00000000" w:rsidRDefault="00000000" w:rsidRPr="00000000" w14:paraId="00000036">
      <w:pPr>
        <w:numPr>
          <w:ilvl w:val="0"/>
          <w:numId w:val="4"/>
        </w:numPr>
        <w:spacing w:after="0" w:afterAutospacing="0" w:before="200" w:line="360" w:lineRule="auto"/>
        <w:ind w:left="1440" w:hanging="360"/>
        <w:rPr>
          <w:rFonts w:ascii="Source Code Pro" w:cs="Source Code Pro" w:eastAsia="Source Code Pro" w:hAnsi="Source Code Pro"/>
          <w:b w:val="1"/>
          <w:color w:val="424242"/>
          <w:sz w:val="20"/>
          <w:szCs w:val="20"/>
        </w:rPr>
      </w:pPr>
      <w:r w:rsidDel="00000000" w:rsidR="00000000" w:rsidRPr="00000000">
        <w:rPr>
          <w:rFonts w:ascii="Source Code Pro" w:cs="Source Code Pro" w:eastAsia="Source Code Pro" w:hAnsi="Source Code Pro"/>
          <w:b w:val="1"/>
          <w:color w:val="424242"/>
          <w:sz w:val="20"/>
          <w:szCs w:val="20"/>
          <w:rtl w:val="0"/>
        </w:rPr>
        <w:t xml:space="preserve">Essayer l’option </w:t>
      </w:r>
      <w:r w:rsidDel="00000000" w:rsidR="00000000" w:rsidRPr="00000000">
        <w:rPr>
          <w:rFonts w:ascii="Source Code Pro" w:cs="Source Code Pro" w:eastAsia="Source Code Pro" w:hAnsi="Source Code Pro"/>
          <w:b w:val="1"/>
          <w:color w:val="424242"/>
          <w:sz w:val="20"/>
          <w:szCs w:val="20"/>
          <w:rtl w:val="0"/>
        </w:rPr>
        <w:t xml:space="preserve">git</w:t>
      </w:r>
      <w:r w:rsidDel="00000000" w:rsidR="00000000" w:rsidRPr="00000000">
        <w:rPr>
          <w:rFonts w:ascii="Source Code Pro" w:cs="Source Code Pro" w:eastAsia="Source Code Pro" w:hAnsi="Source Code Pro"/>
          <w:b w:val="1"/>
          <w:color w:val="424242"/>
          <w:sz w:val="20"/>
          <w:szCs w:val="20"/>
          <w:rtl w:val="0"/>
        </w:rPr>
        <w:t xml:space="preserve"> sur une branche principale et des merge en faisant un projet pour tester </w:t>
      </w:r>
      <w:hyperlink r:id="rId11">
        <w:r w:rsidDel="00000000" w:rsidR="00000000" w:rsidRPr="00000000">
          <w:rPr>
            <w:rFonts w:ascii="Source Code Pro" w:cs="Source Code Pro" w:eastAsia="Source Code Pro" w:hAnsi="Source Code Pro"/>
            <w:b w:val="1"/>
            <w:color w:val="0000ee"/>
            <w:sz w:val="20"/>
            <w:szCs w:val="20"/>
            <w:u w:val="single"/>
            <w:rtl w:val="0"/>
          </w:rPr>
          <w:t xml:space="preserve">Raphaël ROULLET</w:t>
        </w:r>
      </w:hyperlink>
      <w:hyperlink r:id="rId12">
        <w:r w:rsidDel="00000000" w:rsidR="00000000" w:rsidRPr="00000000">
          <w:rPr>
            <w:rFonts w:ascii="Source Code Pro" w:cs="Source Code Pro" w:eastAsia="Source Code Pro" w:hAnsi="Source Code Pro"/>
            <w:b w:val="1"/>
            <w:color w:val="0000ee"/>
            <w:sz w:val="20"/>
            <w:szCs w:val="20"/>
            <w:u w:val="single"/>
            <w:rtl w:val="0"/>
          </w:rPr>
          <w:t xml:space="preserve">Mathis PACCOUD</w:t>
        </w:r>
      </w:hyperlink>
      <w:hyperlink r:id="rId13">
        <w:r w:rsidDel="00000000" w:rsidR="00000000" w:rsidRPr="00000000">
          <w:rPr>
            <w:rFonts w:ascii="Source Code Pro" w:cs="Source Code Pro" w:eastAsia="Source Code Pro" w:hAnsi="Source Code Pro"/>
            <w:b w:val="1"/>
            <w:color w:val="0000ee"/>
            <w:sz w:val="20"/>
            <w:szCs w:val="20"/>
            <w:u w:val="single"/>
            <w:rtl w:val="0"/>
          </w:rPr>
          <w:t xml:space="preserve">Gabriel DIYAN</w:t>
        </w:r>
      </w:hyperlink>
      <w:hyperlink r:id="rId14">
        <w:r w:rsidDel="00000000" w:rsidR="00000000" w:rsidRPr="00000000">
          <w:rPr>
            <w:rFonts w:ascii="Source Code Pro" w:cs="Source Code Pro" w:eastAsia="Source Code Pro" w:hAnsi="Source Code Pro"/>
            <w:b w:val="1"/>
            <w:color w:val="0000ee"/>
            <w:sz w:val="20"/>
            <w:szCs w:val="20"/>
            <w:u w:val="single"/>
            <w:rtl w:val="0"/>
          </w:rPr>
          <w:t xml:space="preserve">Thomas RAMILLON</w:t>
        </w:r>
      </w:hyperlink>
      <w:r w:rsidDel="00000000" w:rsidR="00000000" w:rsidRPr="00000000">
        <w:rPr>
          <w:rtl w:val="0"/>
        </w:rPr>
      </w:r>
    </w:p>
    <w:p w:rsidR="00000000" w:rsidDel="00000000" w:rsidP="00000000" w:rsidRDefault="00000000" w:rsidRPr="00000000" w14:paraId="00000037">
      <w:pPr>
        <w:numPr>
          <w:ilvl w:val="0"/>
          <w:numId w:val="4"/>
        </w:numPr>
        <w:spacing w:after="0" w:afterAutospacing="0" w:before="0" w:beforeAutospacing="0" w:line="360" w:lineRule="auto"/>
        <w:ind w:left="1440" w:hanging="360"/>
        <w:rPr>
          <w:rFonts w:ascii="Source Code Pro" w:cs="Source Code Pro" w:eastAsia="Source Code Pro" w:hAnsi="Source Code Pro"/>
          <w:b w:val="1"/>
          <w:color w:val="424242"/>
          <w:sz w:val="20"/>
          <w:szCs w:val="20"/>
        </w:rPr>
      </w:pPr>
      <w:r w:rsidDel="00000000" w:rsidR="00000000" w:rsidRPr="00000000">
        <w:rPr>
          <w:rFonts w:ascii="Source Code Pro" w:cs="Source Code Pro" w:eastAsia="Source Code Pro" w:hAnsi="Source Code Pro"/>
          <w:b w:val="1"/>
          <w:color w:val="424242"/>
          <w:sz w:val="20"/>
          <w:szCs w:val="20"/>
          <w:rtl w:val="0"/>
        </w:rPr>
        <w:t xml:space="preserve">Commencer l’état de l’art </w:t>
      </w:r>
      <w:hyperlink r:id="rId15">
        <w:r w:rsidDel="00000000" w:rsidR="00000000" w:rsidRPr="00000000">
          <w:rPr>
            <w:rFonts w:ascii="Source Code Pro" w:cs="Source Code Pro" w:eastAsia="Source Code Pro" w:hAnsi="Source Code Pro"/>
            <w:b w:val="1"/>
            <w:color w:val="0000ee"/>
            <w:sz w:val="20"/>
            <w:szCs w:val="20"/>
            <w:u w:val="single"/>
            <w:rtl w:val="0"/>
          </w:rPr>
          <w:t xml:space="preserve">Mathis PACCOUD</w:t>
        </w:r>
      </w:hyperlink>
      <w:r w:rsidDel="00000000" w:rsidR="00000000" w:rsidRPr="00000000">
        <w:rPr>
          <w:rtl w:val="0"/>
        </w:rPr>
      </w:r>
    </w:p>
    <w:p w:rsidR="00000000" w:rsidDel="00000000" w:rsidP="00000000" w:rsidRDefault="00000000" w:rsidRPr="00000000" w14:paraId="00000038">
      <w:pPr>
        <w:numPr>
          <w:ilvl w:val="0"/>
          <w:numId w:val="4"/>
        </w:numPr>
        <w:spacing w:after="0" w:afterAutospacing="0" w:before="0" w:beforeAutospacing="0" w:line="360" w:lineRule="auto"/>
        <w:ind w:left="1440" w:hanging="360"/>
        <w:rPr>
          <w:rFonts w:ascii="Source Code Pro" w:cs="Source Code Pro" w:eastAsia="Source Code Pro" w:hAnsi="Source Code Pro"/>
          <w:b w:val="1"/>
          <w:color w:val="424242"/>
          <w:sz w:val="20"/>
          <w:szCs w:val="20"/>
        </w:rPr>
      </w:pPr>
      <w:r w:rsidDel="00000000" w:rsidR="00000000" w:rsidRPr="00000000">
        <w:rPr>
          <w:rFonts w:ascii="Source Code Pro" w:cs="Source Code Pro" w:eastAsia="Source Code Pro" w:hAnsi="Source Code Pro"/>
          <w:b w:val="1"/>
          <w:color w:val="424242"/>
          <w:sz w:val="20"/>
          <w:szCs w:val="20"/>
          <w:rtl w:val="0"/>
        </w:rPr>
        <w:t xml:space="preserve">Faire l’étude préalable des fonctionnalités du jeu </w:t>
      </w:r>
      <w:hyperlink r:id="rId16">
        <w:r w:rsidDel="00000000" w:rsidR="00000000" w:rsidRPr="00000000">
          <w:rPr>
            <w:rFonts w:ascii="Source Code Pro" w:cs="Source Code Pro" w:eastAsia="Source Code Pro" w:hAnsi="Source Code Pro"/>
            <w:b w:val="1"/>
            <w:color w:val="0000ee"/>
            <w:sz w:val="20"/>
            <w:szCs w:val="20"/>
            <w:u w:val="single"/>
            <w:rtl w:val="0"/>
          </w:rPr>
          <w:t xml:space="preserve">Raphaël ROULLET</w:t>
        </w:r>
      </w:hyperlink>
      <w:r w:rsidDel="00000000" w:rsidR="00000000" w:rsidRPr="00000000">
        <w:rPr>
          <w:rtl w:val="0"/>
        </w:rPr>
      </w:r>
    </w:p>
    <w:p w:rsidR="00000000" w:rsidDel="00000000" w:rsidP="00000000" w:rsidRDefault="00000000" w:rsidRPr="00000000" w14:paraId="00000039">
      <w:pPr>
        <w:numPr>
          <w:ilvl w:val="0"/>
          <w:numId w:val="4"/>
        </w:numPr>
        <w:spacing w:after="0" w:afterAutospacing="0" w:before="0" w:beforeAutospacing="0" w:line="360" w:lineRule="auto"/>
        <w:ind w:left="1440" w:hanging="360"/>
        <w:rPr>
          <w:rFonts w:ascii="Source Code Pro" w:cs="Source Code Pro" w:eastAsia="Source Code Pro" w:hAnsi="Source Code Pro"/>
          <w:b w:val="1"/>
          <w:color w:val="424242"/>
          <w:sz w:val="20"/>
          <w:szCs w:val="20"/>
          <w:u w:val="none"/>
        </w:rPr>
      </w:pPr>
      <w:r w:rsidDel="00000000" w:rsidR="00000000" w:rsidRPr="00000000">
        <w:rPr>
          <w:rFonts w:ascii="Source Code Pro" w:cs="Source Code Pro" w:eastAsia="Source Code Pro" w:hAnsi="Source Code Pro"/>
          <w:b w:val="1"/>
          <w:color w:val="424242"/>
          <w:sz w:val="20"/>
          <w:szCs w:val="20"/>
          <w:rtl w:val="0"/>
        </w:rPr>
        <w:t xml:space="preserve">Commencer le cahier des charges </w:t>
      </w:r>
      <w:hyperlink r:id="rId17">
        <w:r w:rsidDel="00000000" w:rsidR="00000000" w:rsidRPr="00000000">
          <w:rPr>
            <w:rFonts w:ascii="Source Code Pro" w:cs="Source Code Pro" w:eastAsia="Source Code Pro" w:hAnsi="Source Code Pro"/>
            <w:b w:val="1"/>
            <w:color w:val="0000ee"/>
            <w:sz w:val="20"/>
            <w:szCs w:val="20"/>
            <w:u w:val="single"/>
            <w:rtl w:val="0"/>
          </w:rPr>
          <w:t xml:space="preserve">Thomas RAMILLON</w:t>
        </w:r>
      </w:hyperlink>
      <w:r w:rsidDel="00000000" w:rsidR="00000000" w:rsidRPr="00000000">
        <w:rPr>
          <w:rtl w:val="0"/>
        </w:rPr>
      </w:r>
    </w:p>
    <w:p w:rsidR="00000000" w:rsidDel="00000000" w:rsidP="00000000" w:rsidRDefault="00000000" w:rsidRPr="00000000" w14:paraId="0000003A">
      <w:pPr>
        <w:numPr>
          <w:ilvl w:val="0"/>
          <w:numId w:val="4"/>
        </w:numPr>
        <w:spacing w:after="0" w:afterAutospacing="0" w:before="0" w:beforeAutospacing="0" w:line="360" w:lineRule="auto"/>
        <w:ind w:left="1440" w:hanging="360"/>
        <w:rPr>
          <w:rFonts w:ascii="Source Code Pro" w:cs="Source Code Pro" w:eastAsia="Source Code Pro" w:hAnsi="Source Code Pro"/>
          <w:b w:val="1"/>
          <w:color w:val="424242"/>
          <w:sz w:val="20"/>
          <w:szCs w:val="20"/>
          <w:u w:val="none"/>
        </w:rPr>
      </w:pPr>
      <w:r w:rsidDel="00000000" w:rsidR="00000000" w:rsidRPr="00000000">
        <w:rPr>
          <w:rFonts w:ascii="Source Code Pro" w:cs="Source Code Pro" w:eastAsia="Source Code Pro" w:hAnsi="Source Code Pro"/>
          <w:b w:val="1"/>
          <w:color w:val="424242"/>
          <w:sz w:val="20"/>
          <w:szCs w:val="20"/>
          <w:rtl w:val="0"/>
        </w:rPr>
        <w:t xml:space="preserve">Faire une pipeline de tests </w:t>
      </w:r>
      <w:hyperlink r:id="rId18">
        <w:r w:rsidDel="00000000" w:rsidR="00000000" w:rsidRPr="00000000">
          <w:rPr>
            <w:rFonts w:ascii="Source Code Pro" w:cs="Source Code Pro" w:eastAsia="Source Code Pro" w:hAnsi="Source Code Pro"/>
            <w:b w:val="1"/>
            <w:color w:val="0000ee"/>
            <w:sz w:val="20"/>
            <w:szCs w:val="20"/>
            <w:u w:val="single"/>
            <w:rtl w:val="0"/>
          </w:rPr>
          <w:t xml:space="preserve">Gabriel DIYAN</w:t>
        </w:r>
      </w:hyperlink>
      <w:r w:rsidDel="00000000" w:rsidR="00000000" w:rsidRPr="00000000">
        <w:rPr>
          <w:rtl w:val="0"/>
        </w:rPr>
      </w:r>
    </w:p>
    <w:p w:rsidR="00000000" w:rsidDel="00000000" w:rsidP="00000000" w:rsidRDefault="00000000" w:rsidRPr="00000000" w14:paraId="0000003B">
      <w:pPr>
        <w:numPr>
          <w:ilvl w:val="0"/>
          <w:numId w:val="4"/>
        </w:numPr>
        <w:spacing w:after="0" w:afterAutospacing="0" w:before="0" w:beforeAutospacing="0" w:line="360" w:lineRule="auto"/>
        <w:ind w:left="1440" w:hanging="360"/>
        <w:rPr>
          <w:rFonts w:ascii="Source Code Pro" w:cs="Source Code Pro" w:eastAsia="Source Code Pro" w:hAnsi="Source Code Pro"/>
          <w:b w:val="1"/>
          <w:color w:val="424242"/>
          <w:sz w:val="20"/>
          <w:szCs w:val="20"/>
          <w:u w:val="none"/>
        </w:rPr>
      </w:pPr>
      <w:r w:rsidDel="00000000" w:rsidR="00000000" w:rsidRPr="00000000">
        <w:rPr>
          <w:rFonts w:ascii="Source Code Pro" w:cs="Source Code Pro" w:eastAsia="Source Code Pro" w:hAnsi="Source Code Pro"/>
          <w:b w:val="1"/>
          <w:color w:val="424242"/>
          <w:sz w:val="20"/>
          <w:szCs w:val="20"/>
          <w:rtl w:val="0"/>
        </w:rPr>
        <w:t xml:space="preserve">Regarder une deuxième fois la vidéo de </w:t>
      </w:r>
      <w:r w:rsidDel="00000000" w:rsidR="00000000" w:rsidRPr="00000000">
        <w:rPr>
          <w:rFonts w:ascii="Source Code Pro" w:cs="Source Code Pro" w:eastAsia="Source Code Pro" w:hAnsi="Source Code Pro"/>
          <w:b w:val="1"/>
          <w:color w:val="424242"/>
          <w:sz w:val="20"/>
          <w:szCs w:val="20"/>
          <w:rtl w:val="0"/>
        </w:rPr>
        <w:t xml:space="preserve">CodeBH</w:t>
      </w:r>
      <w:r w:rsidDel="00000000" w:rsidR="00000000" w:rsidRPr="00000000">
        <w:rPr>
          <w:rFonts w:ascii="Source Code Pro" w:cs="Source Code Pro" w:eastAsia="Source Code Pro" w:hAnsi="Source Code Pro"/>
          <w:b w:val="1"/>
          <w:color w:val="424242"/>
          <w:sz w:val="20"/>
          <w:szCs w:val="20"/>
          <w:rtl w:val="0"/>
        </w:rPr>
        <w:t xml:space="preserve"> sur crossy Road </w:t>
      </w:r>
      <w:hyperlink r:id="rId19">
        <w:r w:rsidDel="00000000" w:rsidR="00000000" w:rsidRPr="00000000">
          <w:rPr>
            <w:rFonts w:ascii="Source Code Pro" w:cs="Source Code Pro" w:eastAsia="Source Code Pro" w:hAnsi="Source Code Pro"/>
            <w:b w:val="1"/>
            <w:color w:val="0000ee"/>
            <w:sz w:val="20"/>
            <w:szCs w:val="20"/>
            <w:u w:val="single"/>
            <w:rtl w:val="0"/>
          </w:rPr>
          <w:t xml:space="preserve">Gabriel DIYAN</w:t>
        </w:r>
      </w:hyperlink>
      <w:hyperlink r:id="rId20">
        <w:r w:rsidDel="00000000" w:rsidR="00000000" w:rsidRPr="00000000">
          <w:rPr>
            <w:rFonts w:ascii="Source Code Pro" w:cs="Source Code Pro" w:eastAsia="Source Code Pro" w:hAnsi="Source Code Pro"/>
            <w:b w:val="1"/>
            <w:color w:val="0000ee"/>
            <w:sz w:val="20"/>
            <w:szCs w:val="20"/>
            <w:u w:val="single"/>
            <w:rtl w:val="0"/>
          </w:rPr>
          <w:t xml:space="preserve">Thomas RAMILLON</w:t>
        </w:r>
      </w:hyperlink>
      <w:hyperlink r:id="rId21">
        <w:r w:rsidDel="00000000" w:rsidR="00000000" w:rsidRPr="00000000">
          <w:rPr>
            <w:rFonts w:ascii="Source Code Pro" w:cs="Source Code Pro" w:eastAsia="Source Code Pro" w:hAnsi="Source Code Pro"/>
            <w:b w:val="1"/>
            <w:color w:val="0000ee"/>
            <w:sz w:val="20"/>
            <w:szCs w:val="20"/>
            <w:u w:val="single"/>
            <w:rtl w:val="0"/>
          </w:rPr>
          <w:t xml:space="preserve">Mathis PACCOUD</w:t>
        </w:r>
      </w:hyperlink>
      <w:hyperlink r:id="rId22">
        <w:r w:rsidDel="00000000" w:rsidR="00000000" w:rsidRPr="00000000">
          <w:rPr>
            <w:rFonts w:ascii="Source Code Pro" w:cs="Source Code Pro" w:eastAsia="Source Code Pro" w:hAnsi="Source Code Pro"/>
            <w:b w:val="1"/>
            <w:color w:val="0000ee"/>
            <w:sz w:val="20"/>
            <w:szCs w:val="20"/>
            <w:u w:val="single"/>
            <w:rtl w:val="0"/>
          </w:rPr>
          <w:t xml:space="preserve">Raphaël ROULLET</w:t>
        </w:r>
      </w:hyperlink>
      <w:r w:rsidDel="00000000" w:rsidR="00000000" w:rsidRPr="00000000">
        <w:rPr>
          <w:rtl w:val="0"/>
        </w:rPr>
      </w:r>
    </w:p>
    <w:p w:rsidR="00000000" w:rsidDel="00000000" w:rsidP="00000000" w:rsidRDefault="00000000" w:rsidRPr="00000000" w14:paraId="0000003C">
      <w:pPr>
        <w:numPr>
          <w:ilvl w:val="0"/>
          <w:numId w:val="4"/>
        </w:numPr>
        <w:spacing w:before="0" w:beforeAutospacing="0" w:line="360" w:lineRule="auto"/>
        <w:ind w:left="1440" w:hanging="360"/>
        <w:rPr>
          <w:rFonts w:ascii="Source Code Pro" w:cs="Source Code Pro" w:eastAsia="Source Code Pro" w:hAnsi="Source Code Pro"/>
          <w:b w:val="1"/>
          <w:color w:val="424242"/>
          <w:sz w:val="20"/>
          <w:szCs w:val="20"/>
          <w:u w:val="none"/>
        </w:rPr>
      </w:pPr>
      <w:r w:rsidDel="00000000" w:rsidR="00000000" w:rsidRPr="00000000">
        <w:rPr>
          <w:rFonts w:ascii="Source Code Pro" w:cs="Source Code Pro" w:eastAsia="Source Code Pro" w:hAnsi="Source Code Pro"/>
          <w:b w:val="1"/>
          <w:color w:val="424242"/>
          <w:sz w:val="20"/>
          <w:szCs w:val="20"/>
          <w:rtl w:val="0"/>
        </w:rPr>
        <w:t xml:space="preserve">Demander à monsieur Oster si le jeu textuel s’actualise seul ou pas </w:t>
      </w:r>
      <w:hyperlink r:id="rId23">
        <w:r w:rsidDel="00000000" w:rsidR="00000000" w:rsidRPr="00000000">
          <w:rPr>
            <w:rFonts w:ascii="Source Code Pro" w:cs="Source Code Pro" w:eastAsia="Source Code Pro" w:hAnsi="Source Code Pro"/>
            <w:b w:val="1"/>
            <w:color w:val="0000ee"/>
            <w:sz w:val="20"/>
            <w:szCs w:val="20"/>
            <w:u w:val="single"/>
            <w:rtl w:val="0"/>
          </w:rPr>
          <w:t xml:space="preserve">Gabriel DIYAN</w:t>
        </w:r>
      </w:hyperlink>
      <w:r w:rsidDel="00000000" w:rsidR="00000000" w:rsidRPr="00000000">
        <w:rPr>
          <w:rtl w:val="0"/>
        </w:rPr>
      </w:r>
    </w:p>
    <w:p w:rsidR="00000000" w:rsidDel="00000000" w:rsidP="00000000" w:rsidRDefault="00000000" w:rsidRPr="00000000" w14:paraId="0000003D">
      <w:pPr>
        <w:pStyle w:val="Heading1"/>
        <w:keepNext w:val="0"/>
        <w:keepLines w:val="0"/>
        <w:spacing w:after="0" w:before="480" w:line="240" w:lineRule="auto"/>
        <w:rPr>
          <w:rFonts w:ascii="Oswald" w:cs="Oswald" w:eastAsia="Oswald" w:hAnsi="Oswald"/>
          <w:color w:val="424242"/>
          <w:sz w:val="28"/>
          <w:szCs w:val="28"/>
        </w:rPr>
      </w:pPr>
      <w:bookmarkStart w:colFirst="0" w:colLast="0" w:name="_3j0sgewi0301" w:id="13"/>
      <w:bookmarkEnd w:id="13"/>
      <w:r w:rsidDel="00000000" w:rsidR="00000000" w:rsidRPr="00000000">
        <w:rPr>
          <w:rFonts w:ascii="Oswald" w:cs="Oswald" w:eastAsia="Oswald" w:hAnsi="Oswald"/>
          <w:color w:val="424242"/>
          <w:sz w:val="28"/>
          <w:szCs w:val="28"/>
          <w:rtl w:val="0"/>
        </w:rPr>
        <w:t xml:space="preserve">ORDRE DU JOUR DE LA SEMAINE PROCHAINE</w:t>
      </w:r>
    </w:p>
    <w:p w:rsidR="00000000" w:rsidDel="00000000" w:rsidP="00000000" w:rsidRDefault="00000000" w:rsidRPr="00000000" w14:paraId="0000003E">
      <w:pPr>
        <w:numPr>
          <w:ilvl w:val="0"/>
          <w:numId w:val="5"/>
        </w:numPr>
        <w:spacing w:after="0" w:afterAutospacing="0" w:before="20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Review de la TO-DO</w:t>
      </w:r>
    </w:p>
    <w:p w:rsidR="00000000" w:rsidDel="00000000" w:rsidP="00000000" w:rsidRDefault="00000000" w:rsidRPr="00000000" w14:paraId="0000003F">
      <w:pPr>
        <w:numPr>
          <w:ilvl w:val="0"/>
          <w:numId w:val="5"/>
        </w:numP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Finir le cahier des charges</w:t>
      </w:r>
    </w:p>
    <w:p w:rsidR="00000000" w:rsidDel="00000000" w:rsidP="00000000" w:rsidRDefault="00000000" w:rsidRPr="00000000" w14:paraId="00000040">
      <w:pPr>
        <w:numPr>
          <w:ilvl w:val="0"/>
          <w:numId w:val="5"/>
        </w:numP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Mise en place de la structure du projet</w:t>
      </w:r>
    </w:p>
    <w:p w:rsidR="00000000" w:rsidDel="00000000" w:rsidP="00000000" w:rsidRDefault="00000000" w:rsidRPr="00000000" w14:paraId="00000041">
      <w:pPr>
        <w:numPr>
          <w:ilvl w:val="0"/>
          <w:numId w:val="5"/>
        </w:numP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Réfléchir aux structures de données à utiliser</w:t>
      </w:r>
    </w:p>
    <w:p w:rsidR="00000000" w:rsidDel="00000000" w:rsidP="00000000" w:rsidRDefault="00000000" w:rsidRPr="00000000" w14:paraId="00000042">
      <w:pPr>
        <w:numPr>
          <w:ilvl w:val="0"/>
          <w:numId w:val="5"/>
        </w:numPr>
        <w:spacing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Répartition des tâches pour le jeu en textuel</w:t>
      </w:r>
    </w:p>
    <w:p w:rsidR="00000000" w:rsidDel="00000000" w:rsidP="00000000" w:rsidRDefault="00000000" w:rsidRPr="00000000" w14:paraId="00000043">
      <w:pPr>
        <w:spacing w:before="200" w:line="360" w:lineRule="auto"/>
        <w:ind w:left="720" w:firstLine="0"/>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44">
      <w:pPr>
        <w:pStyle w:val="Heading1"/>
        <w:spacing w:after="0" w:before="480" w:line="240" w:lineRule="auto"/>
        <w:rPr>
          <w:rFonts w:ascii="Oswald" w:cs="Oswald" w:eastAsia="Oswald" w:hAnsi="Oswald"/>
          <w:color w:val="424242"/>
          <w:sz w:val="28"/>
          <w:szCs w:val="28"/>
        </w:rPr>
      </w:pPr>
      <w:bookmarkStart w:colFirst="0" w:colLast="0" w:name="_zcujyrdknrrc" w:id="14"/>
      <w:bookmarkEnd w:id="14"/>
      <w:r w:rsidDel="00000000" w:rsidR="00000000" w:rsidRPr="00000000">
        <w:rPr>
          <w:rFonts w:ascii="Oswald" w:cs="Oswald" w:eastAsia="Oswald" w:hAnsi="Oswald"/>
          <w:color w:val="424242"/>
          <w:sz w:val="28"/>
          <w:szCs w:val="28"/>
          <w:rtl w:val="0"/>
        </w:rPr>
        <w:t xml:space="preserve">Prochaine réunion : mercredi 12 mars à 16h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thomas.ramillon@telecomnancy.net" TargetMode="External"/><Relationship Id="rId11" Type="http://schemas.openxmlformats.org/officeDocument/2006/relationships/hyperlink" Target="mailto:raphael.roullet@telecomnancy.net" TargetMode="External"/><Relationship Id="rId22" Type="http://schemas.openxmlformats.org/officeDocument/2006/relationships/hyperlink" Target="mailto:raphael.roullet@telecomnancy.net" TargetMode="External"/><Relationship Id="rId10" Type="http://schemas.openxmlformats.org/officeDocument/2006/relationships/hyperlink" Target="mailto:thomas.ramillon@telecomnancy.net" TargetMode="External"/><Relationship Id="rId21" Type="http://schemas.openxmlformats.org/officeDocument/2006/relationships/hyperlink" Target="mailto:mathis.paccoud@telecomnancy.net" TargetMode="External"/><Relationship Id="rId13" Type="http://schemas.openxmlformats.org/officeDocument/2006/relationships/hyperlink" Target="mailto:gabriel.diyan@telecomnancy.net" TargetMode="External"/><Relationship Id="rId12" Type="http://schemas.openxmlformats.org/officeDocument/2006/relationships/hyperlink" Target="mailto:mathis.paccoud@telecomnancy.net" TargetMode="External"/><Relationship Id="rId23" Type="http://schemas.openxmlformats.org/officeDocument/2006/relationships/hyperlink" Target="mailto:gabriel.diyan@telecomnancy.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phael.roullet@telecomnancy.net" TargetMode="External"/><Relationship Id="rId15" Type="http://schemas.openxmlformats.org/officeDocument/2006/relationships/hyperlink" Target="mailto:mathis.paccoud@telecomnancy.net" TargetMode="External"/><Relationship Id="rId14" Type="http://schemas.openxmlformats.org/officeDocument/2006/relationships/hyperlink" Target="mailto:thomas.ramillon@telecomnancy.net" TargetMode="External"/><Relationship Id="rId17" Type="http://schemas.openxmlformats.org/officeDocument/2006/relationships/hyperlink" Target="mailto:thomas.ramillon@telecomnancy.net" TargetMode="External"/><Relationship Id="rId16" Type="http://schemas.openxmlformats.org/officeDocument/2006/relationships/hyperlink" Target="mailto:raphael.roullet@telecomnancy.net" TargetMode="External"/><Relationship Id="rId5" Type="http://schemas.openxmlformats.org/officeDocument/2006/relationships/styles" Target="styles.xml"/><Relationship Id="rId19" Type="http://schemas.openxmlformats.org/officeDocument/2006/relationships/hyperlink" Target="mailto:gabriel.diyan@telecomnancy.net" TargetMode="External"/><Relationship Id="rId6" Type="http://schemas.openxmlformats.org/officeDocument/2006/relationships/image" Target="media/image1.png"/><Relationship Id="rId18" Type="http://schemas.openxmlformats.org/officeDocument/2006/relationships/hyperlink" Target="mailto:gabriel.diyan@telecomnancy.net" TargetMode="External"/><Relationship Id="rId7" Type="http://schemas.openxmlformats.org/officeDocument/2006/relationships/hyperlink" Target="mailto:gabriel.diyan@telecomnancy.net" TargetMode="External"/><Relationship Id="rId8" Type="http://schemas.openxmlformats.org/officeDocument/2006/relationships/hyperlink" Target="mailto:mathis.paccoud@telecomnancy.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