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206FF" w14:textId="77777777" w:rsidR="00132570" w:rsidRDefault="00E27157">
      <w:pPr>
        <w:pStyle w:val="Heading1"/>
      </w:pPr>
      <w:r>
        <w:t>Angular Training</w:t>
      </w:r>
    </w:p>
    <w:p w14:paraId="49E33D20" w14:textId="77777777" w:rsidR="00132570" w:rsidRDefault="00E27157">
      <w:r>
        <w:t>Below are the topics which we will discuss in the training session</w:t>
      </w:r>
    </w:p>
    <w:p w14:paraId="2DACE252" w14:textId="77777777" w:rsidR="00E27157" w:rsidRDefault="00E27157" w:rsidP="00E27157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aps w:val="0"/>
          <w:color w:val="7F7F7F" w:themeColor="text1" w:themeTint="80"/>
          <w:spacing w:val="0"/>
          <w:sz w:val="24"/>
          <w:szCs w:val="24"/>
        </w:rPr>
      </w:pPr>
      <w:r>
        <w:rPr>
          <w:rFonts w:asciiTheme="minorHAnsi" w:eastAsiaTheme="minorHAnsi" w:hAnsiTheme="minorHAnsi" w:cstheme="minorBidi"/>
          <w:caps w:val="0"/>
          <w:color w:val="7F7F7F" w:themeColor="text1" w:themeTint="80"/>
          <w:spacing w:val="0"/>
          <w:sz w:val="24"/>
          <w:szCs w:val="24"/>
        </w:rPr>
        <w:t>Introduction to Angular</w:t>
      </w:r>
    </w:p>
    <w:p w14:paraId="5C733AA1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Angular Modules vs JS Modules</w:t>
      </w:r>
    </w:p>
    <w:p w14:paraId="65EE41A8" w14:textId="01ABBB05" w:rsidR="00E27157" w:rsidRDefault="00E27157" w:rsidP="00E27157">
      <w:pPr>
        <w:pStyle w:val="ListParagraph"/>
        <w:numPr>
          <w:ilvl w:val="1"/>
          <w:numId w:val="10"/>
        </w:numPr>
      </w:pPr>
      <w:r>
        <w:t>Components</w:t>
      </w:r>
    </w:p>
    <w:p w14:paraId="34327207" w14:textId="41E17251" w:rsidR="009B7622" w:rsidRDefault="009B7622" w:rsidP="009B7622">
      <w:pPr>
        <w:pStyle w:val="ListParagraph"/>
        <w:numPr>
          <w:ilvl w:val="2"/>
          <w:numId w:val="10"/>
        </w:numPr>
      </w:pPr>
      <w:r>
        <w:t>Property and event binding</w:t>
      </w:r>
    </w:p>
    <w:p w14:paraId="00EB6F5C" w14:textId="3211847A" w:rsidR="00CE6DB3" w:rsidRDefault="00CE6DB3" w:rsidP="009B7622">
      <w:pPr>
        <w:pStyle w:val="ListParagraph"/>
        <w:numPr>
          <w:ilvl w:val="2"/>
          <w:numId w:val="10"/>
        </w:numPr>
      </w:pPr>
      <w:r>
        <w:t>Two way data binding</w:t>
      </w:r>
    </w:p>
    <w:p w14:paraId="7DC738C3" w14:textId="62B84732" w:rsidR="009B7622" w:rsidRDefault="009B7622" w:rsidP="009B7622">
      <w:pPr>
        <w:pStyle w:val="ListParagraph"/>
        <w:numPr>
          <w:ilvl w:val="2"/>
          <w:numId w:val="10"/>
        </w:numPr>
      </w:pPr>
      <w:r>
        <w:t>Communication b/w components</w:t>
      </w:r>
      <w:r w:rsidR="003D5FBC">
        <w:t xml:space="preserve"> </w:t>
      </w:r>
      <w:r>
        <w:t>(Parent-Child)</w:t>
      </w:r>
    </w:p>
    <w:p w14:paraId="529025D9" w14:textId="4332BE5E" w:rsidR="003D5FBC" w:rsidRDefault="003D5FBC" w:rsidP="009B7622">
      <w:pPr>
        <w:pStyle w:val="ListParagraph"/>
        <w:numPr>
          <w:ilvl w:val="2"/>
          <w:numId w:val="10"/>
        </w:numPr>
      </w:pPr>
      <w:r>
        <w:t>Change Detection</w:t>
      </w:r>
    </w:p>
    <w:p w14:paraId="0CBDF71D" w14:textId="4E766781" w:rsidR="003D5FBC" w:rsidRDefault="003D5FBC" w:rsidP="003D5FBC">
      <w:pPr>
        <w:pStyle w:val="ListParagraph"/>
        <w:numPr>
          <w:ilvl w:val="3"/>
          <w:numId w:val="10"/>
        </w:numPr>
      </w:pPr>
      <w:r>
        <w:t>Default</w:t>
      </w:r>
    </w:p>
    <w:p w14:paraId="2F6DA47E" w14:textId="772D9A18" w:rsidR="003D5FBC" w:rsidRDefault="003D5FBC" w:rsidP="003D5FBC">
      <w:pPr>
        <w:pStyle w:val="ListParagraph"/>
        <w:numPr>
          <w:ilvl w:val="3"/>
          <w:numId w:val="10"/>
        </w:numPr>
      </w:pPr>
      <w:r>
        <w:t>OnPush</w:t>
      </w:r>
    </w:p>
    <w:p w14:paraId="2B7D9184" w14:textId="4F3E27B0" w:rsidR="003D5FBC" w:rsidRDefault="003D5FBC" w:rsidP="003D5FBC">
      <w:pPr>
        <w:pStyle w:val="ListParagraph"/>
        <w:numPr>
          <w:ilvl w:val="2"/>
          <w:numId w:val="10"/>
        </w:numPr>
      </w:pPr>
      <w:r>
        <w:t>View Encapsulation</w:t>
      </w:r>
    </w:p>
    <w:p w14:paraId="1E85689A" w14:textId="54ABAAA9" w:rsidR="003D5FBC" w:rsidRDefault="003D5FBC" w:rsidP="003D5FBC">
      <w:pPr>
        <w:pStyle w:val="ListParagraph"/>
        <w:numPr>
          <w:ilvl w:val="3"/>
          <w:numId w:val="10"/>
        </w:numPr>
      </w:pPr>
      <w:r>
        <w:t>ShadowDom</w:t>
      </w:r>
    </w:p>
    <w:p w14:paraId="58BEFC7F" w14:textId="576CD075" w:rsidR="003D5FBC" w:rsidRDefault="003D5FBC" w:rsidP="003D5FBC">
      <w:pPr>
        <w:pStyle w:val="ListParagraph"/>
        <w:numPr>
          <w:ilvl w:val="3"/>
          <w:numId w:val="10"/>
        </w:numPr>
      </w:pPr>
      <w:r>
        <w:t>Emulated</w:t>
      </w:r>
    </w:p>
    <w:p w14:paraId="0485EBC1" w14:textId="17FEF0B6" w:rsidR="003D5FBC" w:rsidRDefault="003D5FBC" w:rsidP="003D5FBC">
      <w:pPr>
        <w:pStyle w:val="ListParagraph"/>
        <w:numPr>
          <w:ilvl w:val="3"/>
          <w:numId w:val="10"/>
        </w:numPr>
      </w:pPr>
      <w:r>
        <w:t>None</w:t>
      </w:r>
    </w:p>
    <w:p w14:paraId="10F13E70" w14:textId="34269CD0" w:rsidR="009B7622" w:rsidRDefault="009B7622" w:rsidP="009B7622">
      <w:pPr>
        <w:pStyle w:val="ListParagraph"/>
        <w:numPr>
          <w:ilvl w:val="2"/>
          <w:numId w:val="10"/>
        </w:numPr>
      </w:pPr>
      <w:r>
        <w:t>Services Scoped to components</w:t>
      </w:r>
    </w:p>
    <w:p w14:paraId="0BB3BF62" w14:textId="7A550228" w:rsidR="00E27157" w:rsidRDefault="00E27157" w:rsidP="00E27157">
      <w:pPr>
        <w:pStyle w:val="ListParagraph"/>
        <w:numPr>
          <w:ilvl w:val="1"/>
          <w:numId w:val="10"/>
        </w:numPr>
      </w:pPr>
      <w:r>
        <w:t>Service and DI</w:t>
      </w:r>
    </w:p>
    <w:p w14:paraId="24164CE6" w14:textId="0B364E7A" w:rsidR="003D5FBC" w:rsidRDefault="003D5FBC" w:rsidP="003D5FBC">
      <w:pPr>
        <w:pStyle w:val="ListParagraph"/>
        <w:numPr>
          <w:ilvl w:val="2"/>
          <w:numId w:val="10"/>
        </w:numPr>
      </w:pPr>
      <w:r>
        <w:t>Service for business logic</w:t>
      </w:r>
    </w:p>
    <w:p w14:paraId="3F2A95C5" w14:textId="1C960522" w:rsidR="002F1E73" w:rsidRDefault="002F1E73" w:rsidP="002F1E73">
      <w:pPr>
        <w:pStyle w:val="ListParagraph"/>
        <w:numPr>
          <w:ilvl w:val="2"/>
          <w:numId w:val="10"/>
        </w:numPr>
      </w:pPr>
      <w:r>
        <w:t>Services scoped to application</w:t>
      </w:r>
    </w:p>
    <w:p w14:paraId="05EF43C8" w14:textId="77777777" w:rsidR="002F1E73" w:rsidRDefault="002F1E73" w:rsidP="002F1E73">
      <w:pPr>
        <w:pStyle w:val="ListParagraph"/>
        <w:numPr>
          <w:ilvl w:val="2"/>
          <w:numId w:val="10"/>
        </w:numPr>
      </w:pPr>
      <w:r>
        <w:t>Services scoped to Module</w:t>
      </w:r>
    </w:p>
    <w:p w14:paraId="2A40B06B" w14:textId="085BD316" w:rsidR="003D5FBC" w:rsidRDefault="003D5FBC" w:rsidP="003D5FBC">
      <w:pPr>
        <w:pStyle w:val="ListParagraph"/>
        <w:numPr>
          <w:ilvl w:val="2"/>
          <w:numId w:val="10"/>
        </w:numPr>
      </w:pPr>
      <w:r>
        <w:t>Services scoped to components</w:t>
      </w:r>
    </w:p>
    <w:p w14:paraId="45BDA545" w14:textId="06BC55D3" w:rsidR="00C509F2" w:rsidRDefault="00C509F2" w:rsidP="00C509F2">
      <w:pPr>
        <w:pStyle w:val="ListParagraph"/>
        <w:numPr>
          <w:ilvl w:val="2"/>
          <w:numId w:val="10"/>
        </w:numPr>
      </w:pPr>
      <w:r>
        <w:t>Services for intercomponent communication</w:t>
      </w:r>
    </w:p>
    <w:p w14:paraId="76D10AF9" w14:textId="77777777" w:rsidR="003D5FBC" w:rsidRDefault="003D5FBC" w:rsidP="003D5FBC">
      <w:pPr>
        <w:pStyle w:val="ListParagraph"/>
        <w:numPr>
          <w:ilvl w:val="1"/>
          <w:numId w:val="10"/>
        </w:numPr>
      </w:pPr>
      <w:r>
        <w:t>Directives</w:t>
      </w:r>
    </w:p>
    <w:p w14:paraId="519FB434" w14:textId="4CCAAAFD" w:rsidR="003D5FBC" w:rsidRDefault="003D5FBC" w:rsidP="003D5FBC">
      <w:pPr>
        <w:pStyle w:val="ListParagraph"/>
        <w:numPr>
          <w:ilvl w:val="1"/>
          <w:numId w:val="10"/>
        </w:numPr>
      </w:pPr>
      <w:r>
        <w:t>Pipes (Pure and Impure)</w:t>
      </w:r>
    </w:p>
    <w:p w14:paraId="160E8F91" w14:textId="3396E395" w:rsidR="00D673B7" w:rsidRDefault="00D673B7" w:rsidP="003D5FBC">
      <w:pPr>
        <w:pStyle w:val="ListParagraph"/>
        <w:numPr>
          <w:ilvl w:val="1"/>
          <w:numId w:val="10"/>
        </w:numPr>
      </w:pPr>
      <w:r>
        <w:t>Queries</w:t>
      </w:r>
    </w:p>
    <w:p w14:paraId="45285C0D" w14:textId="3991034E" w:rsidR="001B031F" w:rsidRDefault="001B031F" w:rsidP="00D673B7">
      <w:pPr>
        <w:pStyle w:val="ListParagraph"/>
        <w:numPr>
          <w:ilvl w:val="2"/>
          <w:numId w:val="10"/>
        </w:numPr>
      </w:pPr>
      <w:r>
        <w:t>Template variables</w:t>
      </w:r>
    </w:p>
    <w:p w14:paraId="3EA595E8" w14:textId="5C65B6F2" w:rsidR="00D673B7" w:rsidRDefault="00D673B7" w:rsidP="00D673B7">
      <w:pPr>
        <w:pStyle w:val="ListParagraph"/>
        <w:numPr>
          <w:ilvl w:val="2"/>
          <w:numId w:val="10"/>
        </w:numPr>
      </w:pPr>
      <w:r>
        <w:t>ViewChild</w:t>
      </w:r>
    </w:p>
    <w:p w14:paraId="31D4ADDD" w14:textId="053EB31F" w:rsidR="009C542A" w:rsidRDefault="009C542A" w:rsidP="00D673B7">
      <w:pPr>
        <w:pStyle w:val="ListParagraph"/>
        <w:numPr>
          <w:ilvl w:val="2"/>
          <w:numId w:val="10"/>
        </w:numPr>
      </w:pPr>
      <w:r>
        <w:t>ViewChildren</w:t>
      </w:r>
    </w:p>
    <w:p w14:paraId="1C2709E2" w14:textId="516A62E2" w:rsidR="00D673B7" w:rsidRDefault="00D673B7" w:rsidP="00D673B7">
      <w:pPr>
        <w:pStyle w:val="ListParagraph"/>
        <w:numPr>
          <w:ilvl w:val="2"/>
          <w:numId w:val="10"/>
        </w:numPr>
      </w:pPr>
      <w:r>
        <w:t>ContentChild</w:t>
      </w:r>
    </w:p>
    <w:p w14:paraId="796061E6" w14:textId="4E1F25C2" w:rsidR="009C542A" w:rsidRDefault="009C542A" w:rsidP="00D673B7">
      <w:pPr>
        <w:pStyle w:val="ListParagraph"/>
        <w:numPr>
          <w:ilvl w:val="2"/>
          <w:numId w:val="10"/>
        </w:numPr>
      </w:pPr>
      <w:r>
        <w:lastRenderedPageBreak/>
        <w:t>ContentChildren</w:t>
      </w:r>
    </w:p>
    <w:p w14:paraId="09C1CACE" w14:textId="77777777" w:rsidR="00E27157" w:rsidRDefault="00E27157" w:rsidP="00E27157">
      <w:pPr>
        <w:pStyle w:val="ListParagraph"/>
        <w:numPr>
          <w:ilvl w:val="0"/>
          <w:numId w:val="10"/>
        </w:numPr>
      </w:pPr>
      <w:r>
        <w:t>Injection Hierarchy and DI</w:t>
      </w:r>
    </w:p>
    <w:p w14:paraId="6A8DE52A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@Injectable</w:t>
      </w:r>
    </w:p>
    <w:p w14:paraId="609D70DF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@Inject</w:t>
      </w:r>
    </w:p>
    <w:p w14:paraId="1300148C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Injection Tree Hierarchy</w:t>
      </w:r>
    </w:p>
    <w:p w14:paraId="05210A2B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Providers in NgModule vs Component</w:t>
      </w:r>
    </w:p>
    <w:p w14:paraId="5F8FB5C9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Injection Modifiers</w:t>
      </w:r>
    </w:p>
    <w:p w14:paraId="273DD9A1" w14:textId="77777777" w:rsidR="00E27157" w:rsidRDefault="00E27157" w:rsidP="00E27157">
      <w:pPr>
        <w:pStyle w:val="ListParagraph"/>
        <w:numPr>
          <w:ilvl w:val="0"/>
          <w:numId w:val="10"/>
        </w:numPr>
      </w:pPr>
      <w:r>
        <w:t>Routing</w:t>
      </w:r>
    </w:p>
    <w:p w14:paraId="0AD2C7C3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Eagerly loaded Routes</w:t>
      </w:r>
    </w:p>
    <w:p w14:paraId="53464840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Lazy loaded routes</w:t>
      </w:r>
    </w:p>
    <w:p w14:paraId="4A4E92DF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Providers in Lazy loaded modules</w:t>
      </w:r>
    </w:p>
    <w:p w14:paraId="436543C3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Sharing components between lazy loaded modules</w:t>
      </w:r>
    </w:p>
    <w:p w14:paraId="1EE56602" w14:textId="77777777" w:rsidR="00FA6345" w:rsidRDefault="00FA6345" w:rsidP="00FA6345">
      <w:pPr>
        <w:pStyle w:val="ListParagraph"/>
        <w:numPr>
          <w:ilvl w:val="0"/>
          <w:numId w:val="10"/>
        </w:numPr>
      </w:pPr>
      <w:r>
        <w:t>Using Services for API Communication</w:t>
      </w:r>
    </w:p>
    <w:p w14:paraId="61873038" w14:textId="77777777" w:rsidR="00FA6345" w:rsidRDefault="00FA6345" w:rsidP="00FA6345">
      <w:pPr>
        <w:pStyle w:val="ListParagraph"/>
        <w:numPr>
          <w:ilvl w:val="1"/>
          <w:numId w:val="10"/>
        </w:numPr>
      </w:pPr>
      <w:r>
        <w:t>HTTP Client</w:t>
      </w:r>
    </w:p>
    <w:p w14:paraId="1A51B7DA" w14:textId="77777777" w:rsidR="00FA6345" w:rsidRDefault="00FA6345" w:rsidP="00FA6345">
      <w:pPr>
        <w:pStyle w:val="ListParagraph"/>
        <w:numPr>
          <w:ilvl w:val="1"/>
          <w:numId w:val="10"/>
        </w:numPr>
      </w:pPr>
      <w:r>
        <w:t>Interceptors</w:t>
      </w:r>
    </w:p>
    <w:p w14:paraId="4C06E210" w14:textId="77777777" w:rsidR="00FA6345" w:rsidRDefault="00FA6345" w:rsidP="00FA6345">
      <w:pPr>
        <w:pStyle w:val="ListParagraph"/>
        <w:numPr>
          <w:ilvl w:val="0"/>
          <w:numId w:val="10"/>
        </w:numPr>
      </w:pPr>
      <w:r>
        <w:t>RXJS</w:t>
      </w:r>
    </w:p>
    <w:p w14:paraId="3F1B5EAC" w14:textId="77777777" w:rsidR="00FA6345" w:rsidRDefault="00FA6345" w:rsidP="00FA6345">
      <w:pPr>
        <w:pStyle w:val="ListParagraph"/>
        <w:numPr>
          <w:ilvl w:val="1"/>
          <w:numId w:val="10"/>
        </w:numPr>
      </w:pPr>
      <w:r>
        <w:t>Observable, Observer and Subjects</w:t>
      </w:r>
    </w:p>
    <w:p w14:paraId="180BC4AE" w14:textId="77777777" w:rsidR="00FA6345" w:rsidRPr="00E27157" w:rsidRDefault="00FA6345" w:rsidP="00FA6345">
      <w:pPr>
        <w:pStyle w:val="ListParagraph"/>
        <w:numPr>
          <w:ilvl w:val="1"/>
          <w:numId w:val="10"/>
        </w:numPr>
      </w:pPr>
      <w:r>
        <w:t>Common operators</w:t>
      </w:r>
    </w:p>
    <w:sectPr w:rsidR="00FA6345" w:rsidRPr="00E271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8C630" w14:textId="77777777" w:rsidR="00F37F93" w:rsidRDefault="00F37F93">
      <w:pPr>
        <w:spacing w:before="0" w:after="0" w:line="240" w:lineRule="auto"/>
      </w:pPr>
      <w:r>
        <w:separator/>
      </w:r>
    </w:p>
    <w:p w14:paraId="38280005" w14:textId="77777777" w:rsidR="00F37F93" w:rsidRDefault="00F37F93"/>
  </w:endnote>
  <w:endnote w:type="continuationSeparator" w:id="0">
    <w:p w14:paraId="13FAEAC8" w14:textId="77777777" w:rsidR="00F37F93" w:rsidRDefault="00F37F93">
      <w:pPr>
        <w:spacing w:before="0" w:after="0" w:line="240" w:lineRule="auto"/>
      </w:pPr>
      <w:r>
        <w:continuationSeparator/>
      </w:r>
    </w:p>
    <w:p w14:paraId="1C0DC450" w14:textId="77777777" w:rsidR="00F37F93" w:rsidRDefault="00F37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D7D68" w14:textId="77777777" w:rsidR="00E27157" w:rsidRDefault="00E27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DB4B6" w14:textId="77777777" w:rsidR="00132570" w:rsidRDefault="00B604E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4390B" w14:textId="77777777" w:rsidR="00132570" w:rsidRDefault="00F37F93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 w:rsidR="00B604E0">
          <w:rPr>
            <w:lang w:val="en-GB" w:bidi="en-GB"/>
          </w:rPr>
          <w:t>Address | City, County/Region, Postcode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E55AD" w14:textId="77777777" w:rsidR="00F37F93" w:rsidRDefault="00F37F93">
      <w:pPr>
        <w:spacing w:before="0" w:after="0" w:line="240" w:lineRule="auto"/>
      </w:pPr>
      <w:r>
        <w:separator/>
      </w:r>
    </w:p>
    <w:p w14:paraId="0389750A" w14:textId="77777777" w:rsidR="00F37F93" w:rsidRDefault="00F37F93"/>
  </w:footnote>
  <w:footnote w:type="continuationSeparator" w:id="0">
    <w:p w14:paraId="181687FA" w14:textId="77777777" w:rsidR="00F37F93" w:rsidRDefault="00F37F93">
      <w:pPr>
        <w:spacing w:before="0" w:after="0" w:line="240" w:lineRule="auto"/>
      </w:pPr>
      <w:r>
        <w:continuationSeparator/>
      </w:r>
    </w:p>
    <w:p w14:paraId="336B38F8" w14:textId="77777777" w:rsidR="00F37F93" w:rsidRDefault="00F37F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A3C47" w14:textId="77777777" w:rsidR="00E27157" w:rsidRDefault="00F37F93">
    <w:pPr>
      <w:pStyle w:val="Header"/>
    </w:pPr>
    <w:r>
      <w:rPr>
        <w:noProof/>
      </w:rPr>
      <w:pict w14:anchorId="062E94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66224" o:spid="_x0000_s2051" type="#_x0000_t75" alt="" style="position:absolute;margin-left:0;margin-top:0;width:150pt;height:15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B246" w14:textId="77777777" w:rsidR="00E27157" w:rsidRDefault="00F37F93">
    <w:pPr>
      <w:pStyle w:val="Header"/>
    </w:pPr>
    <w:r>
      <w:rPr>
        <w:noProof/>
      </w:rPr>
      <w:pict w14:anchorId="440FB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66225" o:spid="_x0000_s2050" type="#_x0000_t75" alt="" style="position:absolute;margin-left:0;margin-top:0;width:150pt;height:15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24A36" w14:textId="77777777" w:rsidR="00E27157" w:rsidRDefault="00F37F93">
    <w:pPr>
      <w:pStyle w:val="Header"/>
    </w:pPr>
    <w:r>
      <w:rPr>
        <w:noProof/>
      </w:rPr>
      <w:pict w14:anchorId="2ACB5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66223" o:spid="_x0000_s2049" type="#_x0000_t75" alt="" style="position:absolute;margin-left:0;margin-top:0;width:150pt;height:15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C70AE"/>
    <w:multiLevelType w:val="hybridMultilevel"/>
    <w:tmpl w:val="50DA28F0"/>
    <w:lvl w:ilvl="0" w:tplc="E16EB506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7F7F7F" w:themeColor="text1" w:themeTint="8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273DC"/>
    <w:multiLevelType w:val="hybridMultilevel"/>
    <w:tmpl w:val="14CE7942"/>
    <w:lvl w:ilvl="0" w:tplc="E16EB506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HAnsi" w:hAnsiTheme="minorHAnsi" w:cstheme="minorBidi" w:hint="default"/>
        <w:color w:val="7F7F7F" w:themeColor="text1" w:themeTint="80"/>
        <w:sz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57"/>
    <w:rsid w:val="00132570"/>
    <w:rsid w:val="001B031F"/>
    <w:rsid w:val="002F1E73"/>
    <w:rsid w:val="003D5FBC"/>
    <w:rsid w:val="008C3682"/>
    <w:rsid w:val="009138B1"/>
    <w:rsid w:val="009B7622"/>
    <w:rsid w:val="009C542A"/>
    <w:rsid w:val="00B604E0"/>
    <w:rsid w:val="00B931D3"/>
    <w:rsid w:val="00C2531D"/>
    <w:rsid w:val="00C509F2"/>
    <w:rsid w:val="00C73B8D"/>
    <w:rsid w:val="00CE6DB3"/>
    <w:rsid w:val="00D673B7"/>
    <w:rsid w:val="00E27157"/>
    <w:rsid w:val="00EA304B"/>
    <w:rsid w:val="00F37F93"/>
    <w:rsid w:val="00F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9A5008C"/>
  <w15:chartTrackingRefBased/>
  <w15:docId w15:val="{F2945FF0-AF3D-D64E-ABC4-0BB36BCB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E2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Rohit Chopra</cp:lastModifiedBy>
  <cp:revision>7</cp:revision>
  <dcterms:created xsi:type="dcterms:W3CDTF">2020-07-06T07:56:00Z</dcterms:created>
  <dcterms:modified xsi:type="dcterms:W3CDTF">2020-07-11T16:59:00Z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