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Q3 and Q4 are the two halves of today.</w:t>
      </w:r>
      <w:r>
        <w:rPr>
          <w:b w:val="0"/>
          <w:i/>
          <w:color w:val="6B6B6B"/>
          <w:sz w:val="19"/>
        </w:rPr>
        <w:t xml:space="preserve">   1 retrieves 4.04 — leading zeros never count; the trailing zero does, because a decimal point is written (yesterday).</w:t>
      </w:r>
      <w:r>
        <w:rPr>
          <w:b w:val="0"/>
          <w:i/>
          <w:color w:val="6B6B6B"/>
          <w:sz w:val="19"/>
        </w:rPr>
        <w:t xml:space="preserve">   2 retrieves 4.02–03 — multiply the coefficients, add the exponents (last week).</w:t>
      </w:r>
      <w:r>
        <w:rPr>
          <w:b w:val="0"/>
          <w:i/>
          <w:color w:val="6B6B6B"/>
          <w:sz w:val="19"/>
        </w:rPr>
        <w:t xml:space="preserve">   3 retrieves Unit 2 — perfect squares (2.01): 14 · 14 = 196 (last unit).</w:t>
      </w:r>
      <w:r>
        <w:rPr>
          <w:b w:val="0"/>
          <w:i/>
          <w:color w:val="6B6B6B"/>
          <w:sz w:val="19"/>
        </w:rPr>
        <w:t xml:space="preserve">   4 retrieves MA.5.AR.2.2 — multiply before you subtract; today the radical joins that list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power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radical inside a product.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√(25 + 144). Which is the value?  →  </w:t>
      </w:r>
      <w:r>
        <w:rPr>
          <w:b/>
          <w:i/>
          <w:color w:val="9E1B32"/>
          <w:sz w:val="21"/>
        </w:rPr>
        <w:t>D — 13</w:t>
      </w:r>
      <w:r>
        <w:rPr>
          <w:b w:val="0"/>
          <w:i/>
          <w:color w:val="6B6B6B"/>
          <w:sz w:val="19"/>
        </w:rPr>
        <w:t xml:space="preserve">   (A) the root of each piece was taken and the results added, 5 + 12 [8.NSO.1.7: the bar groups, so the radicand is 169]; (B) the sum was found and the root was never taken [8.NSO.1.7]; (C)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−1/64. Which is the value?  →  </w:t>
      </w:r>
      <w:r>
        <w:rPr>
          <w:b/>
          <w:i/>
          <w:color w:val="9E1B32"/>
          <w:sz w:val="21"/>
        </w:rPr>
        <w:t>A — −1/4</w:t>
      </w:r>
      <w:r>
        <w:rPr>
          <w:b w:val="0"/>
          <w:i/>
          <w:color w:val="6B6B6B"/>
          <w:sz w:val="19"/>
        </w:rPr>
        <w:t xml:space="preserve">   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82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e8c05097fa08a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4/3</w:t>
      </w:r>
      <w:r>
        <w:rPr>
          <w:b w:val="0"/>
          <w:i/>
          <w:color w:val="6B6B6B"/>
          <w:sz w:val="19"/>
        </w:rPr>
        <w:t xml:space="preserve">   12/36 — the roots were never taken, then 4/9 + 8/27 was added top-and-bottom [two errors: the roots, then Grade 5 fraction addition]; 2/3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1042415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753c23d3956ab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42415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1/100</w:t>
      </w:r>
      <w:r>
        <w:rPr>
          <w:b w:val="0"/>
          <w:i/>
          <w:color w:val="6B6B6B"/>
          <w:sz w:val="19"/>
        </w:rPr>
        <w:t xml:space="preserve">   10,000 —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−1/100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Questions 1–6 are one root each and walk the cases: a square root, a cube root, a negative radicand, a fraction, a square root with a power under the bar, a cube root with a power under the bar. 7 and 8 each put a power and a radical in one expression — 7 in three shapes of the student's own, 8 in the three the state guide supplies. 9 works backwards in three shapes, including one where the radicand carries a term. The pattern breaks at 10, where the student judges a method rather than a number. 11 is the diagnostic multiple choice on the grouping error and 12 is the select-all, whose two wrong options are the sign of a cube root and an unfinished radicand. The Additional sheet mirrors each position; its question 10 is the same error inside a subtraction.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5 + 12 [8.NSO.1.7: the bar groups, so the radicand is 169]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square-root rule for negatives was applied to a cube root [B1G-M 8.NSO.1.7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12/36 — the roots were never taken, then 4/9 + 8/27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10,000 —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