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20"/>
        <w:gridCol w:w="3540"/>
      </w:tblGrid>
      <w:tr>
        <w:tc>
          <w:tcPr>
            <w:tcW w:type="dxa" w:w="58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6B6B6B"/>
                <w:sz w:val="17"/>
                <w:szCs w:val="17"/>
              </w:rPr>
              <w:t xml:space="preserve">GRADE 7 ACCELERATED  ·  UNIT 2  ·  LESSON 5</w:t>
            </w:r>
          </w:p>
          <w:p>
            <w:pPr>
              <w:spacing w:after="3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6"/>
                <w:szCs w:val="26"/>
              </w:rPr>
              <w:t xml:space="preserve">Rational and Irrational Numbers on the Number Line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i/>
                <w:iCs/>
                <w:color w:val="6B6B6B"/>
                <w:sz w:val="19"/>
                <w:szCs w:val="19"/>
              </w:rPr>
              <w:t xml:space="preserve">Additional Practice 7A.02.05</w:t>
            </w: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19"/>
                <w:szCs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pBdr>
          <w:bottom w:val="single" w:color="1A1A1A" w:sz="14" w:space="1"/>
        </w:pBdr>
        <w:spacing w:after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pBdr>
          <w:bottom w:val="single" w:color="1A1A1A" w:sz="4" w:space="1"/>
        </w:pBdr>
        <w:spacing w:after="15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Sort the seven numbers into the table. Two of them carry a radical sign and are still rational.</w:t>
      </w:r>
    </w:p>
    <w:p>
      <w:pPr>
        <w:spacing w:after="150" w:before="60"/>
        <w:jc w:val="center"/>
      </w:pPr>
      <w:r>
        <w:drawing>
          <wp:inline distT="0" distB="0" distL="0" distR="0">
            <wp:extent cx="3333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95275" cy="171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47700" cy="23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80"/>
        <w:gridCol w:w="4680"/>
      </w:tblGrid>
      <w:tr>
        <w:trPr>
          <w:tblHeader/>
          <w:cantSplit/>
        </w:trPr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Rational</w:t>
            </w:r>
          </w:p>
        </w:tc>
        <w:tc>
          <w:tcPr>
            <w:tcW w:type="dxa" w:w="4680"/>
            <w:shd w:fill="D9D9D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0"/>
                <w:szCs w:val="20"/>
              </w:rPr>
              <w:t xml:space="preserve">Irrational</w:t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33375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3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295275" cy="1714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5275" cy="171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285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286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38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6195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195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/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−√36 = −6 and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−27 = −3 are the two traps. −11/3 is printed as a ratio already and needs no work. 20 is not a perfect square, so −√20 is irrational; and −⅔π is π scaled by a NON-ZERO rational number, which stays irrational — the qualifier matters, because 0 × π = 0 is rational, and the Reference Sheet states the rule that way.</w:t>
      </w:r>
    </w:p>
    <w:p>
      <w:pPr>
        <w:keepNext/>
        <w:spacing w:after="150" w:before="230"/>
        <w:ind w:left="420" w:hanging="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For questions 2 through 7, compare each pair using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&lt;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,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&gt;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=</w:t>
      </w: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3400"/>
        <w:gridCol w:w="1460"/>
        <w:gridCol w:w="3800"/>
      </w:tblGrid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477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7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09575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57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191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91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=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−3 + ½π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4572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33400" cy="219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771525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525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&lt;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8.25</w:t>
            </w:r>
          </w:p>
        </w:tc>
      </w:tr>
      <w:tr>
        <w:trPr>
          <w:cantSplit/>
          <w:trHeight w:val="520" w:hRule="atLeast"/>
        </w:trPr>
        <w:tc>
          <w:tcPr>
            <w:tcW w:type="dxa" w:w="7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1A1A1A"/>
                <w:sz w:val="22"/>
                <w:szCs w:val="22"/>
              </w:rPr>
              <w:t xml:space="preserve">7.</w:t>
            </w:r>
          </w:p>
        </w:tc>
        <w:tc>
          <w:tcPr>
            <w:tcW w:type="dxa" w:w="34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60960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6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9E1B32"/>
                <w:sz w:val="32"/>
                <w:szCs w:val="32"/>
              </w:rPr>
              <w:t xml:space="preserve">&gt;</w:t>
            </w:r>
          </w:p>
        </w:tc>
        <w:tc>
          <w:tcPr>
            <w:tcW w:type="dxa" w:w="3800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color w:val="1A1A1A"/>
                <w:sz w:val="22"/>
                <w:szCs w:val="22"/>
              </w:rPr>
              <w:t xml:space="preserve">23.12122…</w:t>
            </w:r>
          </w:p>
        </w:tc>
      </w:tr>
    </w:tbl>
    <w:p>
      <w:pPr>
        <w:spacing w:after="170"/>
      </w:pP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/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Question 3 is the equality: π/2 − 3 and −3 + π/2 are the same expression written two ways, and a student who reaches for a calculator will still get =. Question 5 is the negatives trap — −5 is greater than −10.</w:t>
      </w:r>
    </w:p>
    <w:p>
      <w:pPr>
        <w:pageBreakBefore/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8.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095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−√15  ,  −⅔π  ,  </w:t>
      </w:r>
      <w:r>
        <w:drawing>
          <wp:inline distT="0" distB="0" distL="0" distR="0">
            <wp:extent cx="695325" cy="219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  ,  65/16  ,  √45</w:t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Decimal values: −3.873;  −2.094;  −0.0909…;  4.0625;  6.708. The repeating decimal −0.09090909… equals −1/11. It is the closest of the five to zero, and a student who reads it as −0.9 will put it in the wrong place.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9.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Order the numbers from least to greatest, then plot and label each one.</w:t>
      </w:r>
    </w:p>
    <w:p>
      <w:pPr>
        <w:spacing w:after="150" w:before="60"/>
        <w:jc w:val="center"/>
      </w:pPr>
      <w:r>
        <w:drawing>
          <wp:inline distT="0" distB="0" distL="0" distR="0">
            <wp:extent cx="36195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523875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8191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228600" cy="304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          </w:t>
      </w:r>
      <w:r>
        <w:drawing>
          <wp:inline distT="0" distB="0" distL="0" distR="0">
            <wp:extent cx="45720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5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−98/11  ,  π² − 9  ,  −</w:t>
      </w:r>
      <w:r>
        <w:rPr>
          <w:rFonts w:ascii="FreeSerif" w:hAnsi="FreeSerif" w:cs="FreeSerif"/>
          <w:b/>
          <w:bCs/>
          <w:i/>
          <w:iCs/>
          <w:color w:val="9E1B32"/>
          <w:sz w:val="22"/>
          <w:szCs w:val="22"/>
        </w:rPr>
        <w:t xml:space="preserve">∛</w:t>
      </w: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−88  ,  6½  ,  √63</w:t>
      </w:r>
    </w:p>
    <w:p>
      <w:pPr>
        <w:spacing w:after="170" w:before="60"/>
        <w:jc w:val="center"/>
      </w:pPr>
      <w:r>
        <w:drawing>
          <wp:inline distT="0" distB="0" distL="0" distR="0">
            <wp:extent cx="5943600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Decimal values: −8.909;  0.870;  4.448;  6.5;  7.937. The third one is a double negative — </w:t>
      </w:r>
      <w:r>
        <w:rPr>
          <w:rFonts w:ascii="FreeSerif" w:hAnsi="FreeSerif" w:cs="FreeSerif"/>
          <w:i/>
          <w:iCs/>
          <w:color w:val="6B6B6B"/>
          <w:sz w:val="19"/>
          <w:szCs w:val="19"/>
        </w:rPr>
        <w:t xml:space="preserve">∛</w:t>
      </w: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−88 ≈ −4.448, so its opposite is positive.</w:t>
      </w:r>
    </w:p>
    <w:p>
      <w:pPr>
        <w:keepNext/>
        <w:spacing w:after="130" w:before="215"/>
        <w:ind w:left="420" w:hanging="420"/>
      </w:pPr>
      <w:r>
        <w:rPr>
          <w:rFonts w:ascii="Times New Roman" w:cs="Times New Roman" w:eastAsia="Times New Roman" w:hAnsi="Times New Roman"/>
          <w:b/>
          <w:bCs/>
          <w:color w:val="1A1A1A"/>
          <w:sz w:val="22"/>
          <w:szCs w:val="22"/>
        </w:rPr>
        <w:t xml:space="preserve">10.   </w:t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Which is greater,  </w:t>
      </w:r>
      <w:r>
        <w:drawing>
          <wp:inline distT="0" distB="0" distL="0" distR="0">
            <wp:extent cx="628650" cy="24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  or  </w:t>
      </w:r>
      <w:r>
        <w:drawing>
          <wp:inline distT="0" distB="0" distL="0" distR="0">
            <wp:extent cx="361950" cy="28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cs="Times New Roman" w:eastAsia="Times New Roman" w:hAnsi="Times New Roman"/>
          <w:color w:val="1A1A1A"/>
          <w:sz w:val="22"/>
          <w:szCs w:val="22"/>
        </w:rPr>
        <w:t xml:space="preserve">?  Explain how you decided, and say what a student who answers the other way is doing wrong.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−⅔π is greater. −√36 = −6 and −⅔π ≈ −2.09, and −2.09 sits to the right of −6.</w:t>
      </w:r>
    </w:p>
    <w:p>
      <w:pPr>
        <w:keepNext/>
        <w:keepLines/>
        <w:spacing w:after="80"/>
        <w:ind w:left="900"/>
      </w:pPr>
      <w:r>
        <w:rPr>
          <w:rFonts w:ascii="Times New Roman" w:cs="Times New Roman" w:eastAsia="Times New Roman" w:hAnsi="Times New Roman"/>
          <w:b/>
          <w:bCs/>
          <w:i/>
          <w:iCs/>
          <w:color w:val="9E1B32"/>
          <w:sz w:val="22"/>
          <w:szCs w:val="22"/>
        </w:rPr>
        <w:t xml:space="preserve">A student who answers −√36 is comparing 6 against 2.09 and ignoring the sign.</w:t>
      </w:r>
    </w:p>
    <w:p>
      <w:pPr>
        <w:keepLines/>
        <w:spacing w:after="170" w:before="40"/>
        <w:ind w:left="420"/>
      </w:pPr>
      <w:r>
        <w:rPr>
          <w:rFonts w:ascii="Times New Roman" w:cs="Times New Roman" w:eastAsia="Times New Roman" w:hAnsi="Times New Roman"/>
          <w:i/>
          <w:iCs/>
          <w:color w:val="6B6B6B"/>
          <w:sz w:val="19"/>
          <w:szCs w:val="19"/>
        </w:rPr>
        <w:t xml:space="preserve">With negatives, the number that looks bigger is the smaller one. Further left on the number line always means less.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c5b586f950702fd44ef77f0911e68fa508bc917.png"/><Relationship Id="rId8" Type="http://schemas.openxmlformats.org/officeDocument/2006/relationships/image" Target="media/f9d4a19d084257f629090602ae7b3976b4145d0a.png"/><Relationship Id="rId9" Type="http://schemas.openxmlformats.org/officeDocument/2006/relationships/image" Target="media/4e9dcd5678de146794d022a9d55d39bf7a4a1380.png"/><Relationship Id="rId10" Type="http://schemas.openxmlformats.org/officeDocument/2006/relationships/image" Target="media/4997ee4d239154e79b7d852deecb62cf3d233dea.png"/><Relationship Id="rId11" Type="http://schemas.openxmlformats.org/officeDocument/2006/relationships/image" Target="media/071ad270e1362b4891c9d662dad9ab62126b6e41.png"/><Relationship Id="rId12" Type="http://schemas.openxmlformats.org/officeDocument/2006/relationships/image" Target="media/1475a6f43d3e025e196e7da35d77b62daed6e0c9.png"/><Relationship Id="rId13" Type="http://schemas.openxmlformats.org/officeDocument/2006/relationships/image" Target="media/a7a45962c8ff31902773fdf79bb4e6c18bfaca06.png"/><Relationship Id="rId14" Type="http://schemas.openxmlformats.org/officeDocument/2006/relationships/image" Target="media/2bca85be75d6684ba9128c31ca9d87044560a0f1.png"/><Relationship Id="rId15" Type="http://schemas.openxmlformats.org/officeDocument/2006/relationships/image" Target="media/5ba2924efb7d2af946f588d160b0960f209172b2.png"/><Relationship Id="rId16" Type="http://schemas.openxmlformats.org/officeDocument/2006/relationships/image" Target="media/7b9eae21b3d701712671d323f020d6b33ff13a94.png"/><Relationship Id="rId17" Type="http://schemas.openxmlformats.org/officeDocument/2006/relationships/image" Target="media/154b9e8279ed1de425fa5daea6ac66c67cd8b866.png"/><Relationship Id="rId18" Type="http://schemas.openxmlformats.org/officeDocument/2006/relationships/image" Target="media/4ec2b8538a7bfa7d6691793ca7770958224393d4.png"/><Relationship Id="rId19" Type="http://schemas.openxmlformats.org/officeDocument/2006/relationships/image" Target="media/8a4fff67378e69bc6e0bf6a23f0c1ab9a3063825.png"/><Relationship Id="rId20" Type="http://schemas.openxmlformats.org/officeDocument/2006/relationships/image" Target="media/aea504e1d42c5de3fa6c8afa07a7203bb49eda8b.png"/><Relationship Id="rId21" Type="http://schemas.openxmlformats.org/officeDocument/2006/relationships/image" Target="media/44194d6eee48cb431deda69019a3e4870f4946a0.png"/><Relationship Id="rId22" Type="http://schemas.openxmlformats.org/officeDocument/2006/relationships/image" Target="media/15aaab8ffea1831dc394a6c2f5c0d0c74db05c49.png"/><Relationship Id="rId23" Type="http://schemas.openxmlformats.org/officeDocument/2006/relationships/image" Target="media/1e19c6b6455e4d8bd881718dd30b58518e355c4c.png"/><Relationship Id="rId24" Type="http://schemas.openxmlformats.org/officeDocument/2006/relationships/image" Target="media/6ef93004ed7f42f035b56f6491922ba37d45977c.png"/><Relationship Id="rId25" Type="http://schemas.openxmlformats.org/officeDocument/2006/relationships/image" Target="media/c339efa054a4550c9ff59d27f84a46ec9f57218d.png"/><Relationship Id="rId26" Type="http://schemas.openxmlformats.org/officeDocument/2006/relationships/image" Target="media/e2e635b7f7b396da3ec04974343ad249f3ab3659.png"/><Relationship Id="rId27" Type="http://schemas.openxmlformats.org/officeDocument/2006/relationships/image" Target="media/48c0c64daef2de429cff110942831ad7b1efc2f5.png"/><Relationship Id="rId28" Type="http://schemas.openxmlformats.org/officeDocument/2006/relationships/image" Target="media/ffe77b7996e47ea5da7eb62681a833290703addb.png"/><Relationship Id="rId29" Type="http://schemas.openxmlformats.org/officeDocument/2006/relationships/image" Target="media/77d7021aec89880f1234ece3e265afb1eaa5f7ae.png"/><Relationship Id="rId30" Type="http://schemas.openxmlformats.org/officeDocument/2006/relationships/image" Target="media/9534f56e58dff199b35c03e371803244035d1ced.png"/><Relationship Id="rId31" Type="http://schemas.openxmlformats.org/officeDocument/2006/relationships/image" Target="media/a064a5c19fdbc7d5cb4e9b8008d85085dcb03d74.png"/><Relationship Id="rId32" Type="http://schemas.openxmlformats.org/officeDocument/2006/relationships/image" Target="media/93d0653ce5800f609f25bc698f2fd5515a31500c.png"/><Relationship Id="rId33" Type="http://schemas.openxmlformats.org/officeDocument/2006/relationships/image" Target="media/4620a4c4e09a787f4f4ae96df523b05f10a5831e.png"/><Relationship Id="rId34" Type="http://schemas.openxmlformats.org/officeDocument/2006/relationships/image" Target="media/c03f3f2c489dffbcdd67ef1910a9f8aaaeb4e415.png"/><Relationship Id="rId35" Type="http://schemas.openxmlformats.org/officeDocument/2006/relationships/image" Target="media/f358772954011fea578f768508290d3006fb5d2d.png"/><Relationship Id="rId36" Type="http://schemas.openxmlformats.org/officeDocument/2006/relationships/image" Target="media/cd79e928d3d86ff2a089fc85d9266e15ad6ca01a.png"/><Relationship Id="rId37" Type="http://schemas.openxmlformats.org/officeDocument/2006/relationships/image" Target="media/0baf3273062d7566f50840c442bbd5c46e628cd1.png"/><Relationship Id="rId38" Type="http://schemas.openxmlformats.org/officeDocument/2006/relationships/image" Target="media/8fdced8674d8dff0d8f4bf7356bf84a5849854a5.png"/><Relationship Id="rId39" Type="http://schemas.openxmlformats.org/officeDocument/2006/relationships/image" Target="media/4181737c402dc68b6d84b0128a7fb535b77a4f84.png"/><Relationship Id="rId40" Type="http://schemas.openxmlformats.org/officeDocument/2006/relationships/image" Target="media/89b2b94af72a0381c33282adc8cab1585b067e93.png"/><Relationship Id="rId41" Type="http://schemas.openxmlformats.org/officeDocument/2006/relationships/image" Target="media/d0e05e0412a4c1ed9d192792cdbf4d961f258553.png"/><Relationship Id="rId4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2026-09-07T17:53:18.716Z</dcterms:created>
  <dcterms:modified xsi:type="dcterms:W3CDTF">2026-09-07T17:53:18.717Z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