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5c95f2d6b73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98362e954dc6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c07960b42526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numerator and the denominator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25 + 11 =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27 + 37 = 64.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2c4eab204b96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0993a0a29b4c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b8ac45fc9346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a414cd203372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5f8f6734c1d7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94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033188feadd75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08432" cy="2164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e074480807ffc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32560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799d53abb019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0.2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43bb006e1bd6f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15568" cy="228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cdc3ccbe607ed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6c16f0d13023a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699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a4159c13a3dfe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a7a31717b8789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3ec16954388c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a47e2a69678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144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2beee253ed63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−125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d6195be1a7b5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b0d4b2ba12470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Tonya writes  </w:t>
            </w:r>
            <w:r>
              <w:drawing>
                <wp:inline xmlns:a="http://schemas.openxmlformats.org/drawingml/2006/main" xmlns:pic="http://schemas.openxmlformats.org/drawingml/2006/picture">
                  <wp:extent cx="1776984" cy="2042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71aabb7e8e634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98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her method ignores.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3502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cec775fafc81d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bar groups 16 + 9 into a single radicand, so the addition is finished before any root is taken.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Her method would need the root of a sum to equal the sum of the roots, and it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70560" cy="2042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72a8b8e0e32a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3.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aa184897ac7b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99126c617a1f6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2446c4e209fa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3ac62d43df877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f8b05e1dabd0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C's radicand is </w:t>
            </w:r>
            <w:r>
              <w:drawing>
                <wp:inline xmlns:a="http://schemas.openxmlformats.org/drawingml/2006/main" xmlns:pic="http://schemas.openxmlformats.org/drawingml/2006/picture">
                  <wp:extent cx="624840" cy="1219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38693eac941ae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B's is </w:t>
            </w:r>
            <w:r>
              <w:drawing>
                <wp:inline xmlns:a="http://schemas.openxmlformats.org/drawingml/2006/main" xmlns:pic="http://schemas.openxmlformats.org/drawingml/2006/picture">
                  <wp:extent cx="725424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d7d472c594129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