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Lessons 2–3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Scale Factor: Perimeter and Area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5.02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 xml:space="preserve">A figure with perimeter 18 cm is scaled by </w:t>
            </w:r>
            <w:r>
              <w:drawing>
                <wp:inline xmlns:a="http://schemas.openxmlformats.org/drawingml/2006/main" xmlns:pic="http://schemas.openxmlformats.org/drawingml/2006/picture">
                  <wp:extent cx="304800" cy="11887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cd0284ae75916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Find the copy's perimeter.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54 cm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 xml:space="preserve">A figure with area </w:t>
            </w:r>
            <w:r>
              <w:drawing>
                <wp:inline xmlns:a="http://schemas.openxmlformats.org/drawingml/2006/main" xmlns:pic="http://schemas.openxmlformats.org/drawingml/2006/picture">
                  <wp:extent cx="356616" cy="14325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5c111046bd1e4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is scaled by </w:t>
            </w:r>
            <w:r>
              <w:drawing>
                <wp:inline xmlns:a="http://schemas.openxmlformats.org/drawingml/2006/main" xmlns:pic="http://schemas.openxmlformats.org/drawingml/2006/picture">
                  <wp:extent cx="304800" cy="11887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cd0284ae75916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Find the copy's area.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63 cm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Area × k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= 7 × 9.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 xml:space="preserve">A figure with area </w:t>
            </w:r>
            <w:r>
              <w:drawing>
                <wp:inline xmlns:a="http://schemas.openxmlformats.org/drawingml/2006/main" xmlns:pic="http://schemas.openxmlformats.org/drawingml/2006/picture">
                  <wp:extent cx="441960" cy="14325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3bcee8524c759b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6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is scaled by </w:t>
            </w:r>
            <w:r>
              <w:drawing>
                <wp:inline xmlns:a="http://schemas.openxmlformats.org/drawingml/2006/main" xmlns:pic="http://schemas.openxmlformats.org/drawingml/2006/picture">
                  <wp:extent cx="295656" cy="2133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c16c08f73accb3b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656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Find the copy's area.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10 cm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Area × (½)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= 40 × ¼.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 xml:space="preserve">A 2 cm by 5 cm rectangle is scaled by </w:t>
            </w:r>
            <w:r>
              <w:drawing>
                <wp:inline xmlns:a="http://schemas.openxmlformats.org/drawingml/2006/main" xmlns:pic="http://schemas.openxmlformats.org/drawingml/2006/picture">
                  <wp:extent cx="429768" cy="11887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c5ff623f3ebf61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Find the copy's perimeter and area.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P = 35 cm, A = 62.5 cm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P = 14 × 2.5; A = 10 × 6.25.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A figure has area </w:t>
            </w:r>
            <w:r>
              <w:drawing>
                <wp:inline xmlns:a="http://schemas.openxmlformats.org/drawingml/2006/main" xmlns:pic="http://schemas.openxmlformats.org/drawingml/2006/picture">
                  <wp:extent cx="356616" cy="14630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6c81a32f4ff1c9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its scale copy has area </w:t>
            </w:r>
            <w:r>
              <w:drawing>
                <wp:inline xmlns:a="http://schemas.openxmlformats.org/drawingml/2006/main" xmlns:pic="http://schemas.openxmlformats.org/drawingml/2006/picture">
                  <wp:extent cx="505968" cy="14325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b7080e954b18a61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96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. Find </w:t>
            </w:r>
            <w:r>
              <w:drawing>
                <wp:inline xmlns:a="http://schemas.openxmlformats.org/drawingml/2006/main" xmlns:pic="http://schemas.openxmlformats.org/drawingml/2006/picture">
                  <wp:extent cx="76200" cy="118872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a5d661a65b81196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k = 4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144 ÷ 9 = 16 = k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>, so k = √16.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A figure's perimeter is 12 cm and its copy's perimeter is 48 cm. What is the area ratio, copy to original?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16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k = 4 from the perimeters; the area ratio is k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= 16.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