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b12d11e35c0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f990bbff151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−4x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model's scale factor is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. The model is 12 centimeters long. Rewrite the factor using only positive exponents.  →  </w:t>
      </w:r>
      <w:r>
        <w:drawing>
          <wp:inline xmlns:a="http://schemas.openxmlformats.org/drawingml/2006/main" xmlns:pic="http://schemas.openxmlformats.org/drawingml/2006/picture">
            <wp:extent cx="115824" cy="2316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bace4a17ac9eb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length of 12 centimeters is not needed.</w:t>
      </w:r>
      <w:r>
        <w:rPr>
          <w:b w:val="0"/>
          <w:i/>
          <w:color w:val="6B6B6B"/>
          <w:sz w:val="19"/>
        </w:rPr>
        <w:t xml:space="preserve">   1/(3x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 — the coefficient was moved with the variable [8.AR.1.1: a negative exponent applies only to its own base]; −3x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read as a negative; anything built from 12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41960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dbc8b0a44692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10312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f1de39768a7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1/(yz)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−y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z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66344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a0bed06a738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1/x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x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[B1G-M 8.AR.1.1 misconception: negative exponents]; (B) 4 · (−6) — multiplied the exponents [power of a power confused with a product]; (D) 4 − (−6) — subtracted instead of adding a negative [product law: add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bd9aaaa86dce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4/x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−3 + 2 = −1 instead of −3 · 2 [power of a power confused with a product of powers]; (B) the coefficient was moved below the bar with the x [8.AR.1.1: a negative exponent applies only to its own base]; (C) the coefficient was not squared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4020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35e6a1ce33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ab636b13a71a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7 − 3 instead of 3 − 7 [quotient law: top minus bottom]; m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 and 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= 1/8.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= −8' or 'they are opposites' — negative exponent read as a negative [B1G-M 8.AR.1.1 misconception: negative exponents]; '−6'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1/(3x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 — the coefficient was moved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1/(yz)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the opposite of 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−3 + 2 = −1 instead of −3 · 2 [power of a power confused with a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7 − 3 instead of 3 − 7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= −8'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