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Adding and Subtracting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4.01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37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d6f8fc7da986b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261b97c2677bc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de7990a47c62e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373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dde8d4aaf5999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9e463405352b3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</w:t>
            </w:r>
            <w:r>
              <w:drawing>
                <wp:inline xmlns:a="http://schemas.openxmlformats.org/drawingml/2006/main" xmlns:pic="http://schemas.openxmlformats.org/drawingml/2006/picture">
                  <wp:extent cx="2316480" cy="1706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f10e135ac530d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