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w:t>
            </w:r>
          </w:p>
          <w:p>
            <w:pPr>
              <w:spacing w:after="20"/>
            </w:pPr>
            <w:r>
              <w:rPr>
                <w:b/>
                <w:i w:val="0"/>
                <w:color w:val="1A1A1A"/>
                <w:sz w:val="28"/>
              </w:rPr>
              <w:t>Reference Sheet</w:t>
            </w:r>
          </w:p>
          <w:p>
            <w:pPr>
              <w:spacing w:after="0"/>
            </w:pPr>
            <w:r>
              <w:rPr>
                <w:b w:val="0"/>
                <w:i/>
                <w:color w:val="6B6B6B"/>
                <w:sz w:val="19"/>
              </w:rPr>
              <w:t>Solving Problems with Rational Numbers  —  keep this in your binder</w:t>
            </w:r>
          </w:p>
        </w:tc>
        <w:tc>
          <w:tcPr>
            <w:tcW w:type="dxa" w:w="3540"/>
            <w:tcBorders>
              <w:top w:val="nil"/>
              <w:left w:val="nil"/>
              <w:bottom w:val="nil"/>
              <w:right w:val="nil"/>
            </w:tcBorders>
            <w:tcMar>
              <w:top w:w="0" w:type="dxa"/>
              <w:left w:w="0" w:type="dxa"/>
              <w:bottom w:w="0" w:type="dxa"/>
              <w:right w:w="0" w:type="dxa"/>
            </w:tcMar>
          </w:tcPr>
          <w:p>
            <w:pPr>
              <w:spacing w:after="0"/>
            </w:pPr>
            <w:r>
              <w:rPr>
                <w:b w:val="0"/>
                <w:i w:val="0"/>
                <w:color w:val="1A1A1A"/>
                <w:sz w:val="20"/>
              </w:rPr>
              <w:t>Name______________________</w:t>
            </w:r>
          </w:p>
          <w:p>
            <w:pPr>
              <w:spacing w:after="0"/>
            </w:pPr>
            <w:r>
              <w:rPr>
                <w:b w:val="0"/>
                <w:i w:val="0"/>
                <w:color w:val="1A1A1A"/>
                <w:sz w:val="20"/>
              </w:rPr>
              <w:t>Date______________________</w:t>
            </w:r>
          </w:p>
          <w:p>
            <w:pPr>
              <w:spacing w:after="0"/>
            </w:pPr>
            <w:r>
              <w:rPr>
                <w:b w:val="0"/>
                <w:i w:val="0"/>
                <w:color w:val="1A1A1A"/>
                <w:sz w:val="20"/>
              </w:rPr>
              <w:t>Period____________________</w:t>
            </w: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spacing w:before="40" w:after="160"/>
      </w:pPr>
      <w:r>
        <w:rPr>
          <w:b w:val="0"/>
          <w:i/>
          <w:color w:val="6B6B6B"/>
          <w:sz w:val="19"/>
        </w:rPr>
        <w:t>Everything on this page is tested from memory. The Grade 8 FAST reference sheet lists none of it; what the test gives you is an on-screen scientific calculator, which will happily give you twelve digits of an answer that deserves two.</w:t>
      </w:r>
    </w:p>
    <w:p>
      <w:pPr>
        <w:keepNext/>
        <w:spacing w:before="200" w:after="120"/>
        <w:tabs>
          <w:tab w:val="right" w:pos="9360"/>
        </w:tabs>
        <w:pBdr>
          <w:bottom w:val="single" w:sz="8" w:space="2" w:color="1A1A1A"/>
        </w:pBdr>
      </w:pPr>
      <w:r>
        <w:rPr>
          <w:b/>
          <w:i w:val="0"/>
          <w:color w:val="1A1A1A"/>
          <w:sz w:val="24"/>
        </w:rPr>
        <w:t>1.   Operations in Scientific Notation</w:t>
      </w:r>
      <w:r>
        <w:tab/>
      </w:r>
      <w:r>
        <w:rPr>
          <w:b w:val="0"/>
          <w:i/>
          <w:color w:val="6B6B6B"/>
          <w:sz w:val="19"/>
        </w:rPr>
        <w:t>Lessons 1–3 · the powers must match to add, never to multiply</w:t>
      </w:r>
    </w:p>
    <w:p>
      <w:pPr>
        <w:spacing w:before="60" w:after="80"/>
      </w:pPr>
      <w:r>
        <w:rPr>
          <w:b/>
          <w:i w:val="0"/>
          <w:color w:val="1A1A1A"/>
          <w:sz w:val="22"/>
        </w:rPr>
        <w:t>Adding and subtracting: the powers of ten must match first.</w:t>
      </w:r>
      <w:r>
        <w:rPr>
          <w:b w:val="0"/>
          <w:i w:val="0"/>
          <w:color w:val="1A1A1A"/>
          <w:sz w:val="22"/>
        </w:rPr>
        <w:t xml:space="preserve">  A power of ten is a place value, and you can only add things of the same size. Rewrite one number so both carry the same power, then add or subtract the coefficients and copy the power down.</w:t>
      </w:r>
    </w:p>
    <w:tbl>
      <w:tblPr>
        <w:jc w:val="center"/>
        <w:tblLayout w:type="fixed"/>
        <w:tblLook w:firstColumn="1" w:firstRow="1" w:lastColumn="0" w:lastRow="0" w:noHBand="0" w:noVBand="1" w:val="04A0"/>
        <w:tblLayout w:type="fixed"/>
        <w:tblW w:w="9360" w:type="dxa"/>
      </w:tblPr>
      <w:tblGrid>
        <w:gridCol w:w="2300"/>
        <w:gridCol w:w="3530"/>
        <w:gridCol w:w="353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Add or subtract</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Multiply or divide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Must the powers match?</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Yes — rewrite one first</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No. They can be as far apart as they like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What happens to the coefficients</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add or subtract them</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multiply or divide them</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What happens to the exponents</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nothing — the power is copied down</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add them (product) or subtract them, top minus bottom (quotient)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The exponents may be</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no more than 2 apart</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as far apart as they like</w:t>
            </w:r>
          </w:p>
        </w:tc>
      </w:tr>
    </w:tbl>
    <w:p>
      <w:pPr>
        <w:spacing w:after="0" w:before="0" w:line="20" w:lineRule="exact"/>
      </w:pPr>
      <w:r>
        <w:rPr>
          <w:sz w:val="2"/>
        </w:rPr>
      </w:r>
    </w:p>
    <w:p>
      <w:pPr>
        <w:spacing w:before="60" w:after="80"/>
      </w:pPr>
      <w:r>
        <w:rPr>
          <w:b/>
          <w:i w:val="0"/>
          <w:color w:val="1A1A1A"/>
          <w:sz w:val="22"/>
        </w:rPr>
        <w:t>The exponents are never added when you add.</w:t>
      </w:r>
      <w:r>
        <w:rPr>
          <w:b w:val="0"/>
          <w:i w:val="0"/>
          <w:color w:val="1A1A1A"/>
          <w:sz w:val="22"/>
        </w:rPr>
        <w:t xml:space="preserve">  </w:t>
      </w:r>
      <w:r>
        <w:drawing>
          <wp:inline xmlns:a="http://schemas.openxmlformats.org/drawingml/2006/main" xmlns:pic="http://schemas.openxmlformats.org/drawingml/2006/picture">
            <wp:extent cx="1551432" cy="170688"/>
            <wp:docPr id="1" name="Picture 1"/>
            <wp:cNvGraphicFramePr>
              <a:graphicFrameLocks noChangeAspect="1"/>
            </wp:cNvGraphicFramePr>
            <a:graphic>
              <a:graphicData uri="http://schemas.openxmlformats.org/drawingml/2006/picture">
                <pic:pic>
                  <pic:nvPicPr>
                    <pic:cNvPr id="0" name="22568c1a0c8bd75e.png"/>
                    <pic:cNvPicPr/>
                  </pic:nvPicPr>
                  <pic:blipFill>
                    <a:blip r:embed="rId9"/>
                    <a:stretch>
                      <a:fillRect/>
                    </a:stretch>
                  </pic:blipFill>
                  <pic:spPr>
                    <a:xfrm>
                      <a:off x="0" y="0"/>
                      <a:ext cx="1551432" cy="170688"/>
                    </a:xfrm>
                    <a:prstGeom prst="rect"/>
                  </pic:spPr>
                </pic:pic>
              </a:graphicData>
            </a:graphic>
          </wp:inline>
        </w:drawing>
      </w:r>
      <w:r>
        <w:rPr>
          <w:b w:val="0"/>
          <w:i w:val="0"/>
          <w:color w:val="1A1A1A"/>
          <w:sz w:val="22"/>
        </w:rPr>
        <w:t xml:space="preserve"> is not </w:t>
      </w:r>
      <w:r>
        <w:drawing>
          <wp:inline xmlns:a="http://schemas.openxmlformats.org/drawingml/2006/main" xmlns:pic="http://schemas.openxmlformats.org/drawingml/2006/picture">
            <wp:extent cx="576072" cy="146304"/>
            <wp:docPr id="2" name="Picture 2"/>
            <wp:cNvGraphicFramePr>
              <a:graphicFrameLocks noChangeAspect="1"/>
            </wp:cNvGraphicFramePr>
            <a:graphic>
              <a:graphicData uri="http://schemas.openxmlformats.org/drawingml/2006/picture">
                <pic:pic>
                  <pic:nvPicPr>
                    <pic:cNvPr id="0" name="184bda0a3a5e2e96.png"/>
                    <pic:cNvPicPr/>
                  </pic:nvPicPr>
                  <pic:blipFill>
                    <a:blip r:embed="rId10"/>
                    <a:stretch>
                      <a:fillRect/>
                    </a:stretch>
                  </pic:blipFill>
                  <pic:spPr>
                    <a:xfrm>
                      <a:off x="0" y="0"/>
                      <a:ext cx="576072" cy="146304"/>
                    </a:xfrm>
                    <a:prstGeom prst="rect"/>
                  </pic:spPr>
                </pic:pic>
              </a:graphicData>
            </a:graphic>
          </wp:inline>
        </w:drawing>
      </w:r>
      <w:r>
        <w:rPr>
          <w:b w:val="0"/>
          <w:i w:val="0"/>
          <w:color w:val="1A1A1A"/>
          <w:sz w:val="22"/>
        </w:rPr>
        <w:t>. Ten to the fifth plus ten to the third is not a power of ten at all.</w:t>
      </w:r>
    </w:p>
    <w:p>
      <w:pPr>
        <w:spacing w:before="60" w:after="80"/>
      </w:pPr>
      <w:r>
        <w:rPr>
          <w:b/>
          <w:i w:val="0"/>
          <w:color w:val="1A1A1A"/>
          <w:sz w:val="22"/>
        </w:rPr>
        <w:t>Every answer ends with a coefficient at least 1 and less than 10.</w:t>
      </w:r>
      <w:r>
        <w:rPr>
          <w:b w:val="0"/>
          <w:i w:val="0"/>
          <w:color w:val="1A1A1A"/>
          <w:sz w:val="22"/>
        </w:rPr>
        <w:t xml:space="preserve">  If it is over 10, move the point one place left and raise the exponent: </w:t>
      </w:r>
      <w:r>
        <w:drawing>
          <wp:inline xmlns:a="http://schemas.openxmlformats.org/drawingml/2006/main" xmlns:pic="http://schemas.openxmlformats.org/drawingml/2006/picture">
            <wp:extent cx="1475232" cy="146304"/>
            <wp:docPr id="3" name="Picture 3"/>
            <wp:cNvGraphicFramePr>
              <a:graphicFrameLocks noChangeAspect="1"/>
            </wp:cNvGraphicFramePr>
            <a:graphic>
              <a:graphicData uri="http://schemas.openxmlformats.org/drawingml/2006/picture">
                <pic:pic>
                  <pic:nvPicPr>
                    <pic:cNvPr id="0" name="3286821e458fa65b.png"/>
                    <pic:cNvPicPr/>
                  </pic:nvPicPr>
                  <pic:blipFill>
                    <a:blip r:embed="rId11"/>
                    <a:stretch>
                      <a:fillRect/>
                    </a:stretch>
                  </pic:blipFill>
                  <pic:spPr>
                    <a:xfrm>
                      <a:off x="0" y="0"/>
                      <a:ext cx="1475232" cy="146304"/>
                    </a:xfrm>
                    <a:prstGeom prst="rect"/>
                  </pic:spPr>
                </pic:pic>
              </a:graphicData>
            </a:graphic>
          </wp:inline>
        </w:drawing>
      </w:r>
      <w:r>
        <w:rPr>
          <w:b w:val="0"/>
          <w:i w:val="0"/>
          <w:color w:val="1A1A1A"/>
          <w:sz w:val="22"/>
        </w:rPr>
        <w:t xml:space="preserve">. If it is under 1, move the point one place right and lower the exponent: </w:t>
      </w:r>
      <w:r>
        <w:drawing>
          <wp:inline xmlns:a="http://schemas.openxmlformats.org/drawingml/2006/main" xmlns:pic="http://schemas.openxmlformats.org/drawingml/2006/picture">
            <wp:extent cx="1566672" cy="146304"/>
            <wp:docPr id="4" name="Picture 4"/>
            <wp:cNvGraphicFramePr>
              <a:graphicFrameLocks noChangeAspect="1"/>
            </wp:cNvGraphicFramePr>
            <a:graphic>
              <a:graphicData uri="http://schemas.openxmlformats.org/drawingml/2006/picture">
                <pic:pic>
                  <pic:nvPicPr>
                    <pic:cNvPr id="0" name="0c501f2956a1e1d2.png"/>
                    <pic:cNvPicPr/>
                  </pic:nvPicPr>
                  <pic:blipFill>
                    <a:blip r:embed="rId12"/>
                    <a:stretch>
                      <a:fillRect/>
                    </a:stretch>
                  </pic:blipFill>
                  <pic:spPr>
                    <a:xfrm>
                      <a:off x="0" y="0"/>
                      <a:ext cx="1566672" cy="146304"/>
                    </a:xfrm>
                    <a:prstGeom prst="rect"/>
                  </pic:spPr>
                </pic:pic>
              </a:graphicData>
            </a:graphic>
          </wp:inline>
        </w:drawing>
      </w:r>
      <w:r>
        <w:rPr>
          <w:b w:val="0"/>
          <w:i w:val="0"/>
          <w:color w:val="1A1A1A"/>
          <w:sz w:val="22"/>
        </w:rPr>
        <w:t>.</w:t>
      </w:r>
    </w:p>
    <w:p>
      <w:pPr>
        <w:spacing w:before="60" w:after="80"/>
      </w:pPr>
      <w:r>
        <w:rPr>
          <w:b/>
          <w:i w:val="0"/>
          <w:color w:val="1A1A1A"/>
          <w:sz w:val="22"/>
        </w:rPr>
        <w:t>Addition and subtraction are limited to exponents within 2 of each other.</w:t>
      </w:r>
      <w:r>
        <w:rPr>
          <w:b w:val="0"/>
          <w:i w:val="0"/>
          <w:color w:val="1A1A1A"/>
          <w:sz w:val="22"/>
        </w:rPr>
        <w:t xml:space="preserve">  That is the benchmark's own rule. Multiplication and division have no such limit.</w:t>
      </w:r>
    </w:p>
    <w:p>
      <w:pPr>
        <w:keepNext/>
        <w:spacing w:before="200" w:after="120"/>
        <w:tabs>
          <w:tab w:val="right" w:pos="9360"/>
        </w:tabs>
        <w:pBdr>
          <w:bottom w:val="single" w:sz="8" w:space="2" w:color="1A1A1A"/>
        </w:pBdr>
      </w:pPr>
      <w:r>
        <w:rPr>
          <w:b/>
          <w:i w:val="0"/>
          <w:color w:val="1A1A1A"/>
          <w:sz w:val="24"/>
        </w:rPr>
        <w:t>2.   Significant Digits</w:t>
      </w:r>
      <w:r>
        <w:tab/>
      </w:r>
      <w:r>
        <w:rPr>
          <w:b w:val="0"/>
          <w:i/>
          <w:color w:val="6B6B6B"/>
          <w:sz w:val="19"/>
        </w:rPr>
        <w:t>Lesson 4 · two rules, and it matters which one</w:t>
      </w:r>
    </w:p>
    <w:p>
      <w:pPr>
        <w:spacing w:before="60" w:after="80"/>
      </w:pPr>
      <w:r>
        <w:rPr>
          <w:b/>
          <w:i w:val="0"/>
          <w:color w:val="1A1A1A"/>
          <w:sz w:val="22"/>
        </w:rPr>
        <w:t>Significant digits are the digits of a MEASUREMENT that carry information.</w:t>
      </w:r>
      <w:r>
        <w:rPr>
          <w:b w:val="0"/>
          <w:i w:val="0"/>
          <w:color w:val="1A1A1A"/>
          <w:sz w:val="22"/>
        </w:rPr>
        <w:t xml:space="preserve">  A count is not a measurement: 24 students is exactly 24, and 60 seconds in a minute is exact, so neither ever limits an answer.</w:t>
      </w:r>
    </w:p>
    <w:tbl>
      <w:tblPr>
        <w:jc w:val="center"/>
        <w:tblLayout w:type="fixed"/>
        <w:tblLook w:firstColumn="1" w:firstRow="1" w:lastColumn="0" w:lastRow="0" w:noHBand="0" w:noVBand="1" w:val="04A0"/>
        <w:tblLayout w:type="fixed"/>
        <w:tblW w:w="9360" w:type="dxa"/>
      </w:tblPr>
      <w:tblGrid>
        <w:gridCol w:w="3800"/>
        <w:gridCol w:w="1900"/>
        <w:gridCol w:w="3660"/>
      </w:tblGrid>
      <w:tr>
        <w:trPr>
          <w:cantSplit/>
          <w:tblHeader/>
        </w:trPr>
        <w:tc>
          <w:tcPr>
            <w:tcW w:type="dxa" w:w="38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Rule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Example</w:t>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Why</w:t>
            </w:r>
          </w:p>
        </w:tc>
      </w:tr>
      <w:tr>
        <w:trPr>
          <w:cantSplit/>
        </w:trPr>
        <w:tc>
          <w:tcPr>
            <w:tcW w:type="dxa" w:w="38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Every nonzero digit counts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drawing>
                <wp:inline xmlns:a="http://schemas.openxmlformats.org/drawingml/2006/main" xmlns:pic="http://schemas.openxmlformats.org/drawingml/2006/picture">
                  <wp:extent cx="362712" cy="137160"/>
                  <wp:docPr id="5" name="Picture 5"/>
                  <wp:cNvGraphicFramePr>
                    <a:graphicFrameLocks noChangeAspect="1"/>
                  </wp:cNvGraphicFramePr>
                  <a:graphic>
                    <a:graphicData uri="http://schemas.openxmlformats.org/drawingml/2006/picture">
                      <pic:pic>
                        <pic:nvPicPr>
                          <pic:cNvPr id="0" name="3bc741f433cae4a1.png"/>
                          <pic:cNvPicPr/>
                        </pic:nvPicPr>
                        <pic:blipFill>
                          <a:blip r:embed="rId13"/>
                          <a:stretch>
                            <a:fillRect/>
                          </a:stretch>
                        </pic:blipFill>
                        <pic:spPr>
                          <a:xfrm>
                            <a:off x="0" y="0"/>
                            <a:ext cx="362712" cy="137160"/>
                          </a:xfrm>
                          <a:prstGeom prst="rect"/>
                        </pic:spPr>
                      </pic:pic>
                    </a:graphicData>
                  </a:graphic>
                </wp:inline>
              </w:drawing>
            </w:r>
            <w:r>
              <w:rPr>
                <w:b w:val="0"/>
                <w:i w:val="0"/>
                <w:color w:val="1A1A1A"/>
                <w:sz w:val="21"/>
              </w:rPr>
              <w:t xml:space="preserve"> has 4</w:t>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they were all measured</w:t>
            </w:r>
          </w:p>
        </w:tc>
      </w:tr>
      <w:tr>
        <w:trPr>
          <w:cantSplit/>
        </w:trPr>
        <w:tc>
          <w:tcPr>
            <w:tcW w:type="dxa" w:w="38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A zero between nonzero digits counts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drawing>
                <wp:inline xmlns:a="http://schemas.openxmlformats.org/drawingml/2006/main" xmlns:pic="http://schemas.openxmlformats.org/drawingml/2006/picture">
                  <wp:extent cx="521207" cy="118872"/>
                  <wp:docPr id="6" name="Picture 6"/>
                  <wp:cNvGraphicFramePr>
                    <a:graphicFrameLocks noChangeAspect="1"/>
                  </wp:cNvGraphicFramePr>
                  <a:graphic>
                    <a:graphicData uri="http://schemas.openxmlformats.org/drawingml/2006/picture">
                      <pic:pic>
                        <pic:nvPicPr>
                          <pic:cNvPr id="0" name="f0ac9a4364b7faf1.png"/>
                          <pic:cNvPicPr/>
                        </pic:nvPicPr>
                        <pic:blipFill>
                          <a:blip r:embed="rId14"/>
                          <a:stretch>
                            <a:fillRect/>
                          </a:stretch>
                        </pic:blipFill>
                        <pic:spPr>
                          <a:xfrm>
                            <a:off x="0" y="0"/>
                            <a:ext cx="521207" cy="118872"/>
                          </a:xfrm>
                          <a:prstGeom prst="rect"/>
                        </pic:spPr>
                      </pic:pic>
                    </a:graphicData>
                  </a:graphic>
                </wp:inline>
              </w:drawing>
            </w:r>
            <w:r>
              <w:rPr>
                <w:b w:val="0"/>
                <w:i w:val="0"/>
                <w:color w:val="1A1A1A"/>
                <w:sz w:val="21"/>
              </w:rPr>
              <w:t xml:space="preserve"> has 3</w:t>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it is holding a measured place</w:t>
            </w:r>
          </w:p>
        </w:tc>
      </w:tr>
      <w:tr>
        <w:trPr>
          <w:cantSplit/>
        </w:trPr>
        <w:tc>
          <w:tcPr>
            <w:tcW w:type="dxa" w:w="38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A leading zero never counts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drawing>
                <wp:inline xmlns:a="http://schemas.openxmlformats.org/drawingml/2006/main" xmlns:pic="http://schemas.openxmlformats.org/drawingml/2006/picture">
                  <wp:extent cx="438912" cy="118872"/>
                  <wp:docPr id="7" name="Picture 7"/>
                  <wp:cNvGraphicFramePr>
                    <a:graphicFrameLocks noChangeAspect="1"/>
                  </wp:cNvGraphicFramePr>
                  <a:graphic>
                    <a:graphicData uri="http://schemas.openxmlformats.org/drawingml/2006/picture">
                      <pic:pic>
                        <pic:nvPicPr>
                          <pic:cNvPr id="0" name="d55d75f20443bf78.png"/>
                          <pic:cNvPicPr/>
                        </pic:nvPicPr>
                        <pic:blipFill>
                          <a:blip r:embed="rId15"/>
                          <a:stretch>
                            <a:fillRect/>
                          </a:stretch>
                        </pic:blipFill>
                        <pic:spPr>
                          <a:xfrm>
                            <a:off x="0" y="0"/>
                            <a:ext cx="438912" cy="118872"/>
                          </a:xfrm>
                          <a:prstGeom prst="rect"/>
                        </pic:spPr>
                      </pic:pic>
                    </a:graphicData>
                  </a:graphic>
                </wp:inline>
              </w:drawing>
            </w:r>
            <w:r>
              <w:rPr>
                <w:b w:val="0"/>
                <w:i w:val="0"/>
                <w:color w:val="1A1A1A"/>
                <w:sz w:val="21"/>
              </w:rPr>
              <w:t xml:space="preserve"> has 2</w:t>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it only locates the decimal point</w:t>
            </w:r>
          </w:p>
        </w:tc>
      </w:tr>
      <w:tr>
        <w:trPr>
          <w:cantSplit/>
        </w:trPr>
        <w:tc>
          <w:tcPr>
            <w:tcW w:type="dxa" w:w="38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Trailing zero, with a decimal point: counts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drawing>
                <wp:inline xmlns:a="http://schemas.openxmlformats.org/drawingml/2006/main" xmlns:pic="http://schemas.openxmlformats.org/drawingml/2006/picture">
                  <wp:extent cx="359664" cy="115824"/>
                  <wp:docPr id="8" name="Picture 8"/>
                  <wp:cNvGraphicFramePr>
                    <a:graphicFrameLocks noChangeAspect="1"/>
                  </wp:cNvGraphicFramePr>
                  <a:graphic>
                    <a:graphicData uri="http://schemas.openxmlformats.org/drawingml/2006/picture">
                      <pic:pic>
                        <pic:nvPicPr>
                          <pic:cNvPr id="0" name="b0e1583c68c1da0b.png"/>
                          <pic:cNvPicPr/>
                        </pic:nvPicPr>
                        <pic:blipFill>
                          <a:blip r:embed="rId16"/>
                          <a:stretch>
                            <a:fillRect/>
                          </a:stretch>
                        </pic:blipFill>
                        <pic:spPr>
                          <a:xfrm>
                            <a:off x="0" y="0"/>
                            <a:ext cx="359664" cy="115824"/>
                          </a:xfrm>
                          <a:prstGeom prst="rect"/>
                        </pic:spPr>
                      </pic:pic>
                    </a:graphicData>
                  </a:graphic>
                </wp:inline>
              </w:drawing>
            </w:r>
            <w:r>
              <w:rPr>
                <w:b w:val="0"/>
                <w:i w:val="0"/>
                <w:color w:val="1A1A1A"/>
                <w:sz w:val="21"/>
              </w:rPr>
              <w:t xml:space="preserve"> has 4</w:t>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writing it is a claim about thousandths</w:t>
            </w:r>
          </w:p>
        </w:tc>
      </w:tr>
      <w:tr>
        <w:trPr>
          <w:cantSplit/>
        </w:trPr>
        <w:tc>
          <w:tcPr>
            <w:tcW w:type="dxa" w:w="38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Trailing zero, no decimal point: does not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45008" cy="140208"/>
                  <wp:docPr id="9" name="Picture 9"/>
                  <wp:cNvGraphicFramePr>
                    <a:graphicFrameLocks noChangeAspect="1"/>
                  </wp:cNvGraphicFramePr>
                  <a:graphic>
                    <a:graphicData uri="http://schemas.openxmlformats.org/drawingml/2006/picture">
                      <pic:pic>
                        <pic:nvPicPr>
                          <pic:cNvPr id="0" name="134e2fc91f43fb06.png"/>
                          <pic:cNvPicPr/>
                        </pic:nvPicPr>
                        <pic:blipFill>
                          <a:blip r:embed="rId17"/>
                          <a:stretch>
                            <a:fillRect/>
                          </a:stretch>
                        </pic:blipFill>
                        <pic:spPr>
                          <a:xfrm>
                            <a:off x="0" y="0"/>
                            <a:ext cx="445008" cy="140208"/>
                          </a:xfrm>
                          <a:prstGeom prst="rect"/>
                        </pic:spPr>
                      </pic:pic>
                    </a:graphicData>
                  </a:graphic>
                </wp:inline>
              </w:drawing>
            </w:r>
            <w:r>
              <w:rPr>
                <w:b w:val="0"/>
                <w:i w:val="0"/>
                <w:color w:val="1A1A1A"/>
                <w:sz w:val="21"/>
              </w:rPr>
              <w:t xml:space="preserve"> has 2</w:t>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those zeros only hold places</w:t>
            </w:r>
          </w:p>
        </w:tc>
      </w:tr>
    </w:tbl>
    <w:p>
      <w:pPr>
        <w:spacing w:after="0" w:before="0" w:line="20" w:lineRule="exact"/>
      </w:pPr>
      <w:r>
        <w:rPr>
          <w:sz w:val="2"/>
        </w:rPr>
      </w:r>
    </w:p>
    <w:p>
      <w:pPr>
        <w:spacing w:before="60" w:after="80"/>
      </w:pPr>
      <w:r>
        <w:rPr>
          <w:b/>
          <w:i w:val="0"/>
          <w:color w:val="1A1A1A"/>
          <w:sz w:val="22"/>
        </w:rPr>
        <w:t>Two rules, and it matters which one you use.</w:t>
      </w:r>
      <w:r>
        <w:rPr>
          <w:b w:val="0"/>
          <w:i w:val="0"/>
          <w:color w:val="1A1A1A"/>
          <w:sz w:val="22"/>
        </w:rPr>
        <w:t xml:space="preserve">  For a PRODUCT or a QUOTIENT, the answer takes the smaller of the two significant-digit counts. For a SUM or a DIFFERENCE, the answer stops at the leftmost place where either measurement's last digit sits.</w:t>
      </w:r>
    </w:p>
    <w:p>
      <w:pPr>
        <w:spacing w:before="60" w:after="80"/>
      </w:pPr>
      <w:r>
        <w:rPr>
          <w:b/>
          <w:i w:val="0"/>
          <w:color w:val="1A1A1A"/>
          <w:sz w:val="22"/>
        </w:rPr>
        <w:t>The case where they disagree.</w:t>
      </w:r>
      <w:r>
        <w:rPr>
          <w:b w:val="0"/>
          <w:i w:val="0"/>
          <w:color w:val="1A1A1A"/>
          <w:sz w:val="22"/>
        </w:rPr>
        <w:t xml:space="preserve">  </w:t>
      </w:r>
      <w:r>
        <w:drawing>
          <wp:inline xmlns:a="http://schemas.openxmlformats.org/drawingml/2006/main" xmlns:pic="http://schemas.openxmlformats.org/drawingml/2006/picture">
            <wp:extent cx="1371600" cy="140208"/>
            <wp:docPr id="10" name="Picture 10"/>
            <wp:cNvGraphicFramePr>
              <a:graphicFrameLocks noChangeAspect="1"/>
            </wp:cNvGraphicFramePr>
            <a:graphic>
              <a:graphicData uri="http://schemas.openxmlformats.org/drawingml/2006/picture">
                <pic:pic>
                  <pic:nvPicPr>
                    <pic:cNvPr id="0" name="8ae34d4db0b7b17f.png"/>
                    <pic:cNvPicPr/>
                  </pic:nvPicPr>
                  <pic:blipFill>
                    <a:blip r:embed="rId18"/>
                    <a:stretch>
                      <a:fillRect/>
                    </a:stretch>
                  </pic:blipFill>
                  <pic:spPr>
                    <a:xfrm>
                      <a:off x="0" y="0"/>
                      <a:ext cx="1371600" cy="140208"/>
                    </a:xfrm>
                    <a:prstGeom prst="rect"/>
                  </pic:spPr>
                </pic:pic>
              </a:graphicData>
            </a:graphic>
          </wp:inline>
        </w:drawing>
      </w:r>
      <w:r>
        <w:rPr>
          <w:b w:val="0"/>
          <w:i w:val="0"/>
          <w:color w:val="1A1A1A"/>
          <w:sz w:val="22"/>
        </w:rPr>
        <w:t xml:space="preserve">. Counting digits would give </w:t>
      </w:r>
      <w:r>
        <w:drawing>
          <wp:inline xmlns:a="http://schemas.openxmlformats.org/drawingml/2006/main" xmlns:pic="http://schemas.openxmlformats.org/drawingml/2006/picture">
            <wp:extent cx="557784" cy="146304"/>
            <wp:docPr id="11" name="Picture 11"/>
            <wp:cNvGraphicFramePr>
              <a:graphicFrameLocks noChangeAspect="1"/>
            </wp:cNvGraphicFramePr>
            <a:graphic>
              <a:graphicData uri="http://schemas.openxmlformats.org/drawingml/2006/picture">
                <pic:pic>
                  <pic:nvPicPr>
                    <pic:cNvPr id="0" name="d5c430eb0ab1b5d3.png"/>
                    <pic:cNvPicPr/>
                  </pic:nvPicPr>
                  <pic:blipFill>
                    <a:blip r:embed="rId19"/>
                    <a:stretch>
                      <a:fillRect/>
                    </a:stretch>
                  </pic:blipFill>
                  <pic:spPr>
                    <a:xfrm>
                      <a:off x="0" y="0"/>
                      <a:ext cx="557784" cy="146304"/>
                    </a:xfrm>
                    <a:prstGeom prst="rect"/>
                  </pic:spPr>
                </pic:pic>
              </a:graphicData>
            </a:graphic>
          </wp:inline>
        </w:drawing>
      </w:r>
      <w:r>
        <w:rPr>
          <w:b w:val="0"/>
          <w:i w:val="0"/>
          <w:color w:val="1A1A1A"/>
          <w:sz w:val="22"/>
        </w:rPr>
        <w:t xml:space="preserve"> and throw away two digits that were measured; the place rule gives 1,240, which is right. Counting digits is the rule for products, and it belongs to products only.</w:t>
      </w:r>
    </w:p>
    <w:p>
      <w:pPr>
        <w:spacing w:before="60" w:after="80"/>
      </w:pPr>
      <w:r>
        <w:rPr>
          <w:b/>
          <w:i w:val="0"/>
          <w:color w:val="1A1A1A"/>
          <w:sz w:val="22"/>
        </w:rPr>
        <w:t>Do all the arithmetic first and round once, at the end.</w:t>
      </w:r>
      <w:r>
        <w:rPr>
          <w:b w:val="0"/>
          <w:i w:val="0"/>
          <w:color w:val="1A1A1A"/>
          <w:sz w:val="22"/>
        </w:rPr>
        <w:t xml:space="preserve">  Rounding in the middle moves the answer, and it keeps moving it every step afterwards.</w:t>
      </w:r>
    </w:p>
    <w:p>
      <w:pPr>
        <w:spacing w:before="60" w:after="80"/>
      </w:pPr>
      <w:r>
        <w:rPr>
          <w:b/>
          <w:i w:val="0"/>
          <w:color w:val="1A1A1A"/>
          <w:sz w:val="22"/>
        </w:rPr>
        <w:t>In scientific notation, every digit you can see is significant.</w:t>
      </w:r>
      <w:r>
        <w:rPr>
          <w:b w:val="0"/>
          <w:i w:val="0"/>
          <w:color w:val="1A1A1A"/>
          <w:sz w:val="22"/>
        </w:rPr>
        <w:t xml:space="preserve">  That is one of the reasons the notation exists: 52,000 is ambiguous, and </w:t>
      </w:r>
      <w:r>
        <w:drawing>
          <wp:inline xmlns:a="http://schemas.openxmlformats.org/drawingml/2006/main" xmlns:pic="http://schemas.openxmlformats.org/drawingml/2006/picture">
            <wp:extent cx="576072" cy="146304"/>
            <wp:docPr id="12" name="Picture 12"/>
            <wp:cNvGraphicFramePr>
              <a:graphicFrameLocks noChangeAspect="1"/>
            </wp:cNvGraphicFramePr>
            <a:graphic>
              <a:graphicData uri="http://schemas.openxmlformats.org/drawingml/2006/picture">
                <pic:pic>
                  <pic:nvPicPr>
                    <pic:cNvPr id="0" name="fee10c469596878c.png"/>
                    <pic:cNvPicPr/>
                  </pic:nvPicPr>
                  <pic:blipFill>
                    <a:blip r:embed="rId20"/>
                    <a:stretch>
                      <a:fillRect/>
                    </a:stretch>
                  </pic:blipFill>
                  <pic:spPr>
                    <a:xfrm>
                      <a:off x="0" y="0"/>
                      <a:ext cx="576072" cy="146304"/>
                    </a:xfrm>
                    <a:prstGeom prst="rect"/>
                  </pic:spPr>
                </pic:pic>
              </a:graphicData>
            </a:graphic>
          </wp:inline>
        </w:drawing>
      </w:r>
      <w:r>
        <w:rPr>
          <w:b w:val="0"/>
          <w:i w:val="0"/>
          <w:color w:val="1A1A1A"/>
          <w:sz w:val="22"/>
        </w:rPr>
        <w:t xml:space="preserve"> and </w:t>
      </w:r>
      <w:r>
        <w:drawing>
          <wp:inline xmlns:a="http://schemas.openxmlformats.org/drawingml/2006/main" xmlns:pic="http://schemas.openxmlformats.org/drawingml/2006/picture">
            <wp:extent cx="658368" cy="146304"/>
            <wp:docPr id="13" name="Picture 13"/>
            <wp:cNvGraphicFramePr>
              <a:graphicFrameLocks noChangeAspect="1"/>
            </wp:cNvGraphicFramePr>
            <a:graphic>
              <a:graphicData uri="http://schemas.openxmlformats.org/drawingml/2006/picture">
                <pic:pic>
                  <pic:nvPicPr>
                    <pic:cNvPr id="0" name="2a82fc42eff2d0b0.png"/>
                    <pic:cNvPicPr/>
                  </pic:nvPicPr>
                  <pic:blipFill>
                    <a:blip r:embed="rId21"/>
                    <a:stretch>
                      <a:fillRect/>
                    </a:stretch>
                  </pic:blipFill>
                  <pic:spPr>
                    <a:xfrm>
                      <a:off x="0" y="0"/>
                      <a:ext cx="658368" cy="146304"/>
                    </a:xfrm>
                    <a:prstGeom prst="rect"/>
                  </pic:spPr>
                </pic:pic>
              </a:graphicData>
            </a:graphic>
          </wp:inline>
        </w:drawing>
      </w:r>
      <w:r>
        <w:rPr>
          <w:b w:val="0"/>
          <w:i w:val="0"/>
          <w:color w:val="1A1A1A"/>
          <w:sz w:val="22"/>
        </w:rPr>
        <w:t xml:space="preserve"> are not.</w:t>
      </w:r>
    </w:p>
    <w:p>
      <w:pPr>
        <w:keepNext/>
        <w:spacing w:before="200" w:after="120"/>
        <w:tabs>
          <w:tab w:val="right" w:pos="9360"/>
        </w:tabs>
        <w:pBdr>
          <w:bottom w:val="single" w:sz="8" w:space="2" w:color="1A1A1A"/>
        </w:pBdr>
      </w:pPr>
      <w:r>
        <w:rPr>
          <w:b/>
          <w:i w:val="0"/>
          <w:color w:val="1A1A1A"/>
          <w:sz w:val="24"/>
        </w:rPr>
        <w:t>3.   Radicals</w:t>
      </w:r>
      <w:r>
        <w:tab/>
      </w:r>
      <w:r>
        <w:rPr>
          <w:b w:val="0"/>
          <w:i/>
          <w:color w:val="6B6B6B"/>
          <w:sz w:val="19"/>
        </w:rPr>
        <w:t>Lesson 5 · know both lists cold</w:t>
      </w:r>
    </w:p>
    <w:p>
      <w:pPr>
        <w:spacing w:before="60" w:after="80"/>
      </w:pPr>
      <w:r>
        <w:rPr>
          <w:b/>
          <w:i w:val="0"/>
          <w:color w:val="1A1A1A"/>
          <w:sz w:val="22"/>
        </w:rPr>
        <w:t>The radical bar is a grouping symbol.</w:t>
      </w:r>
      <w:r>
        <w:rPr>
          <w:b w:val="0"/>
          <w:i w:val="0"/>
          <w:color w:val="1A1A1A"/>
          <w:sz w:val="22"/>
        </w:rPr>
        <w:t xml:space="preserve">  Everything under it is finished before the root is taken. </w:t>
      </w:r>
      <w:r>
        <w:drawing>
          <wp:inline xmlns:a="http://schemas.openxmlformats.org/drawingml/2006/main" xmlns:pic="http://schemas.openxmlformats.org/drawingml/2006/picture">
            <wp:extent cx="1335024" cy="204216"/>
            <wp:docPr id="14" name="Picture 14"/>
            <wp:cNvGraphicFramePr>
              <a:graphicFrameLocks noChangeAspect="1"/>
            </wp:cNvGraphicFramePr>
            <a:graphic>
              <a:graphicData uri="http://schemas.openxmlformats.org/drawingml/2006/picture">
                <pic:pic>
                  <pic:nvPicPr>
                    <pic:cNvPr id="0" name="7805630dda7edf38.png"/>
                    <pic:cNvPicPr/>
                  </pic:nvPicPr>
                  <pic:blipFill>
                    <a:blip r:embed="rId22"/>
                    <a:stretch>
                      <a:fillRect/>
                    </a:stretch>
                  </pic:blipFill>
                  <pic:spPr>
                    <a:xfrm>
                      <a:off x="0" y="0"/>
                      <a:ext cx="1335024" cy="204216"/>
                    </a:xfrm>
                    <a:prstGeom prst="rect"/>
                  </pic:spPr>
                </pic:pic>
              </a:graphicData>
            </a:graphic>
          </wp:inline>
        </w:drawing>
      </w:r>
      <w:r>
        <w:rPr>
          <w:b w:val="0"/>
          <w:i w:val="0"/>
          <w:color w:val="1A1A1A"/>
          <w:sz w:val="22"/>
        </w:rPr>
        <w:t xml:space="preserve"> — never </w:t>
      </w:r>
      <w:r>
        <w:drawing>
          <wp:inline xmlns:a="http://schemas.openxmlformats.org/drawingml/2006/main" xmlns:pic="http://schemas.openxmlformats.org/drawingml/2006/picture">
            <wp:extent cx="313944" cy="118872"/>
            <wp:docPr id="15" name="Picture 15"/>
            <wp:cNvGraphicFramePr>
              <a:graphicFrameLocks noChangeAspect="1"/>
            </wp:cNvGraphicFramePr>
            <a:graphic>
              <a:graphicData uri="http://schemas.openxmlformats.org/drawingml/2006/picture">
                <pic:pic>
                  <pic:nvPicPr>
                    <pic:cNvPr id="0" name="7ca53233a18d619b.png"/>
                    <pic:cNvPicPr/>
                  </pic:nvPicPr>
                  <pic:blipFill>
                    <a:blip r:embed="rId23"/>
                    <a:stretch>
                      <a:fillRect/>
                    </a:stretch>
                  </pic:blipFill>
                  <pic:spPr>
                    <a:xfrm>
                      <a:off x="0" y="0"/>
                      <a:ext cx="313944" cy="118872"/>
                    </a:xfrm>
                    <a:prstGeom prst="rect"/>
                  </pic:spPr>
                </pic:pic>
              </a:graphicData>
            </a:graphic>
          </wp:inline>
        </w:drawing>
      </w:r>
      <w:r>
        <w:rPr>
          <w:b w:val="0"/>
          <w:i w:val="0"/>
          <w:color w:val="1A1A1A"/>
          <w:sz w:val="22"/>
        </w:rPr>
        <w:t>.</w:t>
      </w:r>
    </w:p>
    <w:tbl>
      <w:tblPr>
        <w:jc w:val="center"/>
        <w:tblLayout w:type="fixed"/>
        <w:tblLook w:firstColumn="1" w:firstRow="1" w:lastColumn="0" w:lastRow="0" w:noHBand="0" w:noVBand="1" w:val="04A0"/>
        <w:tblLayout w:type="fixed"/>
        <w:tblW w:w="9360" w:type="dxa"/>
      </w:tblPr>
      <w:tblGrid>
        <w:gridCol w:w="2600"/>
        <w:gridCol w:w="6760"/>
      </w:tblGrid>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Perfect squares to 225</w:t>
            </w:r>
          </w:p>
        </w:tc>
        <w:tc>
          <w:tcPr>
            <w:tcW w:type="dxa" w:w="6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1, 4, 9, 16, 25, 36, 49, 64, 81, 100, 121, 144, 169, 196, 225</w:t>
            </w: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Perfect cubes, −125 to 125</w:t>
            </w:r>
          </w:p>
        </w:tc>
        <w:tc>
          <w:tcPr>
            <w:tcW w:type="dxa" w:w="6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−125, −64, −27, −8, −1, 0, 1, 8, 27, 64, 125</w:t>
            </w:r>
          </w:p>
        </w:tc>
      </w:tr>
    </w:tbl>
    <w:p>
      <w:pPr>
        <w:spacing w:after="0" w:before="0" w:line="20" w:lineRule="exact"/>
      </w:pPr>
      <w:r>
        <w:rPr>
          <w:sz w:val="2"/>
        </w:rPr>
      </w:r>
    </w:p>
    <w:p>
      <w:pPr>
        <w:spacing w:before="60" w:after="80"/>
      </w:pPr>
      <w:r>
        <w:rPr>
          <w:b/>
          <w:i w:val="0"/>
          <w:color w:val="1A1A1A"/>
          <w:sz w:val="22"/>
        </w:rPr>
        <w:t>A square root sign gives the nonnegative root only.</w:t>
      </w:r>
      <w:r>
        <w:rPr>
          <w:b w:val="0"/>
          <w:i w:val="0"/>
          <w:color w:val="1A1A1A"/>
          <w:sz w:val="22"/>
        </w:rPr>
        <w:t xml:space="preserve">  </w:t>
      </w:r>
      <w:r>
        <w:drawing>
          <wp:inline xmlns:a="http://schemas.openxmlformats.org/drawingml/2006/main" xmlns:pic="http://schemas.openxmlformats.org/drawingml/2006/picture">
            <wp:extent cx="576072" cy="204216"/>
            <wp:docPr id="16" name="Picture 16"/>
            <wp:cNvGraphicFramePr>
              <a:graphicFrameLocks noChangeAspect="1"/>
            </wp:cNvGraphicFramePr>
            <a:graphic>
              <a:graphicData uri="http://schemas.openxmlformats.org/drawingml/2006/picture">
                <pic:pic>
                  <pic:nvPicPr>
                    <pic:cNvPr id="0" name="ffc1f66eef94a49f.png"/>
                    <pic:cNvPicPr/>
                  </pic:nvPicPr>
                  <pic:blipFill>
                    <a:blip r:embed="rId24"/>
                    <a:stretch>
                      <a:fillRect/>
                    </a:stretch>
                  </pic:blipFill>
                  <pic:spPr>
                    <a:xfrm>
                      <a:off x="0" y="0"/>
                      <a:ext cx="576072" cy="204216"/>
                    </a:xfrm>
                    <a:prstGeom prst="rect"/>
                  </pic:spPr>
                </pic:pic>
              </a:graphicData>
            </a:graphic>
          </wp:inline>
        </w:drawing>
      </w:r>
      <w:r>
        <w:rPr>
          <w:b w:val="0"/>
          <w:i w:val="0"/>
          <w:color w:val="1A1A1A"/>
          <w:sz w:val="22"/>
        </w:rPr>
        <w:t xml:space="preserve">, not −7 and not both, even though </w:t>
      </w:r>
      <w:r>
        <w:drawing>
          <wp:inline xmlns:a="http://schemas.openxmlformats.org/drawingml/2006/main" xmlns:pic="http://schemas.openxmlformats.org/drawingml/2006/picture">
            <wp:extent cx="356616" cy="170688"/>
            <wp:docPr id="17" name="Picture 17"/>
            <wp:cNvGraphicFramePr>
              <a:graphicFrameLocks noChangeAspect="1"/>
            </wp:cNvGraphicFramePr>
            <a:graphic>
              <a:graphicData uri="http://schemas.openxmlformats.org/drawingml/2006/picture">
                <pic:pic>
                  <pic:nvPicPr>
                    <pic:cNvPr id="0" name="23f2c58bb7fa4a71.png"/>
                    <pic:cNvPicPr/>
                  </pic:nvPicPr>
                  <pic:blipFill>
                    <a:blip r:embed="rId25"/>
                    <a:stretch>
                      <a:fillRect/>
                    </a:stretch>
                  </pic:blipFill>
                  <pic:spPr>
                    <a:xfrm>
                      <a:off x="0" y="0"/>
                      <a:ext cx="356616" cy="170688"/>
                    </a:xfrm>
                    <a:prstGeom prst="rect"/>
                  </pic:spPr>
                </pic:pic>
              </a:graphicData>
            </a:graphic>
          </wp:inline>
        </w:drawing>
      </w:r>
      <w:r>
        <w:rPr>
          <w:b w:val="0"/>
          <w:i w:val="0"/>
          <w:color w:val="1A1A1A"/>
          <w:sz w:val="22"/>
        </w:rPr>
        <w:t xml:space="preserve"> is also 49.</w:t>
      </w:r>
    </w:p>
    <w:p>
      <w:pPr>
        <w:spacing w:before="60" w:after="80"/>
      </w:pPr>
      <w:r>
        <w:rPr>
          <w:b/>
          <w:i w:val="0"/>
          <w:color w:val="1A1A1A"/>
          <w:sz w:val="22"/>
        </w:rPr>
        <w:t>A cube root keeps the sign of what is under it.</w:t>
      </w:r>
      <w:r>
        <w:rPr>
          <w:b w:val="0"/>
          <w:i w:val="0"/>
          <w:color w:val="1A1A1A"/>
          <w:sz w:val="22"/>
        </w:rPr>
        <w:t xml:space="preserve">  </w:t>
      </w:r>
      <w:r>
        <w:drawing>
          <wp:inline xmlns:a="http://schemas.openxmlformats.org/drawingml/2006/main" xmlns:pic="http://schemas.openxmlformats.org/drawingml/2006/picture">
            <wp:extent cx="804672" cy="204216"/>
            <wp:docPr id="18" name="Picture 18"/>
            <wp:cNvGraphicFramePr>
              <a:graphicFrameLocks noChangeAspect="1"/>
            </wp:cNvGraphicFramePr>
            <a:graphic>
              <a:graphicData uri="http://schemas.openxmlformats.org/drawingml/2006/picture">
                <pic:pic>
                  <pic:nvPicPr>
                    <pic:cNvPr id="0" name="94fee44c4594b0ee.png"/>
                    <pic:cNvPicPr/>
                  </pic:nvPicPr>
                  <pic:blipFill>
                    <a:blip r:embed="rId26"/>
                    <a:stretch>
                      <a:fillRect/>
                    </a:stretch>
                  </pic:blipFill>
                  <pic:spPr>
                    <a:xfrm>
                      <a:off x="0" y="0"/>
                      <a:ext cx="804672" cy="204216"/>
                    </a:xfrm>
                    <a:prstGeom prst="rect"/>
                  </pic:spPr>
                </pic:pic>
              </a:graphicData>
            </a:graphic>
          </wp:inline>
        </w:drawing>
      </w:r>
      <w:r>
        <w:rPr>
          <w:b w:val="0"/>
          <w:i w:val="0"/>
          <w:color w:val="1A1A1A"/>
          <w:sz w:val="22"/>
        </w:rPr>
        <w:t>. A cube root of a negative number is ordinary; a SQUARE root of a negative number is not a number you have. That difference is the one the state guide names for this benchmark.</w:t>
      </w:r>
    </w:p>
    <w:p>
      <w:pPr>
        <w:spacing w:before="60" w:after="80"/>
      </w:pPr>
      <w:r>
        <w:rPr>
          <w:b/>
          <w:i w:val="0"/>
          <w:color w:val="1A1A1A"/>
          <w:sz w:val="22"/>
        </w:rPr>
        <w:t>Roots of fractions come apart.</w:t>
      </w:r>
      <w:r>
        <w:rPr>
          <w:b w:val="0"/>
          <w:i w:val="0"/>
          <w:color w:val="1A1A1A"/>
          <w:sz w:val="22"/>
        </w:rPr>
        <w:t xml:space="preserve">  </w:t>
      </w:r>
      <w:r>
        <w:drawing>
          <wp:inline xmlns:a="http://schemas.openxmlformats.org/drawingml/2006/main" xmlns:pic="http://schemas.openxmlformats.org/drawingml/2006/picture">
            <wp:extent cx="536448" cy="265176"/>
            <wp:docPr id="19" name="Picture 19"/>
            <wp:cNvGraphicFramePr>
              <a:graphicFrameLocks noChangeAspect="1"/>
            </wp:cNvGraphicFramePr>
            <a:graphic>
              <a:graphicData uri="http://schemas.openxmlformats.org/drawingml/2006/picture">
                <pic:pic>
                  <pic:nvPicPr>
                    <pic:cNvPr id="0" name="6e5f04cdfa9827bd.png"/>
                    <pic:cNvPicPr/>
                  </pic:nvPicPr>
                  <pic:blipFill>
                    <a:blip r:embed="rId27"/>
                    <a:stretch>
                      <a:fillRect/>
                    </a:stretch>
                  </pic:blipFill>
                  <pic:spPr>
                    <a:xfrm>
                      <a:off x="0" y="0"/>
                      <a:ext cx="536448" cy="265176"/>
                    </a:xfrm>
                    <a:prstGeom prst="rect"/>
                  </pic:spPr>
                </pic:pic>
              </a:graphicData>
            </a:graphic>
          </wp:inline>
        </w:drawing>
      </w:r>
      <w:r>
        <w:rPr>
          <w:b w:val="0"/>
          <w:i w:val="0"/>
          <w:color w:val="1A1A1A"/>
          <w:sz w:val="22"/>
        </w:rPr>
        <w:t xml:space="preserve"> and </w:t>
      </w:r>
      <w:r>
        <w:drawing>
          <wp:inline xmlns:a="http://schemas.openxmlformats.org/drawingml/2006/main" xmlns:pic="http://schemas.openxmlformats.org/drawingml/2006/picture">
            <wp:extent cx="594360" cy="265176"/>
            <wp:docPr id="20" name="Picture 20"/>
            <wp:cNvGraphicFramePr>
              <a:graphicFrameLocks noChangeAspect="1"/>
            </wp:cNvGraphicFramePr>
            <a:graphic>
              <a:graphicData uri="http://schemas.openxmlformats.org/drawingml/2006/picture">
                <pic:pic>
                  <pic:nvPicPr>
                    <pic:cNvPr id="0" name="6f479f75f25f3204.png"/>
                    <pic:cNvPicPr/>
                  </pic:nvPicPr>
                  <pic:blipFill>
                    <a:blip r:embed="rId28"/>
                    <a:stretch>
                      <a:fillRect/>
                    </a:stretch>
                  </pic:blipFill>
                  <pic:spPr>
                    <a:xfrm>
                      <a:off x="0" y="0"/>
                      <a:ext cx="594360" cy="265176"/>
                    </a:xfrm>
                    <a:prstGeom prst="rect"/>
                  </pic:spPr>
                </pic:pic>
              </a:graphicData>
            </a:graphic>
          </wp:inline>
        </w:drawing>
      </w:r>
      <w:r>
        <w:rPr>
          <w:b w:val="0"/>
          <w:i w:val="0"/>
          <w:color w:val="1A1A1A"/>
          <w:sz w:val="22"/>
        </w:rPr>
        <w:t xml:space="preserve"> — top and bottom each get the root.</w:t>
      </w:r>
    </w:p>
    <w:p>
      <w:pPr>
        <w:spacing w:before="60" w:after="80"/>
      </w:pPr>
      <w:r>
        <w:rPr>
          <w:b/>
          <w:i w:val="0"/>
          <w:color w:val="1A1A1A"/>
          <w:sz w:val="22"/>
        </w:rPr>
        <w:t>A root and a power in one expression: finish each piece, then combine.</w:t>
      </w:r>
      <w:r>
        <w:rPr>
          <w:b w:val="0"/>
          <w:i w:val="0"/>
          <w:color w:val="1A1A1A"/>
          <w:sz w:val="22"/>
        </w:rPr>
        <w:t xml:space="preserve">  </w:t>
      </w:r>
      <w:r>
        <w:drawing>
          <wp:inline xmlns:a="http://schemas.openxmlformats.org/drawingml/2006/main" xmlns:pic="http://schemas.openxmlformats.org/drawingml/2006/picture">
            <wp:extent cx="1789176" cy="231648"/>
            <wp:docPr id="21" name="Picture 21"/>
            <wp:cNvGraphicFramePr>
              <a:graphicFrameLocks noChangeAspect="1"/>
            </wp:cNvGraphicFramePr>
            <a:graphic>
              <a:graphicData uri="http://schemas.openxmlformats.org/drawingml/2006/picture">
                <pic:pic>
                  <pic:nvPicPr>
                    <pic:cNvPr id="0" name="6529c0f80b476a78.png"/>
                    <pic:cNvPicPr/>
                  </pic:nvPicPr>
                  <pic:blipFill>
                    <a:blip r:embed="rId29"/>
                    <a:stretch>
                      <a:fillRect/>
                    </a:stretch>
                  </pic:blipFill>
                  <pic:spPr>
                    <a:xfrm>
                      <a:off x="0" y="0"/>
                      <a:ext cx="1789176" cy="231648"/>
                    </a:xfrm>
                    <a:prstGeom prst="rect"/>
                  </pic:spPr>
                </pic:pic>
              </a:graphicData>
            </a:graphic>
          </wp:inline>
        </w:drawing>
      </w:r>
      <w:r>
        <w:rPr>
          <w:b w:val="0"/>
          <w:i w:val="0"/>
          <w:color w:val="1A1A1A"/>
          <w:sz w:val="22"/>
        </w:rPr>
        <w:t>.</w:t>
      </w:r>
    </w:p>
    <w:p>
      <w:pPr>
        <w:keepNext/>
        <w:spacing w:before="200" w:after="120"/>
        <w:tabs>
          <w:tab w:val="right" w:pos="9360"/>
        </w:tabs>
        <w:pBdr>
          <w:bottom w:val="single" w:sz="8" w:space="2" w:color="1A1A1A"/>
        </w:pBdr>
      </w:pPr>
      <w:r>
        <w:rPr>
          <w:b/>
          <w:i w:val="0"/>
          <w:color w:val="1A1A1A"/>
          <w:sz w:val="24"/>
        </w:rPr>
        <w:t>4.   The Order of Operations</w:t>
      </w:r>
      <w:r>
        <w:tab/>
      </w:r>
      <w:r>
        <w:rPr>
          <w:b w:val="0"/>
          <w:i/>
          <w:color w:val="6B6B6B"/>
          <w:sz w:val="19"/>
        </w:rPr>
        <w:t>Lesson 6 · read the structure, not a mnemonic</w:t>
      </w:r>
    </w:p>
    <w:p>
      <w:pPr>
        <w:spacing w:before="60" w:after="80"/>
      </w:pPr>
      <w:r>
        <w:rPr>
          <w:b/>
          <w:i w:val="0"/>
          <w:color w:val="1A1A1A"/>
          <w:sz w:val="22"/>
        </w:rPr>
        <w:t>There is no mnemonic here, and that is deliberate.</w:t>
      </w:r>
      <w:r>
        <w:rPr>
          <w:b w:val="0"/>
          <w:i w:val="0"/>
          <w:color w:val="1A1A1A"/>
          <w:sz w:val="22"/>
        </w:rPr>
        <w:t xml:space="preserve">  A mnemonic has no letter for the radical bar or the fraction bar. Read the expression and ask what is holding what.</w:t>
      </w:r>
    </w:p>
    <w:tbl>
      <w:tblPr>
        <w:jc w:val="center"/>
        <w:tblLayout w:type="fixed"/>
        <w:tblLook w:firstColumn="1" w:firstRow="1" w:lastColumn="0" w:lastRow="0" w:noHBand="0" w:noVBand="1" w:val="04A0"/>
        <w:tblLayout w:type="fixed"/>
        <w:tblW w:w="9360" w:type="dxa"/>
      </w:tblPr>
      <w:tblGrid>
        <w:gridCol w:w="1300"/>
        <w:gridCol w:w="3300"/>
        <w:gridCol w:w="4760"/>
      </w:tblGrid>
      <w:tr>
        <w:trPr>
          <w:cantSplit/>
          <w:tblHeader/>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Level</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What</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How</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Grouping symbols</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 ), [ ], the radical bar, the fraction bar — innermost first</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2</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Powers and roots</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the same level as each other</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Multiply and divide</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left to right, as they come</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Add and subtract</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left to right, as they come</w:t>
            </w:r>
          </w:p>
        </w:tc>
      </w:tr>
    </w:tbl>
    <w:p>
      <w:pPr>
        <w:spacing w:after="0" w:before="0" w:line="20" w:lineRule="exact"/>
      </w:pPr>
      <w:r>
        <w:rPr>
          <w:sz w:val="2"/>
        </w:rPr>
      </w:r>
    </w:p>
    <w:p>
      <w:pPr>
        <w:spacing w:before="60" w:after="80"/>
      </w:pPr>
      <w:r>
        <w:rPr>
          <w:b/>
          <w:i w:val="0"/>
          <w:color w:val="1A1A1A"/>
          <w:sz w:val="22"/>
        </w:rPr>
        <w:t>Left to right means left to right.</w:t>
      </w:r>
      <w:r>
        <w:rPr>
          <w:b w:val="0"/>
          <w:i w:val="0"/>
          <w:color w:val="1A1A1A"/>
          <w:sz w:val="22"/>
        </w:rPr>
        <w:t xml:space="preserve">  </w:t>
      </w:r>
      <w:r>
        <w:drawing>
          <wp:inline xmlns:a="http://schemas.openxmlformats.org/drawingml/2006/main" xmlns:pic="http://schemas.openxmlformats.org/drawingml/2006/picture">
            <wp:extent cx="1200912" cy="115824"/>
            <wp:docPr id="22" name="Picture 22"/>
            <wp:cNvGraphicFramePr>
              <a:graphicFrameLocks noChangeAspect="1"/>
            </wp:cNvGraphicFramePr>
            <a:graphic>
              <a:graphicData uri="http://schemas.openxmlformats.org/drawingml/2006/picture">
                <pic:pic>
                  <pic:nvPicPr>
                    <pic:cNvPr id="0" name="3c25e3454346e987.png"/>
                    <pic:cNvPicPr/>
                  </pic:nvPicPr>
                  <pic:blipFill>
                    <a:blip r:embed="rId30"/>
                    <a:stretch>
                      <a:fillRect/>
                    </a:stretch>
                  </pic:blipFill>
                  <pic:spPr>
                    <a:xfrm>
                      <a:off x="0" y="0"/>
                      <a:ext cx="1200912" cy="115824"/>
                    </a:xfrm>
                    <a:prstGeom prst="rect"/>
                  </pic:spPr>
                </pic:pic>
              </a:graphicData>
            </a:graphic>
          </wp:inline>
        </w:drawing>
      </w:r>
      <w:r>
        <w:rPr>
          <w:b w:val="0"/>
          <w:i w:val="0"/>
          <w:color w:val="1A1A1A"/>
          <w:sz w:val="22"/>
        </w:rPr>
        <w:t xml:space="preserve">, not 2. </w:t>
      </w:r>
      <w:r>
        <w:drawing>
          <wp:inline xmlns:a="http://schemas.openxmlformats.org/drawingml/2006/main" xmlns:pic="http://schemas.openxmlformats.org/drawingml/2006/picture">
            <wp:extent cx="1353312" cy="121920"/>
            <wp:docPr id="23" name="Picture 23"/>
            <wp:cNvGraphicFramePr>
              <a:graphicFrameLocks noChangeAspect="1"/>
            </wp:cNvGraphicFramePr>
            <a:graphic>
              <a:graphicData uri="http://schemas.openxmlformats.org/drawingml/2006/picture">
                <pic:pic>
                  <pic:nvPicPr>
                    <pic:cNvPr id="0" name="404d0262a00fe432.png"/>
                    <pic:cNvPicPr/>
                  </pic:nvPicPr>
                  <pic:blipFill>
                    <a:blip r:embed="rId31"/>
                    <a:stretch>
                      <a:fillRect/>
                    </a:stretch>
                  </pic:blipFill>
                  <pic:spPr>
                    <a:xfrm>
                      <a:off x="0" y="0"/>
                      <a:ext cx="1353312" cy="121920"/>
                    </a:xfrm>
                    <a:prstGeom prst="rect"/>
                  </pic:spPr>
                </pic:pic>
              </a:graphicData>
            </a:graphic>
          </wp:inline>
        </w:drawing>
      </w:r>
      <w:r>
        <w:rPr>
          <w:b w:val="0"/>
          <w:i w:val="0"/>
          <w:color w:val="1A1A1A"/>
          <w:sz w:val="22"/>
        </w:rPr>
        <w:t>, not 3. Nothing puts multiplication ahead of division or addition ahead of subtraction.</w:t>
      </w:r>
    </w:p>
    <w:p>
      <w:pPr>
        <w:spacing w:before="60" w:after="80"/>
      </w:pPr>
      <w:r>
        <w:rPr>
          <w:b/>
          <w:i w:val="0"/>
          <w:color w:val="1A1A1A"/>
          <w:sz w:val="22"/>
        </w:rPr>
        <w:t>An exponent is attached to its own base, and parentheses decide what that base is.</w:t>
      </w:r>
      <w:r>
        <w:rPr>
          <w:b w:val="0"/>
          <w:i w:val="0"/>
          <w:color w:val="1A1A1A"/>
          <w:sz w:val="22"/>
        </w:rPr>
        <w:t xml:space="preserve">  </w:t>
      </w:r>
      <w:r>
        <w:drawing>
          <wp:inline xmlns:a="http://schemas.openxmlformats.org/drawingml/2006/main" xmlns:pic="http://schemas.openxmlformats.org/drawingml/2006/picture">
            <wp:extent cx="606552" cy="140208"/>
            <wp:docPr id="24" name="Picture 24"/>
            <wp:cNvGraphicFramePr>
              <a:graphicFrameLocks noChangeAspect="1"/>
            </wp:cNvGraphicFramePr>
            <a:graphic>
              <a:graphicData uri="http://schemas.openxmlformats.org/drawingml/2006/picture">
                <pic:pic>
                  <pic:nvPicPr>
                    <pic:cNvPr id="0" name="79713c5ae8d63b4c.png"/>
                    <pic:cNvPicPr/>
                  </pic:nvPicPr>
                  <pic:blipFill>
                    <a:blip r:embed="rId32"/>
                    <a:stretch>
                      <a:fillRect/>
                    </a:stretch>
                  </pic:blipFill>
                  <pic:spPr>
                    <a:xfrm>
                      <a:off x="0" y="0"/>
                      <a:ext cx="606552" cy="140208"/>
                    </a:xfrm>
                    <a:prstGeom prst="rect"/>
                  </pic:spPr>
                </pic:pic>
              </a:graphicData>
            </a:graphic>
          </wp:inline>
        </w:drawing>
      </w:r>
      <w:r>
        <w:rPr>
          <w:b w:val="0"/>
          <w:i w:val="0"/>
          <w:color w:val="1A1A1A"/>
          <w:sz w:val="22"/>
        </w:rPr>
        <w:t xml:space="preserve"> but </w:t>
      </w:r>
      <w:r>
        <w:drawing>
          <wp:inline xmlns:a="http://schemas.openxmlformats.org/drawingml/2006/main" xmlns:pic="http://schemas.openxmlformats.org/drawingml/2006/picture">
            <wp:extent cx="606552" cy="170688"/>
            <wp:docPr id="25" name="Picture 25"/>
            <wp:cNvGraphicFramePr>
              <a:graphicFrameLocks noChangeAspect="1"/>
            </wp:cNvGraphicFramePr>
            <a:graphic>
              <a:graphicData uri="http://schemas.openxmlformats.org/drawingml/2006/picture">
                <pic:pic>
                  <pic:nvPicPr>
                    <pic:cNvPr id="0" name="0b48de67016d4044.png"/>
                    <pic:cNvPicPr/>
                  </pic:nvPicPr>
                  <pic:blipFill>
                    <a:blip r:embed="rId33"/>
                    <a:stretch>
                      <a:fillRect/>
                    </a:stretch>
                  </pic:blipFill>
                  <pic:spPr>
                    <a:xfrm>
                      <a:off x="0" y="0"/>
                      <a:ext cx="606552" cy="170688"/>
                    </a:xfrm>
                    <a:prstGeom prst="rect"/>
                  </pic:spPr>
                </pic:pic>
              </a:graphicData>
            </a:graphic>
          </wp:inline>
        </w:drawing>
      </w:r>
      <w:r>
        <w:rPr>
          <w:b w:val="0"/>
          <w:i w:val="0"/>
          <w:color w:val="1A1A1A"/>
          <w:sz w:val="22"/>
        </w:rPr>
        <w:t xml:space="preserve">. </w:t>
      </w:r>
      <w:r>
        <w:drawing>
          <wp:inline xmlns:a="http://schemas.openxmlformats.org/drawingml/2006/main" xmlns:pic="http://schemas.openxmlformats.org/drawingml/2006/picture">
            <wp:extent cx="640080" cy="143256"/>
            <wp:docPr id="26" name="Picture 26"/>
            <wp:cNvGraphicFramePr>
              <a:graphicFrameLocks noChangeAspect="1"/>
            </wp:cNvGraphicFramePr>
            <a:graphic>
              <a:graphicData uri="http://schemas.openxmlformats.org/drawingml/2006/picture">
                <pic:pic>
                  <pic:nvPicPr>
                    <pic:cNvPr id="0" name="dc0ed4ff5bf920c8.png"/>
                    <pic:cNvPicPr/>
                  </pic:nvPicPr>
                  <pic:blipFill>
                    <a:blip r:embed="rId34"/>
                    <a:stretch>
                      <a:fillRect/>
                    </a:stretch>
                  </pic:blipFill>
                  <pic:spPr>
                    <a:xfrm>
                      <a:off x="0" y="0"/>
                      <a:ext cx="640080" cy="143256"/>
                    </a:xfrm>
                    <a:prstGeom prst="rect"/>
                  </pic:spPr>
                </pic:pic>
              </a:graphicData>
            </a:graphic>
          </wp:inline>
        </w:drawing>
      </w:r>
      <w:r>
        <w:rPr>
          <w:b w:val="0"/>
          <w:i w:val="0"/>
          <w:color w:val="1A1A1A"/>
          <w:sz w:val="22"/>
        </w:rPr>
        <w:t>, not 36.</w:t>
      </w:r>
    </w:p>
    <w:p>
      <w:pPr>
        <w:spacing w:before="60" w:after="80"/>
      </w:pPr>
      <w:r>
        <w:rPr>
          <w:b/>
          <w:i w:val="0"/>
          <w:color w:val="1A1A1A"/>
          <w:sz w:val="22"/>
        </w:rPr>
        <w:t>A fraction bar is two grouping symbols at once.</w:t>
      </w:r>
      <w:r>
        <w:rPr>
          <w:b w:val="0"/>
          <w:i w:val="0"/>
          <w:color w:val="1A1A1A"/>
          <w:sz w:val="22"/>
        </w:rPr>
        <w:t xml:space="preserve">  Finish the numerator, finish the denominator, then divide: </w:t>
      </w:r>
      <w:r>
        <w:drawing>
          <wp:inline xmlns:a="http://schemas.openxmlformats.org/drawingml/2006/main" xmlns:pic="http://schemas.openxmlformats.org/drawingml/2006/picture">
            <wp:extent cx="816864" cy="249935"/>
            <wp:docPr id="27" name="Picture 27"/>
            <wp:cNvGraphicFramePr>
              <a:graphicFrameLocks noChangeAspect="1"/>
            </wp:cNvGraphicFramePr>
            <a:graphic>
              <a:graphicData uri="http://schemas.openxmlformats.org/drawingml/2006/picture">
                <pic:pic>
                  <pic:nvPicPr>
                    <pic:cNvPr id="0" name="1a2b3e62f2ba1b3c.png"/>
                    <pic:cNvPicPr/>
                  </pic:nvPicPr>
                  <pic:blipFill>
                    <a:blip r:embed="rId35"/>
                    <a:stretch>
                      <a:fillRect/>
                    </a:stretch>
                  </pic:blipFill>
                  <pic:spPr>
                    <a:xfrm>
                      <a:off x="0" y="0"/>
                      <a:ext cx="816864" cy="249935"/>
                    </a:xfrm>
                    <a:prstGeom prst="rect"/>
                  </pic:spPr>
                </pic:pic>
              </a:graphicData>
            </a:graphic>
          </wp:inline>
        </w:drawing>
      </w:r>
      <w:r>
        <w:rPr>
          <w:b w:val="0"/>
          <w:i w:val="0"/>
          <w:color w:val="1A1A1A"/>
          <w:sz w:val="22"/>
        </w:rPr>
        <w:t>.</w:t>
      </w:r>
    </w:p>
    <w:p>
      <w:pPr>
        <w:keepNext/>
        <w:spacing w:before="200" w:after="120"/>
        <w:tabs>
          <w:tab w:val="right" w:pos="9360"/>
        </w:tabs>
        <w:pBdr>
          <w:bottom w:val="single" w:sz="8" w:space="2" w:color="1A1A1A"/>
        </w:pBdr>
      </w:pPr>
      <w:r>
        <w:rPr>
          <w:b/>
          <w:i w:val="0"/>
          <w:color w:val="1A1A1A"/>
          <w:sz w:val="24"/>
        </w:rPr>
        <w:t>5.   Formulas and Word Problems</w:t>
      </w:r>
      <w:r>
        <w:tab/>
      </w:r>
      <w:r>
        <w:rPr>
          <w:b w:val="0"/>
          <w:i/>
          <w:color w:val="6B6B6B"/>
          <w:sz w:val="19"/>
        </w:rPr>
        <w:t>Lessons 7–8 · substitute in parentheses; round last</w:t>
      </w:r>
    </w:p>
    <w:p>
      <w:pPr>
        <w:spacing w:before="60" w:after="80"/>
      </w:pPr>
      <w:r>
        <w:rPr>
          <w:b/>
          <w:i w:val="0"/>
          <w:color w:val="1A1A1A"/>
          <w:sz w:val="22"/>
        </w:rPr>
        <w:t>Substitute in parentheses, every time.</w:t>
      </w:r>
      <w:r>
        <w:rPr>
          <w:b w:val="0"/>
          <w:i w:val="0"/>
          <w:color w:val="1A1A1A"/>
          <w:sz w:val="22"/>
        </w:rPr>
        <w:t xml:space="preserve">  With </w:t>
      </w:r>
      <w:r>
        <w:drawing>
          <wp:inline xmlns:a="http://schemas.openxmlformats.org/drawingml/2006/main" xmlns:pic="http://schemas.openxmlformats.org/drawingml/2006/picture">
            <wp:extent cx="432816" cy="115824"/>
            <wp:docPr id="28" name="Picture 28"/>
            <wp:cNvGraphicFramePr>
              <a:graphicFrameLocks noChangeAspect="1"/>
            </wp:cNvGraphicFramePr>
            <a:graphic>
              <a:graphicData uri="http://schemas.openxmlformats.org/drawingml/2006/picture">
                <pic:pic>
                  <pic:nvPicPr>
                    <pic:cNvPr id="0" name="e37e789a0c52bd27.png"/>
                    <pic:cNvPicPr/>
                  </pic:nvPicPr>
                  <pic:blipFill>
                    <a:blip r:embed="rId36"/>
                    <a:stretch>
                      <a:fillRect/>
                    </a:stretch>
                  </pic:blipFill>
                  <pic:spPr>
                    <a:xfrm>
                      <a:off x="0" y="0"/>
                      <a:ext cx="432816" cy="115824"/>
                    </a:xfrm>
                    <a:prstGeom prst="rect"/>
                  </pic:spPr>
                </pic:pic>
              </a:graphicData>
            </a:graphic>
          </wp:inline>
        </w:drawing>
      </w:r>
      <w:r>
        <w:rPr>
          <w:b w:val="0"/>
          <w:i w:val="0"/>
          <w:color w:val="1A1A1A"/>
          <w:sz w:val="22"/>
        </w:rPr>
        <w:t xml:space="preserve">, </w:t>
      </w:r>
      <w:r>
        <w:drawing>
          <wp:inline xmlns:a="http://schemas.openxmlformats.org/drawingml/2006/main" xmlns:pic="http://schemas.openxmlformats.org/drawingml/2006/picture">
            <wp:extent cx="143256" cy="143256"/>
            <wp:docPr id="29" name="Picture 29"/>
            <wp:cNvGraphicFramePr>
              <a:graphicFrameLocks noChangeAspect="1"/>
            </wp:cNvGraphicFramePr>
            <a:graphic>
              <a:graphicData uri="http://schemas.openxmlformats.org/drawingml/2006/picture">
                <pic:pic>
                  <pic:nvPicPr>
                    <pic:cNvPr id="0" name="c57300e6aac13e18.png"/>
                    <pic:cNvPicPr/>
                  </pic:nvPicPr>
                  <pic:blipFill>
                    <a:blip r:embed="rId37"/>
                    <a:stretch>
                      <a:fillRect/>
                    </a:stretch>
                  </pic:blipFill>
                  <pic:spPr>
                    <a:xfrm>
                      <a:off x="0" y="0"/>
                      <a:ext cx="143256" cy="143256"/>
                    </a:xfrm>
                    <a:prstGeom prst="rect"/>
                  </pic:spPr>
                </pic:pic>
              </a:graphicData>
            </a:graphic>
          </wp:inline>
        </w:drawing>
      </w:r>
      <w:r>
        <w:rPr>
          <w:b w:val="0"/>
          <w:i w:val="0"/>
          <w:color w:val="1A1A1A"/>
          <w:sz w:val="22"/>
        </w:rPr>
        <w:t xml:space="preserve"> is </w:t>
      </w:r>
      <w:r>
        <w:drawing>
          <wp:inline xmlns:a="http://schemas.openxmlformats.org/drawingml/2006/main" xmlns:pic="http://schemas.openxmlformats.org/drawingml/2006/picture">
            <wp:extent cx="688848" cy="170688"/>
            <wp:docPr id="30" name="Picture 30"/>
            <wp:cNvGraphicFramePr>
              <a:graphicFrameLocks noChangeAspect="1"/>
            </wp:cNvGraphicFramePr>
            <a:graphic>
              <a:graphicData uri="http://schemas.openxmlformats.org/drawingml/2006/picture">
                <pic:pic>
                  <pic:nvPicPr>
                    <pic:cNvPr id="0" name="34a8cd485176f3c2.png"/>
                    <pic:cNvPicPr/>
                  </pic:nvPicPr>
                  <pic:blipFill>
                    <a:blip r:embed="rId38"/>
                    <a:stretch>
                      <a:fillRect/>
                    </a:stretch>
                  </pic:blipFill>
                  <pic:spPr>
                    <a:xfrm>
                      <a:off x="0" y="0"/>
                      <a:ext cx="688848" cy="170688"/>
                    </a:xfrm>
                    <a:prstGeom prst="rect"/>
                  </pic:spPr>
                </pic:pic>
              </a:graphicData>
            </a:graphic>
          </wp:inline>
        </w:drawing>
      </w:r>
      <w:r>
        <w:rPr>
          <w:b w:val="0"/>
          <w:i w:val="0"/>
          <w:color w:val="1A1A1A"/>
          <w:sz w:val="22"/>
        </w:rPr>
        <w:t>. The parentheses keep the exponent attached to what it was attached to, and they keep a negative value negative.</w:t>
      </w:r>
    </w:p>
    <w:p>
      <w:pPr>
        <w:spacing w:before="60" w:after="80"/>
      </w:pPr>
      <w:r>
        <w:rPr>
          <w:b/>
          <w:i w:val="0"/>
          <w:color w:val="1A1A1A"/>
          <w:sz w:val="22"/>
        </w:rPr>
        <w:t>There is no key word that tells you which operation to use.</w:t>
      </w:r>
      <w:r>
        <w:rPr>
          <w:b w:val="0"/>
          <w:i w:val="0"/>
          <w:color w:val="1A1A1A"/>
          <w:sz w:val="22"/>
        </w:rPr>
        <w:t xml:space="preserve">  Two problems can carry the same numbers and the same words and need different operations. 15 dollars plus 4 dollars for each of 6 gigabytes is </w:t>
      </w:r>
      <w:r>
        <w:drawing>
          <wp:inline xmlns:a="http://schemas.openxmlformats.org/drawingml/2006/main" xmlns:pic="http://schemas.openxmlformats.org/drawingml/2006/picture">
            <wp:extent cx="899160" cy="146304"/>
            <wp:docPr id="31" name="Picture 31"/>
            <wp:cNvGraphicFramePr>
              <a:graphicFrameLocks noChangeAspect="1"/>
            </wp:cNvGraphicFramePr>
            <a:graphic>
              <a:graphicData uri="http://schemas.openxmlformats.org/drawingml/2006/picture">
                <pic:pic>
                  <pic:nvPicPr>
                    <pic:cNvPr id="0" name="47d86ae1e569847a.png"/>
                    <pic:cNvPicPr/>
                  </pic:nvPicPr>
                  <pic:blipFill>
                    <a:blip r:embed="rId39"/>
                    <a:stretch>
                      <a:fillRect/>
                    </a:stretch>
                  </pic:blipFill>
                  <pic:spPr>
                    <a:xfrm>
                      <a:off x="0" y="0"/>
                      <a:ext cx="899160" cy="146304"/>
                    </a:xfrm>
                    <a:prstGeom prst="rect"/>
                  </pic:spPr>
                </pic:pic>
              </a:graphicData>
            </a:graphic>
          </wp:inline>
        </w:drawing>
      </w:r>
      <w:r>
        <w:rPr>
          <w:b w:val="0"/>
          <w:i w:val="0"/>
          <w:color w:val="1A1A1A"/>
          <w:sz w:val="22"/>
        </w:rPr>
        <w:t xml:space="preserve">; 15 dollars for each of 4 lines plus 6 dollars of tax is </w:t>
      </w:r>
      <w:r>
        <w:drawing>
          <wp:inline xmlns:a="http://schemas.openxmlformats.org/drawingml/2006/main" xmlns:pic="http://schemas.openxmlformats.org/drawingml/2006/picture">
            <wp:extent cx="902208" cy="146304"/>
            <wp:docPr id="32" name="Picture 32"/>
            <wp:cNvGraphicFramePr>
              <a:graphicFrameLocks noChangeAspect="1"/>
            </wp:cNvGraphicFramePr>
            <a:graphic>
              <a:graphicData uri="http://schemas.openxmlformats.org/drawingml/2006/picture">
                <pic:pic>
                  <pic:nvPicPr>
                    <pic:cNvPr id="0" name="31576d67dc71092e.png"/>
                    <pic:cNvPicPr/>
                  </pic:nvPicPr>
                  <pic:blipFill>
                    <a:blip r:embed="rId40"/>
                    <a:stretch>
                      <a:fillRect/>
                    </a:stretch>
                  </pic:blipFill>
                  <pic:spPr>
                    <a:xfrm>
                      <a:off x="0" y="0"/>
                      <a:ext cx="902208" cy="146304"/>
                    </a:xfrm>
                    <a:prstGeom prst="rect"/>
                  </pic:spPr>
                </pic:pic>
              </a:graphicData>
            </a:graphic>
          </wp:inline>
        </w:drawing>
      </w:r>
      <w:r>
        <w:rPr>
          <w:b w:val="0"/>
          <w:i w:val="0"/>
          <w:color w:val="1A1A1A"/>
          <w:sz w:val="22"/>
        </w:rPr>
        <w:t>. Circling and boxing gives the same markings on both.</w:t>
      </w:r>
    </w:p>
    <w:p>
      <w:pPr>
        <w:spacing w:before="60" w:after="80"/>
      </w:pPr>
      <w:r>
        <w:rPr>
          <w:b/>
          <w:i w:val="0"/>
          <w:color w:val="1A1A1A"/>
          <w:sz w:val="22"/>
        </w:rPr>
        <w:t>A rate goes inside the parentheses that multiply the size; a flat fee stays outside.</w:t>
      </w:r>
      <w:r>
        <w:rPr>
          <w:b w:val="0"/>
          <w:i w:val="0"/>
          <w:color w:val="1A1A1A"/>
          <w:sz w:val="22"/>
        </w:rPr>
        <w:t xml:space="preserve">  A square floor of side 9 feet at 2.89 dollars a square foot with a flat 95 dollars to install is </w:t>
      </w:r>
      <w:r>
        <w:drawing>
          <wp:inline xmlns:a="http://schemas.openxmlformats.org/drawingml/2006/main" xmlns:pic="http://schemas.openxmlformats.org/drawingml/2006/picture">
            <wp:extent cx="859536" cy="170688"/>
            <wp:docPr id="33" name="Picture 33"/>
            <wp:cNvGraphicFramePr>
              <a:graphicFrameLocks noChangeAspect="1"/>
            </wp:cNvGraphicFramePr>
            <a:graphic>
              <a:graphicData uri="http://schemas.openxmlformats.org/drawingml/2006/picture">
                <pic:pic>
                  <pic:nvPicPr>
                    <pic:cNvPr id="0" name="f491080fa7ddd595.png"/>
                    <pic:cNvPicPr/>
                  </pic:nvPicPr>
                  <pic:blipFill>
                    <a:blip r:embed="rId41"/>
                    <a:stretch>
                      <a:fillRect/>
                    </a:stretch>
                  </pic:blipFill>
                  <pic:spPr>
                    <a:xfrm>
                      <a:off x="0" y="0"/>
                      <a:ext cx="859536" cy="170688"/>
                    </a:xfrm>
                    <a:prstGeom prst="rect"/>
                  </pic:spPr>
                </pic:pic>
              </a:graphicData>
            </a:graphic>
          </wp:inline>
        </w:drawing>
      </w:r>
      <w:r>
        <w:rPr>
          <w:b w:val="0"/>
          <w:i w:val="0"/>
          <w:color w:val="1A1A1A"/>
          <w:sz w:val="22"/>
        </w:rPr>
        <w:t xml:space="preserve">, never </w:t>
      </w:r>
      <w:r>
        <w:drawing>
          <wp:inline xmlns:a="http://schemas.openxmlformats.org/drawingml/2006/main" xmlns:pic="http://schemas.openxmlformats.org/drawingml/2006/picture">
            <wp:extent cx="862584" cy="170688"/>
            <wp:docPr id="34" name="Picture 34"/>
            <wp:cNvGraphicFramePr>
              <a:graphicFrameLocks noChangeAspect="1"/>
            </wp:cNvGraphicFramePr>
            <a:graphic>
              <a:graphicData uri="http://schemas.openxmlformats.org/drawingml/2006/picture">
                <pic:pic>
                  <pic:nvPicPr>
                    <pic:cNvPr id="0" name="bc7fe812d2a8481c.png"/>
                    <pic:cNvPicPr/>
                  </pic:nvPicPr>
                  <pic:blipFill>
                    <a:blip r:embed="rId42"/>
                    <a:stretch>
                      <a:fillRect/>
                    </a:stretch>
                  </pic:blipFill>
                  <pic:spPr>
                    <a:xfrm>
                      <a:off x="0" y="0"/>
                      <a:ext cx="862584" cy="170688"/>
                    </a:xfrm>
                    <a:prstGeom prst="rect"/>
                  </pic:spPr>
                </pic:pic>
              </a:graphicData>
            </a:graphic>
          </wp:inline>
        </w:drawing>
      </w:r>
      <w:r>
        <w:rPr>
          <w:b w:val="0"/>
          <w:i w:val="0"/>
          <w:color w:val="1A1A1A"/>
          <w:sz w:val="22"/>
        </w:rPr>
        <w:t>.</w:t>
      </w:r>
    </w:p>
    <w:p>
      <w:pPr>
        <w:spacing w:before="60" w:after="80"/>
      </w:pPr>
      <w:r>
        <w:rPr>
          <w:b/>
          <w:i w:val="0"/>
          <w:color w:val="1A1A1A"/>
          <w:sz w:val="22"/>
        </w:rPr>
        <w:t>Round once, at the end, and write the unit.</w:t>
      </w:r>
      <w:r>
        <w:rPr>
          <w:b w:val="0"/>
          <w:i w:val="0"/>
          <w:color w:val="1A1A1A"/>
          <w:sz w:val="22"/>
        </w:rPr>
        <w:t xml:space="preserve">  Six sides of </w:t>
      </w:r>
      <w:r>
        <w:drawing>
          <wp:inline xmlns:a="http://schemas.openxmlformats.org/drawingml/2006/main" xmlns:pic="http://schemas.openxmlformats.org/drawingml/2006/picture">
            <wp:extent cx="426720" cy="204216"/>
            <wp:docPr id="35" name="Picture 35"/>
            <wp:cNvGraphicFramePr>
              <a:graphicFrameLocks noChangeAspect="1"/>
            </wp:cNvGraphicFramePr>
            <a:graphic>
              <a:graphicData uri="http://schemas.openxmlformats.org/drawingml/2006/picture">
                <pic:pic>
                  <pic:nvPicPr>
                    <pic:cNvPr id="0" name="bec0ce8e0813de95.png"/>
                    <pic:cNvPicPr/>
                  </pic:nvPicPr>
                  <pic:blipFill>
                    <a:blip r:embed="rId43"/>
                    <a:stretch>
                      <a:fillRect/>
                    </a:stretch>
                  </pic:blipFill>
                  <pic:spPr>
                    <a:xfrm>
                      <a:off x="0" y="0"/>
                      <a:ext cx="426720" cy="204216"/>
                    </a:xfrm>
                    <a:prstGeom prst="rect"/>
                  </pic:spPr>
                </pic:pic>
              </a:graphicData>
            </a:graphic>
          </wp:inline>
        </w:drawing>
      </w:r>
      <w:r>
        <w:rPr>
          <w:b w:val="0"/>
          <w:i w:val="0"/>
          <w:color w:val="1A1A1A"/>
          <w:sz w:val="22"/>
        </w:rPr>
        <w:t xml:space="preserve"> feet is 84.85 feet; rounding the side to 14 first gives 84. An answer with no unit is not an answer.</w:t>
      </w:r>
    </w:p>
    <w:p>
      <w:pPr>
        <w:keepNext/>
        <w:spacing w:before="200" w:after="120"/>
        <w:pBdr>
          <w:bottom w:val="single" w:sz="8" w:space="2" w:color="1A1A1A"/>
        </w:pBdr>
      </w:pPr>
      <w:r>
        <w:rPr>
          <w:b/>
          <w:i w:val="0"/>
          <w:color w:val="1A1A1A"/>
          <w:sz w:val="24"/>
        </w:rPr>
        <w:t>6.   Vocabulary</w:t>
      </w:r>
    </w:p>
    <w:p>
      <w:pPr>
        <w:spacing w:before="40" w:after="60"/>
        <w:ind w:left="360" w:hanging="360"/>
      </w:pPr>
      <w:r>
        <w:rPr>
          <w:b/>
          <w:i w:val="0"/>
          <w:color w:val="0B5394"/>
          <w:sz w:val="22"/>
        </w:rPr>
        <w:t>coefficient</w:t>
      </w:r>
      <w:r>
        <w:rPr>
          <w:b w:val="0"/>
          <w:i w:val="0"/>
          <w:color w:val="1A1A1A"/>
          <w:sz w:val="22"/>
        </w:rPr>
        <w:t xml:space="preserve">   —   the factor </w:t>
      </w:r>
      <w:r>
        <w:drawing>
          <wp:inline xmlns:a="http://schemas.openxmlformats.org/drawingml/2006/main" xmlns:pic="http://schemas.openxmlformats.org/drawingml/2006/picture">
            <wp:extent cx="79248" cy="76200"/>
            <wp:docPr id="36" name="Picture 36"/>
            <wp:cNvGraphicFramePr>
              <a:graphicFrameLocks noChangeAspect="1"/>
            </wp:cNvGraphicFramePr>
            <a:graphic>
              <a:graphicData uri="http://schemas.openxmlformats.org/drawingml/2006/picture">
                <pic:pic>
                  <pic:nvPicPr>
                    <pic:cNvPr id="0" name="031b7c8444ab5e83.png"/>
                    <pic:cNvPicPr/>
                  </pic:nvPicPr>
                  <pic:blipFill>
                    <a:blip r:embed="rId44"/>
                    <a:stretch>
                      <a:fillRect/>
                    </a:stretch>
                  </pic:blipFill>
                  <pic:spPr>
                    <a:xfrm>
                      <a:off x="0" y="0"/>
                      <a:ext cx="79248" cy="76200"/>
                    </a:xfrm>
                    <a:prstGeom prst="rect"/>
                  </pic:spPr>
                </pic:pic>
              </a:graphicData>
            </a:graphic>
          </wp:inline>
        </w:drawing>
      </w:r>
      <w:r>
        <w:rPr>
          <w:b w:val="0"/>
          <w:i w:val="0"/>
          <w:color w:val="1A1A1A"/>
          <w:sz w:val="22"/>
        </w:rPr>
        <w:t xml:space="preserve"> in </w:t>
      </w:r>
      <w:r>
        <w:drawing>
          <wp:inline xmlns:a="http://schemas.openxmlformats.org/drawingml/2006/main" xmlns:pic="http://schemas.openxmlformats.org/drawingml/2006/picture">
            <wp:extent cx="457200" cy="118872"/>
            <wp:docPr id="37" name="Picture 37"/>
            <wp:cNvGraphicFramePr>
              <a:graphicFrameLocks noChangeAspect="1"/>
            </wp:cNvGraphicFramePr>
            <a:graphic>
              <a:graphicData uri="http://schemas.openxmlformats.org/drawingml/2006/picture">
                <pic:pic>
                  <pic:nvPicPr>
                    <pic:cNvPr id="0" name="e58c3cf5edebb866.png"/>
                    <pic:cNvPicPr/>
                  </pic:nvPicPr>
                  <pic:blipFill>
                    <a:blip r:embed="rId45"/>
                    <a:stretch>
                      <a:fillRect/>
                    </a:stretch>
                  </pic:blipFill>
                  <pic:spPr>
                    <a:xfrm>
                      <a:off x="0" y="0"/>
                      <a:ext cx="457200" cy="118872"/>
                    </a:xfrm>
                    <a:prstGeom prst="rect"/>
                  </pic:spPr>
                </pic:pic>
              </a:graphicData>
            </a:graphic>
          </wp:inline>
        </w:drawing>
      </w:r>
      <w:r>
        <w:rPr>
          <w:b w:val="0"/>
          <w:i w:val="0"/>
          <w:color w:val="1A1A1A"/>
          <w:sz w:val="22"/>
        </w:rPr>
        <w:t xml:space="preserve">; in a finished answer, </w:t>
      </w:r>
      <w:r>
        <w:drawing>
          <wp:inline xmlns:a="http://schemas.openxmlformats.org/drawingml/2006/main" xmlns:pic="http://schemas.openxmlformats.org/drawingml/2006/picture">
            <wp:extent cx="627888" cy="131064"/>
            <wp:docPr id="38" name="Picture 38"/>
            <wp:cNvGraphicFramePr>
              <a:graphicFrameLocks noChangeAspect="1"/>
            </wp:cNvGraphicFramePr>
            <a:graphic>
              <a:graphicData uri="http://schemas.openxmlformats.org/drawingml/2006/picture">
                <pic:pic>
                  <pic:nvPicPr>
                    <pic:cNvPr id="0" name="d9aab52577831aa3.png"/>
                    <pic:cNvPicPr/>
                  </pic:nvPicPr>
                  <pic:blipFill>
                    <a:blip r:embed="rId46"/>
                    <a:stretch>
                      <a:fillRect/>
                    </a:stretch>
                  </pic:blipFill>
                  <pic:spPr>
                    <a:xfrm>
                      <a:off x="0" y="0"/>
                      <a:ext cx="627888" cy="131064"/>
                    </a:xfrm>
                    <a:prstGeom prst="rect"/>
                  </pic:spPr>
                </pic:pic>
              </a:graphicData>
            </a:graphic>
          </wp:inline>
        </w:drawing>
      </w:r>
    </w:p>
    <w:p>
      <w:pPr>
        <w:spacing w:before="40" w:after="60"/>
        <w:ind w:left="360" w:hanging="360"/>
      </w:pPr>
      <w:r>
        <w:rPr>
          <w:b/>
          <w:i w:val="0"/>
          <w:color w:val="0B5394"/>
          <w:sz w:val="22"/>
        </w:rPr>
        <w:t>significant digits</w:t>
      </w:r>
      <w:r>
        <w:rPr>
          <w:b w:val="0"/>
          <w:i w:val="0"/>
          <w:color w:val="1A1A1A"/>
          <w:sz w:val="22"/>
        </w:rPr>
        <w:t xml:space="preserve">   —   the digits of a measurement that carry information — every nonzero digit, every zero between them, and trailing zeros only with a decimal point</w:t>
      </w:r>
    </w:p>
    <w:p>
      <w:pPr>
        <w:spacing w:before="40" w:after="60"/>
        <w:ind w:left="360" w:hanging="360"/>
      </w:pPr>
      <w:r>
        <w:rPr>
          <w:b/>
          <w:i w:val="0"/>
          <w:color w:val="0B5394"/>
          <w:sz w:val="22"/>
        </w:rPr>
        <w:t>measurement</w:t>
      </w:r>
      <w:r>
        <w:rPr>
          <w:b w:val="0"/>
          <w:i w:val="0"/>
          <w:color w:val="1A1A1A"/>
          <w:sz w:val="22"/>
        </w:rPr>
        <w:t xml:space="preserve">   —   a quantity that was measured, so its last digit is uncertain; a count is not a measurement</w:t>
      </w:r>
    </w:p>
    <w:p>
      <w:pPr>
        <w:spacing w:before="40" w:after="60"/>
        <w:ind w:left="360" w:hanging="360"/>
      </w:pPr>
      <w:r>
        <w:rPr>
          <w:b/>
          <w:i w:val="0"/>
          <w:color w:val="0B5394"/>
          <w:sz w:val="22"/>
        </w:rPr>
        <w:t>precision</w:t>
      </w:r>
      <w:r>
        <w:rPr>
          <w:b w:val="0"/>
          <w:i w:val="0"/>
          <w:color w:val="1A1A1A"/>
          <w:sz w:val="22"/>
        </w:rPr>
        <w:t xml:space="preserve">   —   how far out a measurement's last digit sits; a sum or difference stops at the leftmost of the two</w:t>
      </w:r>
    </w:p>
    <w:p>
      <w:pPr>
        <w:spacing w:before="40" w:after="60"/>
        <w:ind w:left="360" w:hanging="360"/>
      </w:pPr>
      <w:r>
        <w:rPr>
          <w:b/>
          <w:i w:val="0"/>
          <w:color w:val="0B5394"/>
          <w:sz w:val="22"/>
        </w:rPr>
        <w:t>radical</w:t>
      </w:r>
      <w:r>
        <w:rPr>
          <w:b w:val="0"/>
          <w:i w:val="0"/>
          <w:color w:val="1A1A1A"/>
          <w:sz w:val="22"/>
        </w:rPr>
        <w:t xml:space="preserve">   —   a root symbol together with everything under its bar</w:t>
      </w:r>
    </w:p>
    <w:p>
      <w:pPr>
        <w:spacing w:before="40" w:after="60"/>
        <w:ind w:left="360" w:hanging="360"/>
      </w:pPr>
      <w:r>
        <w:rPr>
          <w:b/>
          <w:i w:val="0"/>
          <w:color w:val="0B5394"/>
          <w:sz w:val="22"/>
        </w:rPr>
        <w:t>radicand</w:t>
      </w:r>
      <w:r>
        <w:rPr>
          <w:b w:val="0"/>
          <w:i w:val="0"/>
          <w:color w:val="1A1A1A"/>
          <w:sz w:val="22"/>
        </w:rPr>
        <w:t xml:space="preserve">   —   the number under the radical bar; the bar groups it, so it is finished before the root is taken</w:t>
      </w:r>
    </w:p>
    <w:p>
      <w:pPr>
        <w:spacing w:before="40" w:after="60"/>
        <w:ind w:left="360" w:hanging="360"/>
      </w:pPr>
      <w:r>
        <w:rPr>
          <w:b/>
          <w:i w:val="0"/>
          <w:color w:val="0B5394"/>
          <w:sz w:val="22"/>
        </w:rPr>
        <w:t>principal square root</w:t>
      </w:r>
      <w:r>
        <w:rPr>
          <w:b w:val="0"/>
          <w:i w:val="0"/>
          <w:color w:val="1A1A1A"/>
          <w:sz w:val="22"/>
        </w:rPr>
        <w:t xml:space="preserve">   —   the nonnegative root that the square root sign names</w:t>
      </w:r>
    </w:p>
    <w:p>
      <w:pPr>
        <w:spacing w:before="40" w:after="60"/>
        <w:ind w:left="360" w:hanging="360"/>
      </w:pPr>
      <w:r>
        <w:rPr>
          <w:b/>
          <w:i w:val="0"/>
          <w:color w:val="0B5394"/>
          <w:sz w:val="22"/>
        </w:rPr>
        <w:t>grouping symbol</w:t>
      </w:r>
      <w:r>
        <w:rPr>
          <w:b w:val="0"/>
          <w:i w:val="0"/>
          <w:color w:val="1A1A1A"/>
          <w:sz w:val="22"/>
        </w:rPr>
        <w:t xml:space="preserve">   —   anything that holds part of an expression together: ( ), [ ], the radical bar, the fraction bar</w:t>
      </w:r>
    </w:p>
    <w:p>
      <w:pPr>
        <w:spacing w:before="40" w:after="60"/>
        <w:ind w:left="360" w:hanging="360"/>
      </w:pPr>
      <w:r>
        <w:rPr>
          <w:b/>
          <w:i w:val="0"/>
          <w:color w:val="0B5394"/>
          <w:sz w:val="22"/>
        </w:rPr>
        <w:t>formula</w:t>
      </w:r>
      <w:r>
        <w:rPr>
          <w:b w:val="0"/>
          <w:i w:val="0"/>
          <w:color w:val="1A1A1A"/>
          <w:sz w:val="22"/>
        </w:rPr>
        <w:t xml:space="preserve">   —   a rule written with letters that becomes a number once each letter is replaced by a value</w:t>
      </w:r>
    </w:p>
    <w:p>
      <w:pPr>
        <w:spacing w:before="40" w:after="60"/>
        <w:ind w:left="360" w:hanging="360"/>
      </w:pPr>
      <w:r>
        <w:rPr>
          <w:b/>
          <w:i w:val="0"/>
          <w:color w:val="0B5394"/>
          <w:sz w:val="22"/>
        </w:rPr>
        <w:t>substitute</w:t>
      </w:r>
      <w:r>
        <w:rPr>
          <w:b w:val="0"/>
          <w:i w:val="0"/>
          <w:color w:val="1A1A1A"/>
          <w:sz w:val="22"/>
        </w:rPr>
        <w:t xml:space="preserve">   —   replace a letter with its value, in parentheses</w:t>
      </w:r>
    </w:p>
    <w:p>
      <w:pPr>
        <w:spacing w:before="40" w:after="60"/>
        <w:ind w:left="360" w:hanging="360"/>
      </w:pPr>
      <w:r>
        <w:rPr>
          <w:b/>
          <w:i w:val="0"/>
          <w:color w:val="0B5394"/>
          <w:sz w:val="22"/>
        </w:rPr>
        <w:t>rate</w:t>
      </w:r>
      <w:r>
        <w:rPr>
          <w:b w:val="0"/>
          <w:i w:val="0"/>
          <w:color w:val="1A1A1A"/>
          <w:sz w:val="22"/>
        </w:rPr>
        <w:t xml:space="preserve">   —   an amount per unit — per square foot, per second — which multiplies the size; a flat fee does not</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