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Product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and 2, write the product as a repeated multiplication expression, then as a single power.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691fa3730a54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62179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fc077215cff49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each power, then multiply.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d07f96e8fbaa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product of powers law, then evaluate the power.  </w:t>
            </w:r>
            <w:r>
              <w:drawing>
                <wp:inline xmlns:a="http://schemas.openxmlformats.org/drawingml/2006/main" xmlns:pic="http://schemas.openxmlformats.org/drawingml/2006/picture">
                  <wp:extent cx="822960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edaa2e53c6767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Jose says he can evaluate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3f24039c0b256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the product of powers law. Is he correct? Explain, and write the single power.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6 through 8, use the power of a product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420624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5d501cccdf036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repeated multiplication expression, group the repeated factors, then write it in the form </w:t>
            </w:r>
            <w:r>
              <w:drawing>
                <wp:inline xmlns:a="http://schemas.openxmlformats.org/drawingml/2006/main" xmlns:pic="http://schemas.openxmlformats.org/drawingml/2006/picture">
                  <wp:extent cx="432816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2fd733e4ba28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inside the parentheses first, then apply the exponent.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e564408c67b4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Apply the power of a product law, then evaluate.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40f0438065435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use the power of a power law or the identity law.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393192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4e9e60ca622ca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as a single power.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 </w:t>
            </w:r>
            <w:r>
              <w:drawing>
                <wp:inline xmlns:a="http://schemas.openxmlformats.org/drawingml/2006/main" xmlns:pic="http://schemas.openxmlformats.org/drawingml/2006/picture">
                  <wp:extent cx="76504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766a49048e112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using a law of exponents, name the law, then evaluate.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Write each expression using the identity law, then give its value.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1452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0b360daaa6d2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13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f2404ba6a3f23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88848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07c29ff4d3fd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9704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b677757ac8b3c0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5360" cy="1706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a347ffc1d28ca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bcd1a5535501b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1064" cy="1402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4023426e192de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2024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eb275abf8bdb3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10312" cy="1402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43e3021bc9adf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371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647b1a5f57f1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f0607dc57f54a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02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8c172a3b0b426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9a3780273f946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a5e02565ddca7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020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65550efaa4c3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77952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4fe62084cc40d6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2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7068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4d77138e07f9c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