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 gal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25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323088" cy="176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113292547eb5e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32 fl oz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cadee7e936ec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rug is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2c56d8abb87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defb7b7fa64b6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01dca0a21c15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561939945957e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916cd307b9d11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