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4  ·  Lesson 6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Order of Operations with Radicals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- Additional 4.06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6, evaluate.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drawing>
                <wp:inline xmlns:a="http://schemas.openxmlformats.org/drawingml/2006/main" xmlns:pic="http://schemas.openxmlformats.org/drawingml/2006/picture">
                  <wp:extent cx="810768" cy="1219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788681a9a6c3198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0768" cy="121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drawing>
                <wp:inline xmlns:a="http://schemas.openxmlformats.org/drawingml/2006/main" xmlns:pic="http://schemas.openxmlformats.org/drawingml/2006/picture">
                  <wp:extent cx="560832" cy="11582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7c0c4f6d7c0530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832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drawing>
                <wp:inline xmlns:a="http://schemas.openxmlformats.org/drawingml/2006/main" xmlns:pic="http://schemas.openxmlformats.org/drawingml/2006/picture">
                  <wp:extent cx="813816" cy="17068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1963f44fa257d9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3816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drawing>
                <wp:inline xmlns:a="http://schemas.openxmlformats.org/drawingml/2006/main" xmlns:pic="http://schemas.openxmlformats.org/drawingml/2006/picture">
                  <wp:extent cx="338328" cy="25298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b1ae8f9bc57410c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28" cy="252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drawing>
                <wp:inline xmlns:a="http://schemas.openxmlformats.org/drawingml/2006/main" xmlns:pic="http://schemas.openxmlformats.org/drawingml/2006/picture">
                  <wp:extent cx="777240" cy="17068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d7def2012312477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drawing>
                <wp:inline xmlns:a="http://schemas.openxmlformats.org/drawingml/2006/main" xmlns:pic="http://schemas.openxmlformats.org/drawingml/2006/picture">
                  <wp:extent cx="1118616" cy="20421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113d1d19947ff24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8616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7 and 8, evaluate. Each expression has more than one grouping symbol.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>Evaluate each expression.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527048" cy="20421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5d1bf78ccf5f68c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7048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152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975360" cy="286512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f3b118bdbcac519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5360" cy="2865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152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978408" cy="216408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d52aebbdfe84f15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8408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>Evaluate each expression.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057656" cy="173736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32286ca1a5a7635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656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152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890016" cy="268224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19c5c983426a098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016" cy="2682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152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835152" cy="225552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c61f5c42b5140a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5152" cy="2255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Working backwards.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 of </w:t>
            </w:r>
            <w:r>
              <w:drawing>
                <wp:inline xmlns:a="http://schemas.openxmlformats.org/drawingml/2006/main" xmlns:pic="http://schemas.openxmlformats.org/drawingml/2006/picture">
                  <wp:extent cx="79248" cy="762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9321e3798efa02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that makes each statement true.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819912" cy="12192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c05a29ba3e9b485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912" cy="121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816864" cy="170688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72da7d4bb7d6543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6864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where </w:t>
            </w:r>
            <w:r>
              <w:drawing>
                <wp:inline xmlns:a="http://schemas.openxmlformats.org/drawingml/2006/main" xmlns:pic="http://schemas.openxmlformats.org/drawingml/2006/picture">
                  <wp:extent cx="79248" cy="762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9321e3798efa02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is greater than 2</w:t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487680" cy="237744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47bb03ba1ea80c9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680" cy="2377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Reading someone else's work.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rPr>
                <w:b w:val="0"/>
                <w:i w:val="0"/>
                <w:color w:val="1A1A1A"/>
                <w:sz w:val="22"/>
              </w:rPr>
              <w:t xml:space="preserve">Liesel says that  </w:t>
            </w:r>
            <w:r>
              <w:drawing>
                <wp:inline xmlns:a="http://schemas.openxmlformats.org/drawingml/2006/main" xmlns:pic="http://schemas.openxmlformats.org/drawingml/2006/picture">
                  <wp:extent cx="865632" cy="118872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3abb3d041b66491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632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,  because addition comes before subtraction. Is she right? Explain, and give the correct value.</w:t>
            </w:r>
          </w:p>
          <w:p>
            <w:pPr>
              <w:spacing w:after="172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rPr>
                <w:b w:val="0"/>
                <w:i w:val="0"/>
                <w:color w:val="1A1A1A"/>
                <w:sz w:val="22"/>
              </w:rPr>
              <w:t xml:space="preserve">Which is the value of  </w:t>
            </w:r>
            <w:r>
              <w:drawing>
                <wp:inline xmlns:a="http://schemas.openxmlformats.org/drawingml/2006/main" xmlns:pic="http://schemas.openxmlformats.org/drawingml/2006/picture">
                  <wp:extent cx="649224" cy="170688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4d05dda88e29deb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A.  1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B.  216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C.  484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D.  7</w:t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12.   </w:t>
            </w:r>
            <w:r>
              <w:rPr>
                <w:b w:val="0"/>
                <w:i w:val="0"/>
                <w:color w:val="1A1A1A"/>
                <w:sz w:val="22"/>
              </w:rPr>
              <w:t>Select ALL of the expressions whose value is  9.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344424" cy="204216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da29ee668f0b27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424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280416" cy="231648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b5d9b30c848125f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416" cy="2316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551688" cy="12192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858d741e882ff90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688" cy="121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353568" cy="216408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b11c2cec5ce643f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568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E.  </w:t>
            </w:r>
            <w:r>
              <w:drawing>
                <wp:inline xmlns:a="http://schemas.openxmlformats.org/drawingml/2006/main" xmlns:pic="http://schemas.openxmlformats.org/drawingml/2006/picture">
                  <wp:extent cx="240791" cy="143256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165fbdda998b5b4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791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F.  </w:t>
            </w:r>
            <w:r>
              <w:drawing>
                <wp:inline xmlns:a="http://schemas.openxmlformats.org/drawingml/2006/main" xmlns:pic="http://schemas.openxmlformats.org/drawingml/2006/picture">
                  <wp:extent cx="554736" cy="118872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8c8076c7e4f4c81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736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