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and Equivalent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5, apply the laws of exponents to evaluate. Show your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414528" cy="2468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2d86bc40badda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649224" cy="2865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522155ff0f8e4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978408" cy="2194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0bd3951d64929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99871" cy="3535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ce481b211181a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353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24384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5ca8551974ad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Evaluate each expression in questions 6 through 9. Show all the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3230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575b50f8e9600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323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509016" cy="2682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03c30defbf344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691896" cy="3535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58af966c8443a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353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624840" cy="2987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b5bfc2a5c38f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Common bases.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power with the base given.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07264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716e8ae107937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3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ddbb7dcf8b4de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2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d078ac5ce8925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4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7244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da661db097229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3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Paul says  </w:t>
            </w:r>
            <w:r>
              <w:drawing>
                <wp:inline xmlns:a="http://schemas.openxmlformats.org/drawingml/2006/main" xmlns:pic="http://schemas.openxmlformats.org/drawingml/2006/picture">
                  <wp:extent cx="597408" cy="2164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c71261c93be0d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585216" cy="21336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bd21d0ec328f7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are equivalent because both can be written as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e0ed4d68d3505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the first expression as a single power of 2. Show your work.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the second expression as a single power of 2. Show your work.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Is Paul correct?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603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ccd236eb03c9a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688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1064927e8f378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94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6ae11767ea671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99eb2c0ab779a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688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ff69b0fc090f4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85216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818438ebe8878f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1336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62f8a86828df3b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