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show the quotient of powers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49352" cy="2529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c0f29deeb8497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88e6ce487381e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cf07c2615e10a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6a9758bb39e90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65176" cy="2865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a8e18e0d99f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8884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00867d5acf0f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negative factors: positive.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When raising a fraction to a power, the numerator and the denominator are each raised to the ______ power.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same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apply the power of a quotient law. Do not simplify the fraction.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8b6831f6e9c10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87dc5e1481433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parts positive after an even power; the value is (1/2)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= 1/64.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031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4091e18b5a9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a7c3a77d15d78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= 2401/16.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The zero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Fill in the missing value in the pattern:  </w:t>
            </w: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dbfd5619d0227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1e13d80b1a9d7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9c17d05bcd56c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0136e11a90207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277368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fe2a3869f0f7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 </w:t>
            </w:r>
            <w:r>
              <w:drawing>
                <wp:inline xmlns:a="http://schemas.openxmlformats.org/drawingml/2006/main" xmlns:pic="http://schemas.openxmlformats.org/drawingml/2006/picture">
                  <wp:extent cx="201168" cy="14020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e074bc3a66879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94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00c0f0416049c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 and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and 10, rewrite the expression using a law of exponents, name the law, then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195072" cy="24993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dec5f21c08012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95528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5267f9937533f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9664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3644df9daeaa1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66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72311" cy="24993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e3266fe88c05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power of a quotient (or 3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22"/>
              </w:rPr>
              <w:t xml:space="preserve"> = 27)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0624" cy="2286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892b7d2150f0e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9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66928" cy="2194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8f287011988bd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4079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e4ca744d33d5a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49352" cy="25603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5582d0032166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35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b7d967964f1de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4311609a6b680b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5824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470cc5c0b770a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7fa6ed2b229b6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1.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046fa9dfe7db6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f992ad4c3cce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33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11dee2fee83f9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3164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64f52447c99336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09728" cy="249935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71593d06ab3d0c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84bdd88306b42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D: 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49, so 49/49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