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Solve multi-step real-world problems with the order of operations, exponents and radicals, in six steps or fewer, and report the answer with its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keyword strategy and no CUBES — the state guide names circling numbers and boxing key words as a misconception, not a method. No PEMDAS.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substitute values into a formula and evaluate it, reading what the situation does rather than hunting for key words.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I–III, both Examples and boards 2, 3, 4, 6, 7 and 9   · 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Every substituted value goes into parentheses. That one habit prevents half of what goes wrong today.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There is no word that tells you which operation to use. Read what is happening, not which words are there.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Round once, at the very end, and write the unit. An answer with no unit is not an answer.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Order of Operations.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 and it carries the day's one habit.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0   2. 25/2   3. 4/3   4. 18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Every substituted value goes into parentheses. That single habit prevents half of what goes wrong in this lesson.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both problems.  </w:t>
      </w:r>
      <w:r>
        <w:rPr>
          <w:b w:val="0"/>
          <w:i w:val="0"/>
          <w:color w:val="1A1A1A"/>
          <w:sz w:val="21"/>
        </w:rPr>
        <w:t>There is no word that tells you which operation to use. Read what is happening, not which words are present.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Round once, at the very end. Rounding in the middle moves the answer, and it moves it further every step you take afterwards.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formula with a power in it.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Substitute in parentheses, square the speed, then multiply.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formula, smaller numbers.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cost with a rate and a flat fee.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two per-square-foot prices go inside the group that is multiplied by the area; the flat fee stays outside 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One rate and one flat fee this time.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Evaluate  </w:t>
      </w:r>
      <w:r>
        <w:drawing>
          <wp:inline xmlns:a="http://schemas.openxmlformats.org/drawingml/2006/main" xmlns:pic="http://schemas.openxmlformats.org/drawingml/2006/picture">
            <wp:extent cx="213360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9c3a05a91cd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when  </w:t>
      </w:r>
      <w:r>
        <w:drawing>
          <wp:inline xmlns:a="http://schemas.openxmlformats.org/drawingml/2006/main" xmlns:pic="http://schemas.openxmlformats.org/drawingml/2006/picture">
            <wp:extent cx="432816" cy="11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8537218dd766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→  </w:t>
      </w:r>
      <w:r>
        <w:rPr>
          <w:b/>
          <w:i/>
          <w:color w:val="9E1B32"/>
          <w:sz w:val="21"/>
        </w:rPr>
        <w:t>12</w:t>
      </w:r>
      <w:r>
        <w:rPr>
          <w:b w:val="0"/>
          <w:i/>
          <w:color w:val="6B6B6B"/>
          <w:sz w:val="19"/>
        </w:rPr>
        <w:t xml:space="preserve">   −12 — the exponent was applied to the 2 and not to the whole substituted value [8.NSO.1.7: substitute in parentheses]; 36 — the exponent was applied to 3x [8.NSO.1.7: the exponent belongs to its own base]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cyclist of mass m = 70 kg rides at v = 8 m/s. Her bicycle cost 480 dollars. Find her kinetic energy, K = ½mv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.  →  </w:t>
      </w:r>
      <w:r>
        <w:rPr>
          <w:b/>
          <w:i/>
          <w:color w:val="9E1B32"/>
          <w:sz w:val="21"/>
        </w:rPr>
        <w:t>2,240 joules</w:t>
      </w:r>
      <w:r>
        <w:rPr>
          <w:b w:val="0"/>
          <w:i/>
          <w:color w:val="6B6B6B"/>
          <w:sz w:val="20"/>
        </w:rPr>
        <w:t xml:space="preserve">   The price of the bicycle is not needed.</w:t>
      </w:r>
      <w:r>
        <w:rPr>
          <w:b w:val="0"/>
          <w:i/>
          <w:color w:val="6B6B6B"/>
          <w:sz w:val="19"/>
        </w:rPr>
        <w:t xml:space="preserve">   anything built from 480 — the unneeded figure was used [the formula takes a mass and a speed]; 560 — v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2v [8.NSO.1.3: an exponent is not a factor]; 280 — the square dropped altogether; 2,240 with no unit — the answer is in joules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plan costs 15 dollars plus 4 dollars for each gigabyte. Find the cost of 6 gigabytes.  →  </w:t>
      </w:r>
      <w:r>
        <w:rPr>
          <w:b/>
          <w:i/>
          <w:color w:val="9E1B32"/>
          <w:sz w:val="21"/>
        </w:rPr>
        <w:t>39 dollars</w:t>
      </w:r>
      <w:r>
        <w:rPr>
          <w:b w:val="0"/>
          <w:i/>
          <w:color w:val="6B6B6B"/>
          <w:sz w:val="19"/>
        </w:rPr>
        <w:t xml:space="preserve">   114 — (15 + 4)(6): the flat 15 was charged six times [8.NSO.1.7: only the per-gigabyte price is repeated]; 25 — 15 + 4 + 6, every number added [B1G-M 8.NSO.1.7 misconception: keyword hunting]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square floor of side 8 feet is tiled at 3.50 dollars a square foot. Installation is a flat 60 dollars. Find the total cost.  →  </w:t>
      </w:r>
      <w:r>
        <w:rPr>
          <w:b/>
          <w:i/>
          <w:color w:val="9E1B32"/>
          <w:sz w:val="21"/>
        </w:rPr>
        <w:t>284 dollars</w:t>
      </w:r>
      <w:r>
        <w:rPr>
          <w:b w:val="0"/>
          <w:i/>
          <w:color w:val="6B6B6B"/>
          <w:sz w:val="19"/>
        </w:rPr>
        <w:t xml:space="preserve">   4,064 — 64(3.50 + 60): the flat fee was put inside the area group [8.NSO.1.7: a flat fee is not a rate]; 88 — 8(3.50) + 60: the side used instead of the area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Evaluate ½mv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when m = 40 and v = 3. Which is the value?  →  </w:t>
      </w:r>
      <w:r>
        <w:rPr>
          <w:b/>
          <w:i/>
          <w:color w:val="9E1B32"/>
          <w:sz w:val="21"/>
        </w:rPr>
        <w:t>A — 180</w:t>
      </w:r>
      <w:r>
        <w:rPr>
          <w:b w:val="0"/>
          <w:i/>
          <w:color w:val="6B6B6B"/>
          <w:sz w:val="19"/>
        </w:rPr>
        <w:t xml:space="preserve">   (B) the exponent was applied to the whole product, (½ · 40 · 3)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the exponent belongs to the v alone]; (C) v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2v [8.NSO.1.3: an exponent is not a factor]; (D) the one half was dropped [8.NSO.1.7: every factor in the formula is used]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square patio of side 12 feet is sealed at 1.25 dollars a square foot. Delivery of the sealer is a flat 38 dollars. Which expression gives the total cost?  →  </w:t>
      </w:r>
      <w:r>
        <w:rPr>
          <w:b/>
          <w:i/>
          <w:color w:val="9E1B32"/>
          <w:sz w:val="21"/>
        </w:rPr>
        <w:t>A — 12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(1.25) + 38</w:t>
      </w:r>
      <w:r>
        <w:rPr>
          <w:b w:val="0"/>
          <w:i/>
          <w:color w:val="6B6B6B"/>
          <w:sz w:val="19"/>
        </w:rPr>
        <w:t xml:space="preserve">   (B) the flat delivery charge was put inside the area group, so it is charged on every square foot [8.NSO.1.7: a flat fee is not a rate]; (C) the side was used where the area is needed [8.NSO.1.7: read what the rate is per]; (D) the prices were added to the area instead of multiplied by it [B1G-M 8.NSO.1.7 misconception: keyword hunting]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fence runs along 6 sides, each √200 feet long. Find its total length, to the nearest hundredth of a foot.  →  </w:t>
      </w:r>
      <w:r>
        <w:rPr>
          <w:b/>
          <w:i/>
          <w:color w:val="9E1B32"/>
          <w:sz w:val="21"/>
        </w:rPr>
        <w:t>84.85 feet</w:t>
      </w:r>
      <w:r>
        <w:rPr>
          <w:b w:val="0"/>
          <w:i/>
          <w:color w:val="6B6B6B"/>
          <w:sz w:val="19"/>
        </w:rPr>
        <w:t xml:space="preserve">   84 — the side was rounded to 14 before multiplying [Unit 2: round once, at the end]; 84.85 with no unit — the answer is in feet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Evaluate (a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b) ÷ c when a = 7, b = 4, c = 5.  →  </w:t>
      </w:r>
      <w:r>
        <w:rPr>
          <w:b/>
          <w:i/>
          <w:color w:val="9E1B32"/>
          <w:sz w:val="21"/>
        </w:rPr>
        <w:t>9</w:t>
      </w:r>
      <w:r>
        <w:rPr>
          <w:b w:val="0"/>
          <w:i/>
          <w:color w:val="6B6B6B"/>
          <w:sz w:val="19"/>
        </w:rPr>
        <w:t xml:space="preserve">   48.2 — only the 4 was divided by 5 [8.NSO.1.7: the bar groups the whole numerator]; 5.8 — 49 ÷ 5 done first, then 4 subtracted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A plan costs 15 dollars plus 4 dollars for each of 6 gigabytes. Another costs 15 dollars for each of 4 lines, plus 6 dollars of tax. Find both totals, and say why the key words could not have told you.  →  </w:t>
      </w:r>
      <w:r>
        <w:rPr>
          <w:b/>
          <w:i/>
          <w:color w:val="9E1B32"/>
          <w:sz w:val="21"/>
        </w:rPr>
        <w:t>39 dollars and 66 dollars</w:t>
      </w:r>
      <w:r>
        <w:rPr>
          <w:b w:val="0"/>
          <w:i/>
          <w:color w:val="6B6B6B"/>
          <w:sz w:val="19"/>
        </w:rPr>
        <w:t xml:space="preserve">   39 and 66 with no explanation — the item asks why [same key words, different structures: the explanation is the evidence]; 39 twice — the second structure was not read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−12 — the exponent was applied to the 2 and not to the whole substituted value [8.NSO.1.7: substitute in parentheses]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480 — the unneeded figure was used [the formula takes a mass and a speed]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114 — (15 + 4)(6): the flat 15 was charged six times [8.NSO.1.7: only the per-gigabyte price is repeated]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4,064 — 64(3.50 + 60): the flat fee was put inside the area group [8.NSO.1.7: a flat fee is not a rate]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exponent was applied to the whole product, (½ · 40 · 3)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[8.NSO.1.7: the exponent belongs to the v alone]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flat delivery charge was put inside the area group, so it is charged on every square foot [8.NSO.1.7: a flat fee is not a rate]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84 — the side was rounded to 14 before multiplying [Unit 2: round once, at the end]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48.2 — only the 4 was divided by 5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39 and 66 with no explanation — the item asks why [same key words, different structures: the explanation is the evidence]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the right tool for the BMI and kinetic-energy items; the work being assessed is the expression, not the arithmetic.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