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factorization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One flash drive holds 2</w:t>
      </w:r>
      <w:r>
        <w:rPr>
          <w:b w:val="0"/>
          <w:i w:val="0"/>
          <w:color w:val="1A1A1A"/>
          <w:sz w:val="21"/>
          <w:vertAlign w:val="superscript"/>
        </w:rPr>
        <w:t>15</w:t>
      </w:r>
      <w:r>
        <w:rPr>
          <w:b w:val="0"/>
          <w:i w:val="0"/>
          <w:color w:val="1A1A1A"/>
          <w:sz w:val="21"/>
        </w:rPr>
        <w:t xml:space="preserve"> megabytes. Another holds 8</w:t>
      </w:r>
      <w:r>
        <w:rPr>
          <w:b w:val="0"/>
          <w:i w:val="0"/>
          <w:color w:val="1A1A1A"/>
          <w:sz w:val="21"/>
          <w:vertAlign w:val="superscript"/>
        </w:rPr>
        <w:t>5</w:t>
      </w:r>
      <w:r>
        <w:rPr>
          <w:b w:val="0"/>
          <w:i w:val="0"/>
          <w:color w:val="1A1A1A"/>
          <w:sz w:val="21"/>
        </w:rPr>
        <w:t xml:space="preserve"> megabytes. The first one costs 45 dollars. Which holds more — or is it the same? Show why.  →  </w:t>
      </w:r>
      <w:r>
        <w:rPr>
          <w:b/>
          <w:i/>
          <w:color w:val="9E1B32"/>
          <w:sz w:val="21"/>
        </w:rPr>
        <w:t>The same: 8</w:t>
      </w:r>
      <w:r>
        <w:rPr>
          <w:b/>
          <w:i/>
          <w:color w:val="9E1B32"/>
          <w:sz w:val="21"/>
          <w:vertAlign w:val="superscript"/>
        </w:rPr>
        <w:t>5</w:t>
      </w:r>
      <w:r>
        <w:rPr>
          <w:b/>
          <w:i/>
          <w:color w:val="9E1B32"/>
          <w:sz w:val="21"/>
        </w:rPr>
        <w:t xml:space="preserve"> = (2</w:t>
      </w:r>
      <w:r>
        <w:rPr>
          <w:b/>
          <w:i/>
          <w:color w:val="9E1B32"/>
          <w:sz w:val="21"/>
          <w:vertAlign w:val="superscript"/>
        </w:rPr>
        <w:t>3</w:t>
      </w:r>
      <w:r>
        <w:rPr>
          <w:b/>
          <w:i/>
          <w:color w:val="9E1B32"/>
          <w:sz w:val="21"/>
        </w:rPr>
        <w:t>)</w:t>
      </w:r>
      <w:r>
        <w:rPr>
          <w:b/>
          <w:i/>
          <w:color w:val="9E1B32"/>
          <w:sz w:val="21"/>
          <w:vertAlign w:val="superscript"/>
        </w:rPr>
        <w:t>5</w:t>
      </w:r>
      <w:r>
        <w:rPr>
          <w:b/>
          <w:i/>
          <w:color w:val="9E1B32"/>
          <w:sz w:val="21"/>
        </w:rPr>
        <w:t xml:space="preserve"> = 2</w:t>
      </w:r>
      <w:r>
        <w:rPr>
          <w:b/>
          <w:i/>
          <w:color w:val="9E1B32"/>
          <w:sz w:val="21"/>
          <w:vertAlign w:val="superscript"/>
        </w:rPr>
        <w:t>15</w:t>
      </w:r>
      <w:r>
        <w:rPr>
          <w:b w:val="0"/>
          <w:i/>
          <w:color w:val="6B6B6B"/>
          <w:sz w:val="20"/>
        </w:rPr>
        <w:t xml:space="preserve">   The price of 45 dollars is not needed.</w:t>
      </w:r>
      <w:r>
        <w:rPr>
          <w:b w:val="0"/>
          <w:i/>
          <w:color w:val="6B6B6B"/>
          <w:sz w:val="19"/>
        </w:rPr>
        <w:t xml:space="preserve">   '8</w:t>
      </w:r>
      <w:r>
        <w:rPr>
          <w:b w:val="0"/>
          <w:i/>
          <w:color w:val="6B6B6B"/>
          <w:sz w:val="19"/>
          <w:vertAlign w:val="superscript"/>
        </w:rPr>
        <w:t>5</w:t>
      </w:r>
      <w:r>
        <w:rPr>
          <w:b w:val="0"/>
          <w:i/>
          <w:color w:val="6B6B6B"/>
          <w:sz w:val="19"/>
        </w:rPr>
        <w:t xml:space="preserve"> holds more' — the bases were compared, not the values [8.NSO.1.3: rewrite to a common base]; '2</w:t>
      </w:r>
      <w:r>
        <w:rPr>
          <w:b w:val="0"/>
          <w:i/>
          <w:color w:val="6B6B6B"/>
          <w:sz w:val="19"/>
          <w:vertAlign w:val="superscript"/>
        </w:rPr>
        <w:t>15</w:t>
      </w:r>
      <w:r>
        <w:rPr>
          <w:b w:val="0"/>
          <w:i/>
          <w:color w:val="6B6B6B"/>
          <w:sz w:val="19"/>
        </w:rPr>
        <w:t xml:space="preserve"> holds more' — the exponents were compared; 2</w:t>
      </w:r>
      <w:r>
        <w:rPr>
          <w:b w:val="0"/>
          <w:i/>
          <w:color w:val="6B6B6B"/>
          <w:sz w:val="19"/>
          <w:vertAlign w:val="superscript"/>
        </w:rPr>
        <w:t>8</w:t>
      </w:r>
      <w:r>
        <w:rPr>
          <w:b w:val="0"/>
          <w:i/>
          <w:color w:val="6B6B6B"/>
          <w:sz w:val="19"/>
        </w:rPr>
        <w:t xml:space="preserve"> — added 3 + 5 in the power-of-a-power step [confused with product of powers];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0" name="Picture 10"/>
            <wp:cNvGraphicFramePr>
              <a:graphicFrameLocks noChangeAspect="1"/>
            </wp:cNvGraphicFramePr>
            <a:graphic>
              <a:graphicData uri="http://schemas.openxmlformats.org/drawingml/2006/picture">
                <pic:pic>
                  <pic:nvPicPr>
                    <pic:cNvPr id="0" name="79036f08309faac7.png"/>
                    <pic:cNvPicPr/>
                  </pic:nvPicPr>
                  <pic:blipFill>
                    <a:blip r:embed="rId18"/>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C — 3</w:t>
      </w:r>
      <w:r>
        <w:rPr>
          <w:b/>
          <w:i/>
          <w:color w:val="9E1B32"/>
          <w:sz w:val="21"/>
          <w:vertAlign w:val="superscript"/>
        </w:rPr>
        <w:t>8</w:t>
      </w:r>
      <w:r>
        <w:rPr>
          <w:b w:val="0"/>
          <w:i/>
          <w:color w:val="6B6B6B"/>
          <w:sz w:val="19"/>
        </w:rPr>
        <w:t xml:space="preserve">   (A) squared the exponent, 4</w:t>
      </w:r>
      <w:r>
        <w:rPr>
          <w:b w:val="0"/>
          <w:i/>
          <w:color w:val="6B6B6B"/>
          <w:sz w:val="19"/>
          <w:vertAlign w:val="superscript"/>
        </w:rPr>
        <w:t>2</w:t>
      </w:r>
      <w:r>
        <w:rPr>
          <w:b w:val="0"/>
          <w:i/>
          <w:color w:val="6B6B6B"/>
          <w:sz w:val="19"/>
        </w:rPr>
        <w:t xml:space="preserve"> = 16 [the outer exponent applied to the exponent]; (B) replaced 9 by 3 and kept the exponent [the 3</w:t>
      </w:r>
      <w:r>
        <w:rPr>
          <w:b w:val="0"/>
          <w:i/>
          <w:color w:val="6B6B6B"/>
          <w:sz w:val="19"/>
          <w:vertAlign w:val="superscript"/>
        </w:rPr>
        <w:t>2</w:t>
      </w:r>
      <w:r>
        <w:rPr>
          <w:b w:val="0"/>
          <w:i/>
          <w:color w:val="6B6B6B"/>
          <w:sz w:val="19"/>
        </w:rPr>
        <w:t xml:space="preserve"> was not written]; (D) added 2 + 4 instead of multiplying [power of a power confused with product of powers]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1" name="Picture 11"/>
            <wp:cNvGraphicFramePr>
              <a:graphicFrameLocks noChangeAspect="1"/>
            </wp:cNvGraphicFramePr>
            <a:graphic>
              <a:graphicData uri="http://schemas.openxmlformats.org/drawingml/2006/picture">
                <pic:pic>
                  <pic:nvPicPr>
                    <pic:cNvPr id="0" name="6a0ac13d58c02e2f.png"/>
                    <pic:cNvPicPr/>
                  </pic:nvPicPr>
                  <pic:blipFill>
                    <a:blip r:embed="rId19"/>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dropped both minus signs [negative exponent law: a negative exponent does not disappear]; (C)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99826e564fe09c71.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3" name="Picture 13"/>
            <wp:cNvGraphicFramePr>
              <a:graphicFrameLocks noChangeAspect="1"/>
            </wp:cNvGraphicFramePr>
            <a:graphic>
              <a:graphicData uri="http://schemas.openxmlformats.org/drawingml/2006/picture">
                <pic:pic>
                  <pic:nvPicPr>
                    <pic:cNvPr id="0" name="1733baea4fbbb49f.png"/>
                    <pic:cNvPicPr/>
                  </pic:nvPicPr>
                  <pic:blipFill>
                    <a:blip r:embed="rId21"/>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4" name="Picture 14"/>
            <wp:cNvGraphicFramePr>
              <a:graphicFrameLocks noChangeAspect="1"/>
            </wp:cNvGraphicFramePr>
            <a:graphic>
              <a:graphicData uri="http://schemas.openxmlformats.org/drawingml/2006/picture">
                <pic:pic>
                  <pic:nvPicPr>
                    <pic:cNvPr id="0" name="6a24f0c15f896302.png"/>
                    <pic:cNvPicPr/>
                  </pic:nvPicPr>
                  <pic:blipFill>
                    <a:blip r:embed="rId22"/>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5" name="Picture 15"/>
            <wp:cNvGraphicFramePr>
              <a:graphicFrameLocks noChangeAspect="1"/>
            </wp:cNvGraphicFramePr>
            <a:graphic>
              <a:graphicData uri="http://schemas.openxmlformats.org/drawingml/2006/picture">
                <pic:pic>
                  <pic:nvPicPr>
                    <pic:cNvPr id="0" name="9e14c27160ba6971.png"/>
                    <pic:cNvPicPr/>
                  </pic:nvPicPr>
                  <pic:blipFill>
                    <a:blip r:embed="rId23"/>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'8</w:t>
      </w:r>
      <w:r>
        <w:rPr>
          <w:b w:val="0"/>
          <w:i w:val="0"/>
          <w:color w:val="1A1A1A"/>
          <w:sz w:val="20"/>
          <w:vertAlign w:val="superscript"/>
        </w:rPr>
        <w:t>5</w:t>
      </w:r>
      <w:r>
        <w:rPr>
          <w:b w:val="0"/>
          <w:i w:val="0"/>
          <w:color w:val="1A1A1A"/>
          <w:sz w:val="20"/>
        </w:rPr>
        <w:t xml:space="preserve"> holds more' — the bases were compared, not the values [8.NSO.1.3: rewrite to a common base]</w:t>
      </w:r>
    </w:p>
    <w:p>
      <w:pPr>
        <w:spacing w:before="0" w:after="40"/>
        <w:ind w:left="360" w:hanging="360"/>
      </w:pPr>
      <w:r>
        <w:rPr>
          <w:b/>
          <w:i w:val="0"/>
          <w:color w:val="1A1A1A"/>
          <w:sz w:val="20"/>
        </w:rPr>
        <w:t xml:space="preserve">Board 5.  </w:t>
      </w:r>
      <w:r>
        <w:rPr>
          <w:b w:val="0"/>
          <w:i w:val="0"/>
          <w:color w:val="1A1A1A"/>
          <w:sz w:val="20"/>
        </w:rPr>
        <w:t>squared the exponent, 4</w:t>
      </w:r>
      <w:r>
        <w:rPr>
          <w:b w:val="0"/>
          <w:i w:val="0"/>
          <w:color w:val="1A1A1A"/>
          <w:sz w:val="20"/>
          <w:vertAlign w:val="superscript"/>
        </w:rPr>
        <w:t>2</w:t>
      </w:r>
      <w:r>
        <w:rPr>
          <w:b w:val="0"/>
          <w:i w:val="0"/>
          <w:color w:val="1A1A1A"/>
          <w:sz w:val="20"/>
        </w:rPr>
        <w:t xml:space="preserve"> = 16 [the outer exponent applied to the exponent]</w:t>
      </w:r>
    </w:p>
    <w:p>
      <w:pPr>
        <w:spacing w:before="0" w:after="40"/>
        <w:ind w:left="360" w:hanging="360"/>
      </w:pPr>
      <w:r>
        <w:rPr>
          <w:b/>
          <w:i w:val="0"/>
          <w:color w:val="1A1A1A"/>
          <w:sz w:val="20"/>
        </w:rPr>
        <w:t xml:space="preserve">Board 6.  </w:t>
      </w:r>
      <w:r>
        <w:rPr>
          <w:b w:val="0"/>
          <w:i w:val="0"/>
          <w:color w:val="1A1A1A"/>
          <w:sz w:val="20"/>
        </w:rPr>
        <w:t>dropped both minus signs [negative exponent law: a negative exponent does not disappear]</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