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Converting Length Across Systems; Currency</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MA.7.AR.3.3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MA.7.AR.3.3</w:t>
            </w:r>
            <w:r>
              <w:rPr>
                <w:b w:val="0"/>
                <w:i w:val="0"/>
                <w:color w:val="1A1A1A"/>
                <w:sz w:val="21"/>
              </w:rPr>
              <w:t xml:space="preserve">  Solve mathematical and real-world problems involving the conversion of units across different measurement systems.</w:t>
            </w:r>
          </w:p>
          <w:p>
            <w:pPr>
              <w:spacing w:before="0" w:after="60"/>
            </w:pPr>
            <w:r>
              <w:rPr>
                <w:b/>
                <w:i w:val="0"/>
                <w:color w:val="1A1A1A"/>
                <w:sz w:val="21"/>
              </w:rPr>
              <w:t>Must.</w:t>
            </w:r>
            <w:r>
              <w:rPr>
                <w:b w:val="0"/>
                <w:i w:val="0"/>
                <w:color w:val="1A1A1A"/>
                <w:sz w:val="21"/>
              </w:rPr>
              <w:t xml:space="preserve">  Convert a length between customary and metric with a printed reference-sheet ratio, either direction, in a chain; convert money with a given rate, both ways. (MA.7.AR.3.3.)</w:t>
            </w:r>
          </w:p>
          <w:p>
            <w:pPr>
              <w:spacing w:before="0" w:after="80"/>
            </w:pPr>
            <w:r>
              <w:rPr>
                <w:b/>
                <w:i w:val="0"/>
                <w:color w:val="1A1A1A"/>
                <w:sz w:val="21"/>
              </w:rPr>
              <w:t>Must not.</w:t>
            </w:r>
            <w:r>
              <w:rPr>
                <w:b w:val="0"/>
                <w:i w:val="0"/>
                <w:color w:val="1A1A1A"/>
                <w:sz w:val="21"/>
              </w:rPr>
              <w:t xml:space="preserve">  A ratio not on the FAST reference sheet; a real exchange rate the student must know; mass, volume or area (5.08–09).</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the estimate before the arithmetic — a centimeter is shorter than an inch, so fewer inches; a yard is nearly a meter, so about 270 cm</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4 and 6 split; the sixty-second re-vote on which ratio</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5–6: two conversions in a row, each one a form of 1, with the units cancelling on the paper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convert a length between the customary and metric systems with a ratio from the reference sheet, and convert money with a given rate.</w:t>
            </w:r>
          </w:p>
          <w:p>
            <w:pPr>
              <w:spacing w:before="0" w:after="60"/>
            </w:pPr>
            <w:r>
              <w:rPr>
                <w:b/>
                <w:i w:val="0"/>
                <w:color w:val="1A1A1A"/>
                <w:sz w:val="21"/>
              </w:rPr>
              <w:t>Essential question.</w:t>
            </w:r>
            <w:r>
              <w:rPr>
                <w:b w:val="0"/>
                <w:i w:val="0"/>
                <w:color w:val="1A1A1A"/>
                <w:sz w:val="21"/>
              </w:rPr>
              <w:t xml:space="preserve">  1 in = 2.54 cm and 1 cm = 0.39 in are both on the sheet. How do you know which one to multiply by?</w:t>
            </w:r>
          </w:p>
          <w:p>
            <w:pPr>
              <w:spacing w:before="0" w:after="40"/>
            </w:pPr>
            <w:r>
              <w:rPr>
                <w:b/>
                <w:i w:val="0"/>
                <w:color w:val="1A1A1A"/>
                <w:sz w:val="20"/>
              </w:rPr>
              <w:t>Building on.</w:t>
            </w:r>
            <w:r>
              <w:rPr>
                <w:b w:val="0"/>
                <w:i w:val="0"/>
                <w:color w:val="1A1A1A"/>
                <w:sz w:val="20"/>
              </w:rPr>
              <w:t xml:space="preserve">  5.04 — a scale read as a rate; 5.01 — multiplying by a rate; Grade 6 — converting inside one system (12 in = 1 ft).</w:t>
            </w:r>
          </w:p>
          <w:p>
            <w:pPr>
              <w:spacing w:before="0" w:after="80"/>
            </w:pPr>
            <w:r>
              <w:rPr>
                <w:b/>
                <w:i w:val="0"/>
                <w:color w:val="1A1A1A"/>
                <w:sz w:val="20"/>
              </w:rPr>
              <w:t>Working toward.</w:t>
            </w:r>
            <w:r>
              <w:rPr>
                <w:b w:val="0"/>
                <w:i w:val="0"/>
                <w:color w:val="1A1A1A"/>
                <w:sz w:val="20"/>
              </w:rPr>
              <w:t xml:space="preserve">  5.08–09 — the same move on mass and volume, and squared for area; 5.10–11 — a conversion inside a rate comparison.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multiplying 15 in by 2.54 cm per inch change the unit and not the length?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Jo turned 30 cm into 76.2 in. Without computing, how do you know that is wrong?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Money converts like length, but the ratio is on the problem and not on the sheet. Why?</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1" name="Picture 1"/>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ruler is 20 in long.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50.8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7.87 — divided by 2.54 [Notes II: centimeters are smaller, so more of them]; 22.54 — added the ratio</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2" name="Picture 2"/>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18"/>
              </w:rPr>
              <w:t>. A phone is 20 cm long.  How many inches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7.8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50.8 — multiplied by 2.54 [Notes II: pick the ratio whose 1 is the unit you have]; 0.78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3" name="Picture 3"/>
                  <wp:cNvGraphicFramePr>
                    <a:graphicFrameLocks noChangeAspect="1"/>
                  </wp:cNvGraphicFramePr>
                  <a:graphic>
                    <a:graphicData uri="http://schemas.openxmlformats.org/drawingml/2006/picture">
                      <pic:pic>
                        <pic:nvPicPr>
                          <pic:cNvPr id="0" name="36dbabcfef26f30f.png"/>
                          <pic:cNvPicPr/>
                        </pic:nvPicPr>
                        <pic:blipFill>
                          <a:blip r:embed="rId11"/>
                          <a:stretch>
                            <a:fillRect/>
                          </a:stretch>
                        </pic:blipFill>
                        <pic:spPr>
                          <a:xfrm>
                            <a:off x="0" y="0"/>
                            <a:ext cx="935736" cy="118872"/>
                          </a:xfrm>
                          <a:prstGeom prst="rect"/>
                        </pic:spPr>
                      </pic:pic>
                    </a:graphicData>
                  </a:graphic>
                </wp:inline>
              </w:drawing>
            </w:r>
            <w:r>
              <w:rPr>
                <w:b w:val="0"/>
                <w:i w:val="0"/>
                <w:color w:val="1A1A1A"/>
                <w:sz w:val="18"/>
              </w:rPr>
              <w:t>. A race is 5 mi long.  How many kilometers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8.05 km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3.1 — multiplied by 0.62, the other ratio [Notes II]; 6.61 — added 1.61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2688" cy="118872"/>
                  <wp:docPr id="4" name="Picture 4"/>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18"/>
              </w:rPr>
              <w:t>. A trail is 5 km long. How many miles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3.1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5 + 0.62: the additive error [7.AR.3.3: Math Nation's named misconception]; (B) place value: 5 × 0.62 is 3.1, not 0.31 [4.03]; (C) × 1.61, the ratio for the other direction [B1G-M 7.AR.3.3: the inverted ratio;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58368" cy="115824"/>
                  <wp:docPr id="5" name="Picture 5"/>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18"/>
              </w:rPr>
              <w:t xml:space="preserve"> and </w:t>
            </w:r>
            <w:r>
              <w:drawing>
                <wp:inline xmlns:a="http://schemas.openxmlformats.org/drawingml/2006/main" xmlns:pic="http://schemas.openxmlformats.org/drawingml/2006/picture">
                  <wp:extent cx="880872" cy="118872"/>
                  <wp:docPr id="6" name="Picture 6"/>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door is 6 ft tall.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182.88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15.24 — 6 × 2.54, the feet treated as inches [Notes I: the unit you have must match the ratio's 1]; 183 — rounded early (accept with the work shown)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12648" cy="152400"/>
                  <wp:docPr id="7" name="Picture 7"/>
                  <wp:cNvGraphicFramePr>
                    <a:graphicFrameLocks noChangeAspect="1"/>
                  </wp:cNvGraphicFramePr>
                  <a:graphic>
                    <a:graphicData uri="http://schemas.openxmlformats.org/drawingml/2006/picture">
                      <pic:pic>
                        <pic:nvPicPr>
                          <pic:cNvPr id="0" name="839b0e45ced0f362.png"/>
                          <pic:cNvPicPr/>
                        </pic:nvPicPr>
                        <pic:blipFill>
                          <a:blip r:embed="rId14"/>
                          <a:stretch>
                            <a:fillRect/>
                          </a:stretch>
                        </pic:blipFill>
                        <pic:spPr>
                          <a:xfrm>
                            <a:off x="0" y="0"/>
                            <a:ext cx="612648" cy="152400"/>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658368" cy="115824"/>
                  <wp:docPr id="8" name="Picture 8"/>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880872" cy="118872"/>
                  <wp:docPr id="9" name="Picture 9"/>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table is 3 yd long.  About how many centimeters is that? Estimate, then compute.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270; exactly 274.32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7.62 — 3 × 2.54, the yards treated as inches [Notes II: estimate first — a 3-yd table is not 8 cm]; 91.44 — stopped at 36 in × 2.54 (one yard)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Rate on Nov 2: </w:t>
            </w:r>
            <w:r>
              <w:drawing>
                <wp:inline xmlns:a="http://schemas.openxmlformats.org/drawingml/2006/main" xmlns:pic="http://schemas.openxmlformats.org/drawingml/2006/picture">
                  <wp:extent cx="969264" cy="137160"/>
                  <wp:docPr id="10" name="Picture 10"/>
                  <wp:cNvGraphicFramePr>
                    <a:graphicFrameLocks noChangeAspect="1"/>
                  </wp:cNvGraphicFramePr>
                  <a:graphic>
                    <a:graphicData uri="http://schemas.openxmlformats.org/drawingml/2006/picture">
                      <pic:pic>
                        <pic:nvPicPr>
                          <pic:cNvPr id="0" name="6f4889062db6b101.png"/>
                          <pic:cNvPicPr/>
                        </pic:nvPicPr>
                        <pic:blipFill>
                          <a:blip r:embed="rId15"/>
                          <a:stretch>
                            <a:fillRect/>
                          </a:stretch>
                        </pic:blipFill>
                        <pic:spPr>
                          <a:xfrm>
                            <a:off x="0" y="0"/>
                            <a:ext cx="969264" cy="137160"/>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1258824" cy="152400"/>
                  <wp:docPr id="11" name="Picture 11"/>
                  <wp:cNvGraphicFramePr>
                    <a:graphicFrameLocks noChangeAspect="1"/>
                  </wp:cNvGraphicFramePr>
                  <a:graphic>
                    <a:graphicData uri="http://schemas.openxmlformats.org/drawingml/2006/picture">
                      <pic:pic>
                        <pic:nvPicPr>
                          <pic:cNvPr id="0" name="69e4b8d59c7b1f05.png"/>
                          <pic:cNvPicPr/>
                        </pic:nvPicPr>
                        <pic:blipFill>
                          <a:blip r:embed="rId16"/>
                          <a:stretch>
                            <a:fillRect/>
                          </a:stretch>
                        </pic:blipFill>
                        <pic:spPr>
                          <a:xfrm>
                            <a:off x="0" y="0"/>
                            <a:ext cx="1258824" cy="152400"/>
                          </a:xfrm>
                          <a:prstGeom prst="rect"/>
                        </pic:spPr>
                      </pic:pic>
                    </a:graphicData>
                  </a:graphic>
                </wp:inline>
              </w:drawing>
            </w:r>
            <w:r>
              <w:rPr>
                <w:b w:val="0"/>
                <w:i w:val="0"/>
                <w:color w:val="1A1A1A"/>
                <w:sz w:val="18"/>
              </w:rPr>
              <w:t>.  Theo changes $200 to CAD, then to pesos.  How many pesos does he get?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4,276.80 pesos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3,240 — 200 × 16.2, the first hop skipped [Notes III: the rate's 1 must be the currency you have]; 2,454.55 — divided by 1.32 on the first hop</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2688" cy="118872"/>
                  <wp:docPr id="12" name="Picture 12"/>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18"/>
              </w:rPr>
              <w:t>.  Theo, who weighs 110 lb, rides a 12 km trail.  How long is the trail in miles?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7.44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19.32 — × 1.61 [B1G-M 7.AR.3.3: the inverted ratio]; 49.94 kg — converted the weight instead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13" name="Picture 13"/>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xml:space="preserve"> and </w:t>
            </w:r>
            <w:r>
              <w:drawing>
                <wp:inline xmlns:a="http://schemas.openxmlformats.org/drawingml/2006/main" xmlns:pic="http://schemas.openxmlformats.org/drawingml/2006/picture">
                  <wp:extent cx="880872" cy="118872"/>
                  <wp:docPr id="14" name="Picture 14"/>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18"/>
              </w:rPr>
              <w:t>. Jo converts 30 cm to inches by multiplying by 2.54 and gets 76.2 in. Name the error and fix it.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She used the inches ratio on centimeters. Inches are bigger, so fewer: 11.7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'She should have used 0.39' with no reason — the fix without the error named; 76.2 defended as 'more inches' — the estimate backwards [B1G-M 7.AR.3.3]</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The reference sheet's two conversion lines stay on the board all period. Every board starts by pointing at the ratio whose 1 is the unit you have, then multiplying. The estimate is said aloud before the calculator.</w:t>
            </w:r>
          </w:p>
          <w:p>
            <w:pPr>
              <w:spacing w:before="0" w:after="60"/>
            </w:pPr>
            <w:r>
              <w:rPr>
                <w:b/>
                <w:i w:val="0"/>
                <w:color w:val="1A1A1A"/>
                <w:sz w:val="21"/>
              </w:rPr>
              <w:t>ELL.</w:t>
            </w:r>
            <w:r>
              <w:rPr>
                <w:b w:val="0"/>
                <w:i w:val="0"/>
                <w:color w:val="1A1A1A"/>
                <w:sz w:val="21"/>
              </w:rPr>
              <w:t xml:space="preserve">  </w:t>
            </w:r>
            <w:r>
              <w:rPr>
                <w:b/>
                <w:i w:val="0"/>
                <w:color w:val="1A1A1A"/>
                <w:sz w:val="21"/>
              </w:rPr>
              <w:t>Customary</w:t>
            </w:r>
            <w:r>
              <w:rPr>
                <w:b w:val="0"/>
                <w:i w:val="0"/>
                <w:color w:val="1A1A1A"/>
                <w:sz w:val="21"/>
              </w:rPr>
              <w:t xml:space="preserve"> is the system with inches and miles; </w:t>
            </w:r>
            <w:r>
              <w:rPr>
                <w:b/>
                <w:i w:val="0"/>
                <w:color w:val="1A1A1A"/>
                <w:sz w:val="21"/>
              </w:rPr>
              <w:t>metric</w:t>
            </w:r>
            <w:r>
              <w:rPr>
                <w:b w:val="0"/>
                <w:i w:val="0"/>
                <w:color w:val="1A1A1A"/>
                <w:sz w:val="21"/>
              </w:rPr>
              <w:t xml:space="preserve"> has centimeters and kilometers. The word </w:t>
            </w:r>
            <w:r>
              <w:rPr>
                <w:b/>
                <w:i w:val="0"/>
                <w:color w:val="1A1A1A"/>
                <w:sz w:val="21"/>
              </w:rPr>
              <w:t>per</w:t>
            </w:r>
            <w:r>
              <w:rPr>
                <w:b w:val="0"/>
                <w:i w:val="0"/>
                <w:color w:val="1A1A1A"/>
                <w:sz w:val="21"/>
              </w:rPr>
              <w:t xml:space="preserve"> in "2.54 cm per inch" is the same per as miles per hour.</w:t>
            </w:r>
          </w:p>
          <w:p>
            <w:pPr>
              <w:spacing w:before="0" w:after="80"/>
            </w:pPr>
            <w:r>
              <w:rPr>
                <w:b/>
                <w:i w:val="0"/>
                <w:color w:val="1A1A1A"/>
                <w:sz w:val="21"/>
              </w:rPr>
              <w:t>Enrichment.</w:t>
            </w:r>
            <w:r>
              <w:rPr>
                <w:b w:val="0"/>
                <w:i w:val="0"/>
                <w:color w:val="1A1A1A"/>
                <w:sz w:val="21"/>
              </w:rPr>
              <w:t xml:space="preserve">  Board 7 finishes early for some: ask them to run the chain backwards — pesos to Canadian dollars to US dollars — and say which operation each step became.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error named (Jo multiplied by the ratio whose 1 is inches, when she had centimeters), the estimate that catches it (inches are longer, so fewer of them), and the fix (30 × 0.39 = 11.7 in). A board that writes the right number with no sentence about the direction has not met the lesson.</w:t>
            </w:r>
          </w:p>
          <w:p>
            <w:pPr>
              <w:spacing w:before="0" w:after="60"/>
            </w:pPr>
            <w:r>
              <w:rPr>
                <w:b/>
                <w:i w:val="0"/>
                <w:color w:val="1A1A1A"/>
                <w:sz w:val="21"/>
              </w:rPr>
              <w:t>Vocabulary.</w:t>
            </w:r>
            <w:r>
              <w:rPr>
                <w:b w:val="0"/>
                <w:i w:val="0"/>
                <w:color w:val="1A1A1A"/>
                <w:sz w:val="21"/>
              </w:rPr>
              <w:t xml:space="preserve">  </w:t>
            </w:r>
            <w:r>
              <w:rPr>
                <w:b/>
                <w:i w:val="0"/>
                <w:color w:val="0B5394"/>
                <w:sz w:val="21"/>
              </w:rPr>
              <w:t>customary</w:t>
            </w:r>
            <w:r>
              <w:rPr>
                <w:b w:val="0"/>
                <w:i w:val="0"/>
                <w:color w:val="1A1A1A"/>
                <w:sz w:val="21"/>
              </w:rPr>
              <w:t xml:space="preserve">; </w:t>
            </w:r>
            <w:r>
              <w:rPr>
                <w:b/>
                <w:i w:val="0"/>
                <w:color w:val="0B5394"/>
                <w:sz w:val="21"/>
              </w:rPr>
              <w:t>metric</w:t>
            </w:r>
            <w:r>
              <w:rPr>
                <w:b w:val="0"/>
                <w:i w:val="0"/>
                <w:color w:val="1A1A1A"/>
                <w:sz w:val="21"/>
              </w:rPr>
              <w:t xml:space="preserve">; </w:t>
            </w:r>
            <w:r>
              <w:rPr>
                <w:b/>
                <w:i w:val="0"/>
                <w:color w:val="0B5394"/>
                <w:sz w:val="21"/>
              </w:rPr>
              <w:t>conversion ratio</w:t>
            </w:r>
            <w:r>
              <w:rPr>
                <w:b w:val="0"/>
                <w:i w:val="0"/>
                <w:color w:val="1A1A1A"/>
                <w:sz w:val="21"/>
              </w:rPr>
              <w:t xml:space="preserve">; </w:t>
            </w:r>
            <w:r>
              <w:rPr>
                <w:b/>
                <w:i w:val="0"/>
                <w:color w:val="0B5394"/>
                <w:sz w:val="21"/>
              </w:rPr>
              <w:t>exchange rate</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all period (they are printed on every item as well). Calculators are allowed on everything and printed on nothing.</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customary and metric systems — E8Z; Compare and convert customary units — 4B8; Compare and convert metric units — HW2.</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