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qam"/>
    <w:p>
      <w:pPr>
        <w:pStyle w:val="Heading1"/>
      </w:pPr>
      <w:r>
        <w:t xml:space="preserve">QAM</w:t>
      </w:r>
    </w:p>
    <w:p>
      <w:pPr>
        <w:pStyle w:val="FirstParagraph"/>
      </w:pPr>
      <w:r>
        <w:rPr>
          <w:bCs/>
          <w:b/>
        </w:rPr>
        <w:t xml:space="preserve">Category</w:t>
      </w:r>
      <w:r>
        <w:t xml:space="preserve">:</w:t>
      </w:r>
      <w:r>
        <w:t xml:space="preserve"> </w:t>
      </w:r>
      <w:r>
        <w:t xml:space="preserve">“</w:t>
      </w:r>
      <w:r>
        <w:t xml:space="preserve">Can’t Stop the Signal, Mal</w:t>
      </w:r>
      <w:r>
        <w:t xml:space="preserve">”</w:t>
      </w:r>
    </w:p>
    <w:p>
      <w:pPr>
        <w:pStyle w:val="BlockText"/>
      </w:pPr>
      <w:r>
        <w:t xml:space="preserve">Can’t Stop the Signal, Mal, 64 points</w:t>
      </w:r>
    </w:p>
    <w:p>
      <w:pPr>
        <w:pStyle w:val="BlockText"/>
      </w:pPr>
      <w:r>
        <w:t xml:space="preserve">Decode the QAM symbols to get the flag. The transmissions begins with 01 23 45 67 89 AB CD EF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We are provided with a</w:t>
      </w:r>
      <w:r>
        <w:t xml:space="preserve"> </w:t>
      </w:r>
      <w:r>
        <w:rPr>
          <w:rStyle w:val="VerbatimChar"/>
        </w:rPr>
        <w:t xml:space="preserve">symbols</w:t>
      </w:r>
      <w:r>
        <w:t xml:space="preserve"> </w:t>
      </w:r>
      <w:r>
        <w:t xml:space="preserve">file, which contains a signal encoded as a series of 8 byte IQ samples and can be loaded with:</w:t>
      </w:r>
    </w:p>
    <w:p>
      <w:pPr>
        <w:pStyle w:val="SourceCode"/>
      </w:pP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fin: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struct.unpack(</w:t>
      </w:r>
      <w:r>
        <w:rPr>
          <w:rStyle w:val="StringTok"/>
        </w:rPr>
        <w:t xml:space="preserve">'ff'</w:t>
      </w:r>
      <w:r>
        <w:rPr>
          <w:rStyle w:val="NormalTok"/>
        </w:rPr>
        <w:t xml:space="preserve">, data[i:i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samples.append((x,y))</w:t>
      </w:r>
    </w:p>
    <w:p>
      <w:pPr>
        <w:pStyle w:val="FirstParagraph"/>
      </w:pPr>
      <w:r>
        <w:t xml:space="preserve">The second provided file is a GNURadio file, which loads the signal and can be used to see its constellation. Running it shows a 4x4 grid, so we can safely assume the signal is 16-QAM modulated, with each symbol encoding 4 bits.</w:t>
      </w:r>
    </w:p>
    <w:bookmarkEnd w:id="20"/>
    <w:bookmarkStart w:id="2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Once the encoding is known, the solution is just a matter of decoding each symbol to get the 4 bits it represents, concatenating all the bits and printing out the flag.</w:t>
      </w:r>
    </w:p>
    <w:bookmarkEnd w:id="21"/>
    <w:bookmarkStart w:id="22" w:name="solution-script"/>
    <w:p>
      <w:pPr>
        <w:pStyle w:val="Heading2"/>
      </w:pPr>
      <w:r>
        <w:t xml:space="preserve">Solution script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struct</w:t>
      </w:r>
      <w:r>
        <w:br/>
      </w:r>
      <w:r>
        <w:br/>
      </w: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fin: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struct.unpack(</w:t>
      </w:r>
      <w:r>
        <w:rPr>
          <w:rStyle w:val="StringTok"/>
        </w:rPr>
        <w:t xml:space="preserve">'ff'</w:t>
      </w:r>
      <w:r>
        <w:rPr>
          <w:rStyle w:val="NormalTok"/>
        </w:rPr>
        <w:t xml:space="preserve">, data[i:i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samples.append((x,y))</w:t>
      </w:r>
      <w:r>
        <w:br/>
      </w:r>
      <w:r>
        <w:br/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decode_component(x):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Threshold values come from the constellation plot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decode_component(x)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decode_component(y)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blen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flag.append(val)</w:t>
      </w:r>
      <w:r>
        <w:br/>
      </w:r>
      <w:r>
        <w:rPr>
          <w:rStyle w:val="NormalTok"/>
        </w:rPr>
        <w:t xml:space="preserve">        blen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(flag))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DCD92-5D10-43DA-BE4F-1CEBAB347B22}"/>
</file>

<file path=customXml/itemProps2.xml><?xml version="1.0" encoding="utf-8"?>
<ds:datastoreItem xmlns:ds="http://schemas.openxmlformats.org/officeDocument/2006/customXml" ds:itemID="{A3A99068-6F11-4C02-B9A3-612B2FAD8F6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2023-05-12T15:42:55Z</dcterms:created>
  <dcterms:modified xsi:type="dcterms:W3CDTF">2023-05-12T15:42:55Z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