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проект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Ссылка на документ с вопросами и ответами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br w:type="textWrapping"/>
        <w:t xml:space="preserve">Блок дизайна приложения</w:t>
        <w:br w:type="textWrapping"/>
      </w:r>
      <w:r w:rsidDel="00000000" w:rsidR="00000000" w:rsidRPr="00000000">
        <w:rPr/>
        <w:drawing>
          <wp:inline distB="114300" distT="114300" distL="114300" distR="114300">
            <wp:extent cx="2938463" cy="30214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302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81313" cy="37549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754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vrxez3yv6s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igrt87yw77d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ТЗ: Психологический тест (архетипы → роль в Dota 2) как Telegram WebApp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xh4dyagb37bv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1) Цель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Сделать мобильный психологический тест по архетипам (в духе Юнга), который по ответам пользователя подбирает роль в Dota 2 (Pos1–Pos5). Тест запускается внутри Telegram как </w:t>
      </w:r>
      <w:r w:rsidDel="00000000" w:rsidR="00000000" w:rsidRPr="00000000">
        <w:rPr>
          <w:b w:val="1"/>
          <w:sz w:val="16"/>
          <w:szCs w:val="16"/>
          <w:rtl w:val="0"/>
        </w:rPr>
        <w:t xml:space="preserve">WebApp</w:t>
      </w:r>
      <w:r w:rsidDel="00000000" w:rsidR="00000000" w:rsidRPr="00000000">
        <w:rPr>
          <w:sz w:val="16"/>
          <w:szCs w:val="16"/>
          <w:rtl w:val="0"/>
        </w:rPr>
        <w:t xml:space="preserve"> у бота. Перед показом результата — реальная проверка подписки на канал.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nj5erkcl2p0g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2) Платформа и общая архитектура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Клиент:</w:t>
      </w:r>
      <w:r w:rsidDel="00000000" w:rsidR="00000000" w:rsidRPr="00000000">
        <w:rPr>
          <w:sz w:val="16"/>
          <w:szCs w:val="16"/>
          <w:rtl w:val="0"/>
        </w:rPr>
        <w:t xml:space="preserve"> Telegram WebApp (мобильный first). Чистый HTML/CSS/JS </w:t>
      </w:r>
      <w:r w:rsidDel="00000000" w:rsidR="00000000" w:rsidRPr="00000000">
        <w:rPr>
          <w:b w:val="1"/>
          <w:sz w:val="16"/>
          <w:szCs w:val="16"/>
          <w:rtl w:val="0"/>
        </w:rPr>
        <w:t xml:space="preserve">или</w:t>
      </w:r>
      <w:r w:rsidDel="00000000" w:rsidR="00000000" w:rsidRPr="00000000">
        <w:rPr>
          <w:sz w:val="16"/>
          <w:szCs w:val="16"/>
          <w:rtl w:val="0"/>
        </w:rPr>
        <w:t xml:space="preserve"> любой фреймворк (React/Vue) — на усмотрение разработчика.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Бэкенд:</w:t>
      </w:r>
      <w:r w:rsidDel="00000000" w:rsidR="00000000" w:rsidRPr="00000000">
        <w:rPr>
          <w:sz w:val="16"/>
          <w:szCs w:val="16"/>
          <w:rtl w:val="0"/>
        </w:rPr>
        <w:t xml:space="preserve"> минимальный сервер для: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безопасной валидации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initData</w:t>
      </w:r>
      <w:r w:rsidDel="00000000" w:rsidR="00000000" w:rsidRPr="00000000">
        <w:rPr>
          <w:sz w:val="16"/>
          <w:szCs w:val="16"/>
          <w:rtl w:val="0"/>
        </w:rPr>
        <w:t xml:space="preserve"> (подписи Telegram) и получения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user_id</w:t>
      </w:r>
      <w:r w:rsidDel="00000000" w:rsidR="00000000" w:rsidRPr="00000000">
        <w:rPr>
          <w:sz w:val="16"/>
          <w:szCs w:val="16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проверки подписки в канале через Telegram Bot API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getChatMember</w:t>
      </w:r>
      <w:r w:rsidDel="00000000" w:rsidR="00000000" w:rsidRPr="00000000">
        <w:rPr>
          <w:sz w:val="16"/>
          <w:szCs w:val="1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Бот:</w:t>
      </w:r>
      <w:r w:rsidDel="00000000" w:rsidR="00000000" w:rsidRPr="00000000">
        <w:rPr>
          <w:sz w:val="16"/>
          <w:szCs w:val="16"/>
          <w:rtl w:val="0"/>
        </w:rPr>
        <w:t xml:space="preserve"> обычный бот с включённым WebApp. Бот должен быть </w:t>
      </w:r>
      <w:r w:rsidDel="00000000" w:rsidR="00000000" w:rsidRPr="00000000">
        <w:rPr>
          <w:b w:val="1"/>
          <w:sz w:val="16"/>
          <w:szCs w:val="16"/>
          <w:rtl w:val="0"/>
        </w:rPr>
        <w:t xml:space="preserve">админом</w:t>
      </w:r>
      <w:r w:rsidDel="00000000" w:rsidR="00000000" w:rsidRPr="00000000">
        <w:rPr>
          <w:sz w:val="16"/>
          <w:szCs w:val="16"/>
          <w:rtl w:val="0"/>
        </w:rPr>
        <w:t xml:space="preserve"> канала, где проверяем подписку.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Безопасность:</w:t>
      </w:r>
      <w:r w:rsidDel="00000000" w:rsidR="00000000" w:rsidRPr="00000000">
        <w:rPr>
          <w:sz w:val="16"/>
          <w:szCs w:val="16"/>
          <w:rtl w:val="0"/>
        </w:rPr>
        <w:t xml:space="preserve"> фронтенд </w:t>
      </w:r>
      <w:r w:rsidDel="00000000" w:rsidR="00000000" w:rsidRPr="00000000">
        <w:rPr>
          <w:b w:val="1"/>
          <w:sz w:val="16"/>
          <w:szCs w:val="16"/>
          <w:rtl w:val="0"/>
        </w:rPr>
        <w:t xml:space="preserve">никогда</w:t>
      </w:r>
      <w:r w:rsidDel="00000000" w:rsidR="00000000" w:rsidRPr="00000000">
        <w:rPr>
          <w:sz w:val="16"/>
          <w:szCs w:val="16"/>
          <w:rtl w:val="0"/>
        </w:rPr>
        <w:t xml:space="preserve"> не принимает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user_id</w:t>
      </w:r>
      <w:r w:rsidDel="00000000" w:rsidR="00000000" w:rsidRPr="00000000">
        <w:rPr>
          <w:sz w:val="16"/>
          <w:szCs w:val="16"/>
          <w:rtl w:val="0"/>
        </w:rPr>
        <w:t xml:space="preserve"> “на слово”. Бэкенд </w:t>
      </w:r>
      <w:r w:rsidDel="00000000" w:rsidR="00000000" w:rsidRPr="00000000">
        <w:rPr>
          <w:b w:val="1"/>
          <w:sz w:val="16"/>
          <w:szCs w:val="16"/>
          <w:rtl w:val="0"/>
        </w:rPr>
        <w:t xml:space="preserve">обязан</w:t>
      </w:r>
      <w:r w:rsidDel="00000000" w:rsidR="00000000" w:rsidRPr="00000000">
        <w:rPr>
          <w:sz w:val="16"/>
          <w:szCs w:val="16"/>
          <w:rtl w:val="0"/>
        </w:rPr>
        <w:t xml:space="preserve"> верифицировать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initData</w:t>
      </w:r>
      <w:r w:rsidDel="00000000" w:rsidR="00000000" w:rsidRPr="00000000">
        <w:rPr>
          <w:sz w:val="16"/>
          <w:szCs w:val="16"/>
          <w:rtl w:val="0"/>
        </w:rPr>
        <w:t xml:space="preserve"> HMAC по Telegram WebApp auth и только после этого выполнять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getChatMember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44ye5ldca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3) Языки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Два языка: </w:t>
      </w:r>
      <w:r w:rsidDel="00000000" w:rsidR="00000000" w:rsidRPr="00000000">
        <w:rPr>
          <w:b w:val="1"/>
          <w:sz w:val="16"/>
          <w:szCs w:val="16"/>
          <w:rtl w:val="0"/>
        </w:rPr>
        <w:t xml:space="preserve">ru | en</w:t>
      </w:r>
      <w:r w:rsidDel="00000000" w:rsidR="00000000" w:rsidRPr="00000000">
        <w:rPr>
          <w:sz w:val="16"/>
          <w:szCs w:val="1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Определение по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Telegram.WebApp.initDataUnsafe.user.language_code</w:t>
      </w:r>
      <w:r w:rsidDel="00000000" w:rsidR="00000000" w:rsidRPr="00000000">
        <w:rPr>
          <w:sz w:val="16"/>
          <w:szCs w:val="16"/>
          <w:rtl w:val="0"/>
        </w:rPr>
        <w:t xml:space="preserve"> (если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ru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→ русская локаль; иначе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en</w:t>
      </w:r>
      <w:r w:rsidDel="00000000" w:rsidR="00000000" w:rsidRPr="00000000">
        <w:rPr>
          <w:sz w:val="16"/>
          <w:szCs w:val="16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Переключатель языка вручную (toggle).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Все тексты (UI, тосты, кнопки) — из JSON словаря.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5isvox7r1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4) Контент вопросов/ответов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Источник: Excel/CSV, который предоставляет заказчик.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Формат файла (предлагаемый, чтобы было просто поддерживать):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id</w:t>
      </w:r>
      <w:r w:rsidDel="00000000" w:rsidR="00000000" w:rsidRPr="00000000">
        <w:rPr>
          <w:sz w:val="16"/>
          <w:szCs w:val="16"/>
          <w:rtl w:val="0"/>
        </w:rPr>
        <w:t xml:space="preserve"> — числовой или строковый ID вопроса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q_ru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q_en</w:t>
      </w:r>
      <w:r w:rsidDel="00000000" w:rsidR="00000000" w:rsidRPr="00000000">
        <w:rPr>
          <w:sz w:val="16"/>
          <w:szCs w:val="16"/>
          <w:rtl w:val="0"/>
        </w:rPr>
        <w:t xml:space="preserve"> — текст вопроса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a1_ru..a5_ru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a1_en..a5_en</w:t>
      </w:r>
      <w:r w:rsidDel="00000000" w:rsidR="00000000" w:rsidRPr="00000000">
        <w:rPr>
          <w:sz w:val="16"/>
          <w:szCs w:val="16"/>
          <w:rtl w:val="0"/>
        </w:rPr>
        <w:t xml:space="preserve"> — тексты 5 вариантов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a1_role..a5_role</w:t>
      </w:r>
      <w:r w:rsidDel="00000000" w:rsidR="00000000" w:rsidRPr="00000000">
        <w:rPr>
          <w:sz w:val="16"/>
          <w:szCs w:val="16"/>
          <w:rtl w:val="0"/>
        </w:rPr>
        <w:t xml:space="preserve"> — целевая роль для каждого варианта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pos1|pos2|pos3|pos4|pos5</w:t>
      </w:r>
      <w:r w:rsidDel="00000000" w:rsidR="00000000" w:rsidRPr="00000000">
        <w:rPr>
          <w:sz w:val="16"/>
          <w:szCs w:val="1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Пример строки (CSV):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1; "Когда ты..."; "When you..."; "Вариант1";"Option1"; ... ; "pos3"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Импорт на фронт можно делать один раз в JSON (генерация на этапе билда), чтобы не тянуть Excel в рантайме.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lhd3hizy9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5) Логика теста и подсчёта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imt2u4q3b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Случайность / защита от угадывания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Перед стартом </w:t>
      </w:r>
      <w:r w:rsidDel="00000000" w:rsidR="00000000" w:rsidRPr="00000000">
        <w:rPr>
          <w:b w:val="1"/>
          <w:sz w:val="16"/>
          <w:szCs w:val="16"/>
          <w:rtl w:val="0"/>
        </w:rPr>
        <w:t xml:space="preserve">перемешать</w:t>
      </w:r>
      <w:r w:rsidDel="00000000" w:rsidR="00000000" w:rsidRPr="00000000">
        <w:rPr>
          <w:sz w:val="16"/>
          <w:szCs w:val="16"/>
          <w:rtl w:val="0"/>
        </w:rPr>
        <w:t xml:space="preserve"> порядок вопросов (Fisher–Yates).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Для каждого вопроса </w:t>
      </w:r>
      <w:r w:rsidDel="00000000" w:rsidR="00000000" w:rsidRPr="00000000">
        <w:rPr>
          <w:b w:val="1"/>
          <w:sz w:val="16"/>
          <w:szCs w:val="16"/>
          <w:rtl w:val="0"/>
        </w:rPr>
        <w:t xml:space="preserve">перемешать</w:t>
      </w:r>
      <w:r w:rsidDel="00000000" w:rsidR="00000000" w:rsidRPr="00000000">
        <w:rPr>
          <w:sz w:val="16"/>
          <w:szCs w:val="16"/>
          <w:rtl w:val="0"/>
        </w:rPr>
        <w:t xml:space="preserve"> порядок из 5 вариантов.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Кол-во вопросов в сессии: 10.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vxu8y21qy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Модель очков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Каждый выбранный ответ добавляет </w:t>
      </w:r>
      <w:r w:rsidDel="00000000" w:rsidR="00000000" w:rsidRPr="00000000">
        <w:rPr>
          <w:b w:val="1"/>
          <w:sz w:val="16"/>
          <w:szCs w:val="16"/>
          <w:rtl w:val="0"/>
        </w:rPr>
        <w:t xml:space="preserve">+1</w:t>
      </w:r>
      <w:r w:rsidDel="00000000" w:rsidR="00000000" w:rsidRPr="00000000">
        <w:rPr>
          <w:sz w:val="16"/>
          <w:szCs w:val="16"/>
          <w:rtl w:val="0"/>
        </w:rPr>
        <w:t xml:space="preserve"> балл в соответствующую роль из колонки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aX_role</w:t>
      </w:r>
      <w:r w:rsidDel="00000000" w:rsidR="00000000" w:rsidRPr="00000000">
        <w:rPr>
          <w:sz w:val="16"/>
          <w:szCs w:val="16"/>
          <w:rtl w:val="0"/>
        </w:rPr>
        <w:t xml:space="preserve">.</w:t>
        <w:br w:type="textWrapping"/>
        <w:t xml:space="preserve"> Весов </w:t>
      </w:r>
      <w:r w:rsidDel="00000000" w:rsidR="00000000" w:rsidRPr="00000000">
        <w:rPr>
          <w:b w:val="1"/>
          <w:sz w:val="16"/>
          <w:szCs w:val="16"/>
          <w:rtl w:val="0"/>
        </w:rPr>
        <w:t xml:space="preserve">нет</w:t>
      </w:r>
      <w:r w:rsidDel="00000000" w:rsidR="00000000" w:rsidRPr="00000000">
        <w:rPr>
          <w:sz w:val="16"/>
          <w:szCs w:val="16"/>
          <w:rtl w:val="0"/>
        </w:rPr>
        <w:t xml:space="preserve"> (все = 1).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Итоговый счёт — массив из 5 чисел (Pos1..Pos5). Можно хранить «сырые очки» (0..N) и/или нормализованные проценты.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r3oxgg2q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Ничья (tie)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Если максимум </w:t>
      </w:r>
      <w:r w:rsidDel="00000000" w:rsidR="00000000" w:rsidRPr="00000000">
        <w:rPr>
          <w:b w:val="1"/>
          <w:sz w:val="16"/>
          <w:szCs w:val="16"/>
          <w:rtl w:val="0"/>
        </w:rPr>
        <w:t xml:space="preserve">у нескольких ролей</w:t>
      </w:r>
      <w:r w:rsidDel="00000000" w:rsidR="00000000" w:rsidRPr="00000000">
        <w:rPr>
          <w:sz w:val="16"/>
          <w:szCs w:val="16"/>
          <w:rtl w:val="0"/>
        </w:rPr>
        <w:t xml:space="preserve">, показываем </w:t>
      </w:r>
      <w:r w:rsidDel="00000000" w:rsidR="00000000" w:rsidRPr="00000000">
        <w:rPr>
          <w:b w:val="1"/>
          <w:sz w:val="16"/>
          <w:szCs w:val="16"/>
          <w:rtl w:val="0"/>
        </w:rPr>
        <w:t xml:space="preserve">2 роли</w:t>
      </w:r>
      <w:r w:rsidDel="00000000" w:rsidR="00000000" w:rsidRPr="00000000">
        <w:rPr>
          <w:sz w:val="16"/>
          <w:szCs w:val="16"/>
          <w:rtl w:val="0"/>
        </w:rPr>
        <w:t xml:space="preserve"> «в равной мере» (вариант текста для такого исхода подготовить).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 любом случае на радар-диаграмме показываем все 5 значений.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m7ttCLSHtnd46wY3loCL4eeGR906Bfsx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