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C5F" w:rsidRDefault="00F3320D" w:rsidP="009F3C5F">
      <w:pPr>
        <w:pStyle w:val="Titel"/>
        <w:rPr>
          <w:lang w:val="fr-FR"/>
        </w:rPr>
      </w:pPr>
      <w:r>
        <w:rPr>
          <w:lang w:val="fr-FR"/>
        </w:rPr>
        <w:t>Rapport d’a</w:t>
      </w:r>
      <w:r w:rsidR="009F3C5F">
        <w:rPr>
          <w:lang w:val="fr-FR"/>
        </w:rPr>
        <w:t xml:space="preserve">rbitrage </w:t>
      </w:r>
      <w:r>
        <w:rPr>
          <w:lang w:val="fr-FR"/>
        </w:rPr>
        <w:t xml:space="preserve">- </w:t>
      </w:r>
      <w:r w:rsidR="009F3C5F">
        <w:rPr>
          <w:lang w:val="fr-FR"/>
        </w:rPr>
        <w:t xml:space="preserve">Interclubs </w:t>
      </w:r>
      <w:r w:rsidR="000204E6">
        <w:rPr>
          <w:lang w:val="fr-FR"/>
        </w:rPr>
        <w:t xml:space="preserve">Nationaux </w:t>
      </w:r>
      <w:r w:rsidR="00102EC6">
        <w:rPr>
          <w:lang w:val="fr-FR"/>
        </w:rPr>
        <w:t>2018-2019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302"/>
        <w:gridCol w:w="1134"/>
        <w:gridCol w:w="1454"/>
        <w:gridCol w:w="850"/>
        <w:gridCol w:w="814"/>
        <w:gridCol w:w="921"/>
        <w:gridCol w:w="1735"/>
      </w:tblGrid>
      <w:tr w:rsidR="009F3C5F" w:rsidTr="00E977EA">
        <w:trPr>
          <w:cantSplit/>
        </w:trPr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F3C5F" w:rsidRDefault="00F3320D" w:rsidP="00F3320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 xml:space="preserve">Rencontre de </w:t>
            </w:r>
            <w:r w:rsidR="009F3C5F">
              <w:rPr>
                <w:lang w:val="nl-NL"/>
              </w:rPr>
              <w:t xml:space="preserve">1º </w:t>
            </w:r>
            <w:r>
              <w:rPr>
                <w:lang w:val="nl-NL"/>
              </w:rPr>
              <w:t>div</w:t>
            </w:r>
            <w:r w:rsidR="009F3C5F">
              <w:rPr>
                <w:lang w:val="nl-NL"/>
              </w:rPr>
              <w:t>.</w:t>
            </w:r>
          </w:p>
        </w:tc>
        <w:tc>
          <w:tcPr>
            <w:tcW w:w="6908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Ronde</w:t>
            </w:r>
          </w:p>
        </w:tc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3C5F" w:rsidRDefault="009F3C5F" w:rsidP="00F3320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Dat</w:t>
            </w:r>
            <w:r w:rsidR="00F3320D">
              <w:rPr>
                <w:lang w:val="nl-NL"/>
              </w:rPr>
              <w:t>e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rPr>
          <w:cantSplit/>
        </w:trPr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F3C5F" w:rsidRPr="00A44083" w:rsidRDefault="00F3320D" w:rsidP="00F3320D">
            <w:pPr>
              <w:pStyle w:val="Kop1"/>
              <w:rPr>
                <w:lang w:val="fr-BE"/>
              </w:rPr>
            </w:pPr>
            <w:r w:rsidRPr="00A44083">
              <w:rPr>
                <w:lang w:val="fr-BE"/>
              </w:rPr>
              <w:t>Arbitre</w:t>
            </w:r>
          </w:p>
        </w:tc>
        <w:tc>
          <w:tcPr>
            <w:tcW w:w="690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F3C5F" w:rsidRDefault="009F3C5F" w:rsidP="00F3320D">
            <w:pPr>
              <w:jc w:val="both"/>
              <w:rPr>
                <w:lang w:val="nl-NL"/>
              </w:rPr>
            </w:pPr>
            <w:proofErr w:type="spellStart"/>
            <w:r>
              <w:rPr>
                <w:lang w:val="nl-NL"/>
              </w:rPr>
              <w:t>N</w:t>
            </w:r>
            <w:r w:rsidR="00F3320D">
              <w:rPr>
                <w:lang w:val="nl-NL"/>
              </w:rPr>
              <w:t>om</w:t>
            </w:r>
            <w:proofErr w:type="spellEnd"/>
          </w:p>
        </w:tc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3C5F" w:rsidRDefault="009F3C5F" w:rsidP="00F3320D">
            <w:pPr>
              <w:jc w:val="both"/>
              <w:rPr>
                <w:lang w:val="nl-NL"/>
              </w:rPr>
            </w:pPr>
            <w:proofErr w:type="spellStart"/>
            <w:r>
              <w:rPr>
                <w:lang w:val="nl-NL"/>
              </w:rPr>
              <w:t>Cat</w:t>
            </w:r>
            <w:r w:rsidR="00F3320D">
              <w:rPr>
                <w:lang w:val="nl-NL"/>
              </w:rPr>
              <w:t>é</w:t>
            </w:r>
            <w:r>
              <w:rPr>
                <w:lang w:val="nl-NL"/>
              </w:rPr>
              <w:t>gorie</w:t>
            </w:r>
            <w:proofErr w:type="spellEnd"/>
            <w:r>
              <w:rPr>
                <w:lang w:val="nl-NL"/>
              </w:rPr>
              <w:t>*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rPr>
          <w:cantSplit/>
        </w:trPr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  <w:proofErr w:type="spellStart"/>
            <w:r>
              <w:rPr>
                <w:lang w:val="nl-NL"/>
              </w:rPr>
              <w:t>Adres</w:t>
            </w:r>
            <w:r w:rsidR="00F3320D">
              <w:rPr>
                <w:lang w:val="nl-NL"/>
              </w:rPr>
              <w:t>se</w:t>
            </w:r>
            <w:proofErr w:type="spellEnd"/>
            <w:r>
              <w:rPr>
                <w:lang w:val="nl-NL"/>
              </w:rPr>
              <w:t>*</w:t>
            </w:r>
          </w:p>
        </w:tc>
        <w:tc>
          <w:tcPr>
            <w:tcW w:w="690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rPr>
          <w:cantSplit/>
        </w:trPr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690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9F3C5F" w:rsidRDefault="009F3C5F" w:rsidP="00A44083">
            <w:pPr>
              <w:jc w:val="both"/>
              <w:rPr>
                <w:lang w:val="nl-NL"/>
              </w:rPr>
            </w:pPr>
            <w:proofErr w:type="spellStart"/>
            <w:r>
              <w:rPr>
                <w:lang w:val="nl-NL"/>
              </w:rPr>
              <w:t>T</w:t>
            </w:r>
            <w:r w:rsidR="00A44083">
              <w:rPr>
                <w:lang w:val="nl-NL"/>
              </w:rPr>
              <w:t>é</w:t>
            </w:r>
            <w:r>
              <w:rPr>
                <w:lang w:val="nl-NL"/>
              </w:rPr>
              <w:t>l</w:t>
            </w:r>
            <w:r w:rsidR="00A44083">
              <w:rPr>
                <w:lang w:val="nl-NL"/>
              </w:rPr>
              <w:t>éph</w:t>
            </w:r>
            <w:r>
              <w:rPr>
                <w:lang w:val="nl-NL"/>
              </w:rPr>
              <w:t>on</w:t>
            </w:r>
            <w:r w:rsidR="00F3320D">
              <w:rPr>
                <w:lang w:val="nl-NL"/>
              </w:rPr>
              <w:t>e</w:t>
            </w:r>
            <w:proofErr w:type="spellEnd"/>
            <w:r>
              <w:rPr>
                <w:lang w:val="nl-NL"/>
              </w:rPr>
              <w:t>* / GSM*</w:t>
            </w:r>
          </w:p>
        </w:tc>
        <w:tc>
          <w:tcPr>
            <w:tcW w:w="258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Email*</w:t>
            </w:r>
          </w:p>
        </w:tc>
        <w:tc>
          <w:tcPr>
            <w:tcW w:w="347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RPr="00F3320D" w:rsidTr="00E977EA">
        <w:trPr>
          <w:cantSplit/>
        </w:trPr>
        <w:tc>
          <w:tcPr>
            <w:tcW w:w="9210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3C5F" w:rsidRPr="00F3320D" w:rsidRDefault="00F3320D" w:rsidP="00F3320D">
            <w:pPr>
              <w:jc w:val="both"/>
              <w:rPr>
                <w:lang w:val="fr-BE"/>
              </w:rPr>
            </w:pPr>
            <w:r w:rsidRPr="00F3320D">
              <w:rPr>
                <w:lang w:val="fr-BE"/>
              </w:rPr>
              <w:t>Déplacement</w:t>
            </w:r>
            <w:r w:rsidR="009F3C5F" w:rsidRPr="00F3320D">
              <w:rPr>
                <w:lang w:val="fr-BE"/>
              </w:rPr>
              <w:t xml:space="preserve"> (</w:t>
            </w:r>
            <w:r w:rsidRPr="00F3320D">
              <w:rPr>
                <w:lang w:val="fr-BE"/>
              </w:rPr>
              <w:t>préciser le nombre de kilomètres ou joindre le billet de train</w:t>
            </w:r>
            <w:r w:rsidR="009F3C5F" w:rsidRPr="00F3320D">
              <w:rPr>
                <w:lang w:val="fr-BE"/>
              </w:rPr>
              <w:t>)</w:t>
            </w:r>
          </w:p>
        </w:tc>
      </w:tr>
      <w:tr w:rsidR="009F3C5F" w:rsidRPr="00F3320D" w:rsidTr="00E977EA">
        <w:trPr>
          <w:cantSplit/>
        </w:trPr>
        <w:tc>
          <w:tcPr>
            <w:tcW w:w="92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C5F" w:rsidRPr="00F3320D" w:rsidRDefault="009F3C5F" w:rsidP="00F3320D">
            <w:pPr>
              <w:jc w:val="both"/>
              <w:rPr>
                <w:lang w:val="fr-BE"/>
              </w:rPr>
            </w:pPr>
            <w:r w:rsidRPr="00F3320D">
              <w:rPr>
                <w:lang w:val="fr-BE"/>
              </w:rPr>
              <w:t xml:space="preserve">* </w:t>
            </w:r>
            <w:r w:rsidR="00F3320D" w:rsidRPr="00F3320D">
              <w:rPr>
                <w:lang w:val="fr-BE"/>
              </w:rPr>
              <w:t>Ne remplir qu’en cas de modification</w:t>
            </w:r>
          </w:p>
        </w:tc>
      </w:tr>
      <w:tr w:rsidR="009F3C5F" w:rsidRPr="00F3320D" w:rsidTr="00E977EA">
        <w:trPr>
          <w:cantSplit/>
        </w:trPr>
        <w:tc>
          <w:tcPr>
            <w:tcW w:w="9210" w:type="dxa"/>
            <w:gridSpan w:val="7"/>
            <w:tcBorders>
              <w:top w:val="nil"/>
              <w:left w:val="nil"/>
              <w:right w:val="nil"/>
            </w:tcBorders>
          </w:tcPr>
          <w:p w:rsidR="009F3C5F" w:rsidRPr="00F3320D" w:rsidRDefault="009F3C5F" w:rsidP="00E977EA">
            <w:pPr>
              <w:jc w:val="both"/>
              <w:rPr>
                <w:lang w:val="fr-BE"/>
              </w:rPr>
            </w:pPr>
          </w:p>
        </w:tc>
      </w:tr>
      <w:tr w:rsidR="009F3C5F" w:rsidTr="00E977EA">
        <w:trPr>
          <w:cantSplit/>
        </w:trPr>
        <w:tc>
          <w:tcPr>
            <w:tcW w:w="9210" w:type="dxa"/>
            <w:gridSpan w:val="7"/>
          </w:tcPr>
          <w:p w:rsidR="009F3C5F" w:rsidRDefault="00F3320D" w:rsidP="00F3320D">
            <w:pPr>
              <w:pStyle w:val="Kop2"/>
              <w:rPr>
                <w:lang w:val="nl-NL"/>
              </w:rPr>
            </w:pPr>
            <w:r w:rsidRPr="00A44083">
              <w:rPr>
                <w:lang w:val="fr-CH"/>
              </w:rPr>
              <w:t>Conditions</w:t>
            </w:r>
            <w:r>
              <w:rPr>
                <w:lang w:val="nl-NL"/>
              </w:rPr>
              <w:t xml:space="preserve"> de jeu </w:t>
            </w: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454" w:type="dxa"/>
          </w:tcPr>
          <w:p w:rsidR="009F3C5F" w:rsidRDefault="006649EA" w:rsidP="00E977E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En</w:t>
            </w:r>
            <w:r w:rsidR="009F3C5F">
              <w:rPr>
                <w:lang w:val="nl-NL"/>
              </w:rPr>
              <w:t xml:space="preserve"> </w:t>
            </w:r>
            <w:proofErr w:type="spellStart"/>
            <w:r w:rsidR="009F3C5F">
              <w:rPr>
                <w:lang w:val="nl-NL"/>
              </w:rPr>
              <w:t>ord</w:t>
            </w:r>
            <w:r>
              <w:rPr>
                <w:lang w:val="nl-NL"/>
              </w:rPr>
              <w:t>r</w:t>
            </w:r>
            <w:r w:rsidR="009F3C5F">
              <w:rPr>
                <w:lang w:val="nl-NL"/>
              </w:rPr>
              <w:t>e</w:t>
            </w:r>
            <w:proofErr w:type="spellEnd"/>
          </w:p>
        </w:tc>
        <w:tc>
          <w:tcPr>
            <w:tcW w:w="1664" w:type="dxa"/>
            <w:gridSpan w:val="2"/>
          </w:tcPr>
          <w:p w:rsidR="009F3C5F" w:rsidRDefault="006649EA" w:rsidP="00E977EA">
            <w:pPr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Insuffisant</w:t>
            </w:r>
            <w:proofErr w:type="spellEnd"/>
          </w:p>
        </w:tc>
        <w:tc>
          <w:tcPr>
            <w:tcW w:w="2656" w:type="dxa"/>
            <w:gridSpan w:val="2"/>
          </w:tcPr>
          <w:p w:rsidR="009F3C5F" w:rsidRDefault="009F3C5F" w:rsidP="006649EA">
            <w:pPr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Commenta</w:t>
            </w:r>
            <w:r w:rsidR="006649EA">
              <w:rPr>
                <w:lang w:val="nl-NL"/>
              </w:rPr>
              <w:t>ire</w:t>
            </w:r>
            <w:proofErr w:type="spellEnd"/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9F3C5F" w:rsidP="00F3320D">
            <w:pPr>
              <w:jc w:val="both"/>
              <w:rPr>
                <w:lang w:val="nl-NL"/>
              </w:rPr>
            </w:pPr>
            <w:proofErr w:type="spellStart"/>
            <w:r>
              <w:rPr>
                <w:b/>
                <w:lang w:val="nl-NL"/>
              </w:rPr>
              <w:t>Lo</w:t>
            </w:r>
            <w:r w:rsidR="00F3320D">
              <w:rPr>
                <w:b/>
                <w:lang w:val="nl-NL"/>
              </w:rPr>
              <w:t>c</w:t>
            </w:r>
            <w:r>
              <w:rPr>
                <w:b/>
                <w:lang w:val="nl-NL"/>
              </w:rPr>
              <w:t>al</w:t>
            </w:r>
            <w:proofErr w:type="spellEnd"/>
            <w:r>
              <w:rPr>
                <w:b/>
                <w:lang w:val="nl-NL"/>
              </w:rPr>
              <w:t>:</w:t>
            </w:r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F3320D" w:rsidP="00F3320D">
            <w:pPr>
              <w:jc w:val="both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Accessible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aux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 w:rsidR="009F3C5F">
              <w:rPr>
                <w:lang w:val="nl-NL"/>
              </w:rPr>
              <w:t>m</w:t>
            </w:r>
            <w:r>
              <w:rPr>
                <w:lang w:val="nl-NL"/>
              </w:rPr>
              <w:t>o</w:t>
            </w:r>
            <w:r w:rsidR="009F3C5F">
              <w:rPr>
                <w:lang w:val="nl-NL"/>
              </w:rPr>
              <w:t>in</w:t>
            </w:r>
            <w:r>
              <w:rPr>
                <w:lang w:val="nl-NL"/>
              </w:rPr>
              <w:t>s</w:t>
            </w:r>
            <w:r w:rsidR="009F3C5F">
              <w:rPr>
                <w:lang w:val="nl-NL"/>
              </w:rPr>
              <w:t>-valide</w:t>
            </w:r>
            <w:r>
              <w:rPr>
                <w:lang w:val="nl-NL"/>
              </w:rPr>
              <w:t>s</w:t>
            </w:r>
            <w:proofErr w:type="spellEnd"/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F3320D" w:rsidP="00E977EA">
            <w:pPr>
              <w:jc w:val="both"/>
              <w:rPr>
                <w:lang w:val="nl-NL"/>
              </w:rPr>
            </w:pPr>
            <w:proofErr w:type="spellStart"/>
            <w:r>
              <w:rPr>
                <w:lang w:val="nl-NL"/>
              </w:rPr>
              <w:t>Eclairage</w:t>
            </w:r>
            <w:proofErr w:type="spellEnd"/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6649EA" w:rsidP="00E977EA">
            <w:pPr>
              <w:jc w:val="both"/>
              <w:rPr>
                <w:lang w:val="nl-NL"/>
              </w:rPr>
            </w:pPr>
            <w:proofErr w:type="spellStart"/>
            <w:r>
              <w:rPr>
                <w:lang w:val="nl-NL"/>
              </w:rPr>
              <w:t>Ventilation</w:t>
            </w:r>
            <w:proofErr w:type="spellEnd"/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6649EA" w:rsidP="006649EA">
            <w:pPr>
              <w:jc w:val="both"/>
              <w:rPr>
                <w:lang w:val="nl-NL"/>
              </w:rPr>
            </w:pPr>
            <w:proofErr w:type="spellStart"/>
            <w:r>
              <w:rPr>
                <w:lang w:val="nl-NL"/>
              </w:rPr>
              <w:t>Exposition</w:t>
            </w:r>
            <w:proofErr w:type="spellEnd"/>
            <w:r>
              <w:rPr>
                <w:lang w:val="nl-NL"/>
              </w:rPr>
              <w:t xml:space="preserve"> au </w:t>
            </w:r>
            <w:proofErr w:type="spellStart"/>
            <w:r>
              <w:rPr>
                <w:lang w:val="nl-NL"/>
              </w:rPr>
              <w:t>soleil</w:t>
            </w:r>
            <w:proofErr w:type="spellEnd"/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RPr="006649EA" w:rsidTr="00E977EA">
        <w:tc>
          <w:tcPr>
            <w:tcW w:w="3436" w:type="dxa"/>
            <w:gridSpan w:val="2"/>
          </w:tcPr>
          <w:p w:rsidR="009F3C5F" w:rsidRPr="006649EA" w:rsidRDefault="006649EA" w:rsidP="006649EA">
            <w:pPr>
              <w:jc w:val="both"/>
              <w:rPr>
                <w:lang w:val="fr-BE"/>
              </w:rPr>
            </w:pPr>
            <w:r w:rsidRPr="006649EA">
              <w:rPr>
                <w:lang w:val="fr-BE"/>
              </w:rPr>
              <w:t>Tables de jeu</w:t>
            </w:r>
            <w:r w:rsidR="009F3C5F" w:rsidRPr="006649EA">
              <w:rPr>
                <w:lang w:val="fr-BE"/>
              </w:rPr>
              <w:t xml:space="preserve"> (</w:t>
            </w:r>
            <w:r w:rsidRPr="006649EA">
              <w:rPr>
                <w:lang w:val="fr-BE"/>
              </w:rPr>
              <w:t>espace disponible</w:t>
            </w:r>
            <w:r w:rsidR="009F3C5F" w:rsidRPr="006649EA">
              <w:rPr>
                <w:lang w:val="fr-BE"/>
              </w:rPr>
              <w:t>)</w:t>
            </w:r>
          </w:p>
        </w:tc>
        <w:tc>
          <w:tcPr>
            <w:tcW w:w="1454" w:type="dxa"/>
          </w:tcPr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</w:tc>
        <w:tc>
          <w:tcPr>
            <w:tcW w:w="1664" w:type="dxa"/>
            <w:gridSpan w:val="2"/>
          </w:tcPr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</w:tc>
        <w:tc>
          <w:tcPr>
            <w:tcW w:w="2656" w:type="dxa"/>
            <w:gridSpan w:val="2"/>
          </w:tcPr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6649EA" w:rsidP="00E977EA">
            <w:pPr>
              <w:jc w:val="both"/>
              <w:rPr>
                <w:lang w:val="nl-NL"/>
              </w:rPr>
            </w:pPr>
            <w:proofErr w:type="spellStart"/>
            <w:r>
              <w:rPr>
                <w:lang w:val="nl-NL"/>
              </w:rPr>
              <w:t>Chaises</w:t>
            </w:r>
            <w:proofErr w:type="spellEnd"/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9F3C5F" w:rsidP="006649EA">
            <w:pPr>
              <w:jc w:val="both"/>
              <w:rPr>
                <w:lang w:val="nl-NL"/>
              </w:rPr>
            </w:pPr>
            <w:proofErr w:type="spellStart"/>
            <w:r>
              <w:rPr>
                <w:lang w:val="nl-NL"/>
              </w:rPr>
              <w:t>Toilet</w:t>
            </w:r>
            <w:r w:rsidR="006649EA">
              <w:rPr>
                <w:lang w:val="nl-NL"/>
              </w:rPr>
              <w:t>tes</w:t>
            </w:r>
            <w:proofErr w:type="spellEnd"/>
            <w:r w:rsidR="006649EA">
              <w:rPr>
                <w:lang w:val="nl-NL"/>
              </w:rPr>
              <w:t xml:space="preserve"> </w:t>
            </w:r>
            <w:r>
              <w:rPr>
                <w:lang w:val="nl-NL"/>
              </w:rPr>
              <w:t>(hygiëne)</w:t>
            </w:r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6649EA" w:rsidP="00E977EA">
            <w:pPr>
              <w:jc w:val="both"/>
              <w:rPr>
                <w:lang w:val="nl-NL"/>
              </w:rPr>
            </w:pPr>
            <w:proofErr w:type="spellStart"/>
            <w:r>
              <w:rPr>
                <w:lang w:val="nl-NL"/>
              </w:rPr>
              <w:t>Calme</w:t>
            </w:r>
            <w:proofErr w:type="spellEnd"/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9F3C5F" w:rsidP="006649EA">
            <w:pPr>
              <w:jc w:val="both"/>
              <w:rPr>
                <w:b/>
                <w:lang w:val="nl-NL"/>
              </w:rPr>
            </w:pPr>
            <w:proofErr w:type="spellStart"/>
            <w:r>
              <w:rPr>
                <w:b/>
                <w:lang w:val="nl-NL"/>
              </w:rPr>
              <w:t>Materi</w:t>
            </w:r>
            <w:r w:rsidR="006649EA">
              <w:rPr>
                <w:b/>
                <w:lang w:val="nl-NL"/>
              </w:rPr>
              <w:t>e</w:t>
            </w:r>
            <w:r>
              <w:rPr>
                <w:b/>
                <w:lang w:val="nl-NL"/>
              </w:rPr>
              <w:t>l</w:t>
            </w:r>
            <w:proofErr w:type="spellEnd"/>
            <w:r>
              <w:rPr>
                <w:b/>
                <w:lang w:val="nl-NL"/>
              </w:rPr>
              <w:t>:</w:t>
            </w:r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6649EA" w:rsidP="006649EA">
            <w:pPr>
              <w:jc w:val="both"/>
              <w:rPr>
                <w:lang w:val="nl-NL"/>
              </w:rPr>
            </w:pPr>
            <w:proofErr w:type="spellStart"/>
            <w:r>
              <w:rPr>
                <w:lang w:val="nl-NL"/>
              </w:rPr>
              <w:t>Echiquiers</w:t>
            </w:r>
            <w:proofErr w:type="spellEnd"/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6649EA" w:rsidP="00E977EA">
            <w:pPr>
              <w:jc w:val="both"/>
              <w:rPr>
                <w:lang w:val="nl-NL"/>
              </w:rPr>
            </w:pPr>
            <w:proofErr w:type="spellStart"/>
            <w:r>
              <w:rPr>
                <w:lang w:val="nl-NL"/>
              </w:rPr>
              <w:t>Pièces</w:t>
            </w:r>
            <w:proofErr w:type="spellEnd"/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</w:tcPr>
          <w:p w:rsidR="009F3C5F" w:rsidRDefault="006649EA" w:rsidP="00E977EA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Horloges</w:t>
            </w:r>
          </w:p>
        </w:tc>
        <w:tc>
          <w:tcPr>
            <w:tcW w:w="1454" w:type="dxa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  <w:tcBorders>
              <w:bottom w:val="nil"/>
            </w:tcBorders>
          </w:tcPr>
          <w:p w:rsidR="009F3C5F" w:rsidRDefault="006649EA" w:rsidP="00E977EA">
            <w:pPr>
              <w:jc w:val="both"/>
              <w:rPr>
                <w:lang w:val="nl-NL"/>
              </w:rPr>
            </w:pPr>
            <w:proofErr w:type="spellStart"/>
            <w:r>
              <w:rPr>
                <w:lang w:val="nl-NL"/>
              </w:rPr>
              <w:t>Feuilles</w:t>
            </w:r>
            <w:proofErr w:type="spellEnd"/>
            <w:r>
              <w:rPr>
                <w:lang w:val="nl-NL"/>
              </w:rPr>
              <w:t xml:space="preserve"> de </w:t>
            </w:r>
            <w:proofErr w:type="spellStart"/>
            <w:r>
              <w:rPr>
                <w:lang w:val="nl-NL"/>
              </w:rPr>
              <w:t>partie</w:t>
            </w:r>
            <w:proofErr w:type="spellEnd"/>
          </w:p>
        </w:tc>
        <w:tc>
          <w:tcPr>
            <w:tcW w:w="1454" w:type="dxa"/>
            <w:tcBorders>
              <w:bottom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  <w:tcBorders>
              <w:bottom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  <w:tcBorders>
              <w:bottom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c>
          <w:tcPr>
            <w:tcW w:w="3436" w:type="dxa"/>
            <w:gridSpan w:val="2"/>
            <w:tcBorders>
              <w:bottom w:val="nil"/>
            </w:tcBorders>
          </w:tcPr>
          <w:p w:rsidR="009F3C5F" w:rsidRDefault="006649EA" w:rsidP="00E977EA">
            <w:pPr>
              <w:jc w:val="both"/>
              <w:rPr>
                <w:lang w:val="nl-NL"/>
              </w:rPr>
            </w:pPr>
            <w:proofErr w:type="spellStart"/>
            <w:r>
              <w:rPr>
                <w:lang w:val="nl-NL"/>
              </w:rPr>
              <w:t>Numéros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d’échiquiers</w:t>
            </w:r>
            <w:proofErr w:type="spellEnd"/>
          </w:p>
        </w:tc>
        <w:tc>
          <w:tcPr>
            <w:tcW w:w="1454" w:type="dxa"/>
            <w:tcBorders>
              <w:bottom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1664" w:type="dxa"/>
            <w:gridSpan w:val="2"/>
            <w:tcBorders>
              <w:bottom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  <w:tc>
          <w:tcPr>
            <w:tcW w:w="2656" w:type="dxa"/>
            <w:gridSpan w:val="2"/>
            <w:tcBorders>
              <w:bottom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Tr="00E977EA">
        <w:trPr>
          <w:cantSplit/>
        </w:trPr>
        <w:tc>
          <w:tcPr>
            <w:tcW w:w="9210" w:type="dxa"/>
            <w:gridSpan w:val="7"/>
            <w:tcBorders>
              <w:left w:val="nil"/>
              <w:right w:val="nil"/>
            </w:tcBorders>
          </w:tcPr>
          <w:p w:rsidR="009F3C5F" w:rsidRDefault="009F3C5F" w:rsidP="00E977EA">
            <w:pPr>
              <w:jc w:val="both"/>
              <w:rPr>
                <w:lang w:val="nl-NL"/>
              </w:rPr>
            </w:pPr>
          </w:p>
        </w:tc>
      </w:tr>
      <w:tr w:rsidR="009F3C5F" w:rsidRPr="006649EA" w:rsidTr="00E977EA">
        <w:trPr>
          <w:cantSplit/>
        </w:trPr>
        <w:tc>
          <w:tcPr>
            <w:tcW w:w="9210" w:type="dxa"/>
            <w:gridSpan w:val="7"/>
          </w:tcPr>
          <w:p w:rsidR="009F3C5F" w:rsidRPr="006649EA" w:rsidRDefault="006649EA" w:rsidP="006649EA">
            <w:pPr>
              <w:pStyle w:val="Kop1"/>
              <w:rPr>
                <w:lang w:val="fr-BE"/>
              </w:rPr>
            </w:pPr>
            <w:r w:rsidRPr="006649EA">
              <w:rPr>
                <w:lang w:val="fr-BE"/>
              </w:rPr>
              <w:t xml:space="preserve">Aperçu des résultats des différents tableaux de l’équipe 1 et des résultats d’équipe des autres équipes </w:t>
            </w:r>
            <w:r w:rsidR="009F3C5F" w:rsidRPr="006649EA">
              <w:rPr>
                <w:lang w:val="fr-BE"/>
              </w:rPr>
              <w:t>[</w:t>
            </w:r>
            <w:r w:rsidRPr="006649EA">
              <w:rPr>
                <w:lang w:val="fr-BE"/>
              </w:rPr>
              <w:t>chaque fois avec mention du/des</w:t>
            </w:r>
            <w:r w:rsidR="009F3C5F" w:rsidRPr="006649EA">
              <w:rPr>
                <w:lang w:val="fr-BE"/>
              </w:rPr>
              <w:t xml:space="preserve"> forfait(s)]</w:t>
            </w:r>
          </w:p>
        </w:tc>
      </w:tr>
      <w:tr w:rsidR="009F3C5F" w:rsidRPr="006649EA" w:rsidTr="00E977EA">
        <w:trPr>
          <w:cantSplit/>
          <w:trHeight w:val="2220"/>
        </w:trPr>
        <w:tc>
          <w:tcPr>
            <w:tcW w:w="9210" w:type="dxa"/>
            <w:gridSpan w:val="7"/>
            <w:tcBorders>
              <w:bottom w:val="single" w:sz="4" w:space="0" w:color="auto"/>
            </w:tcBorders>
          </w:tcPr>
          <w:p w:rsidR="009F3C5F" w:rsidRPr="006649EA" w:rsidRDefault="009F3C5F" w:rsidP="00E977EA">
            <w:pPr>
              <w:autoSpaceDE w:val="0"/>
              <w:autoSpaceDN w:val="0"/>
              <w:adjustRightInd w:val="0"/>
              <w:rPr>
                <w:lang w:val="fr-BE"/>
              </w:rPr>
            </w:pPr>
          </w:p>
          <w:p w:rsidR="009F3C5F" w:rsidRPr="006649EA" w:rsidRDefault="009F3C5F" w:rsidP="00E977EA">
            <w:pPr>
              <w:autoSpaceDE w:val="0"/>
              <w:autoSpaceDN w:val="0"/>
              <w:adjustRightInd w:val="0"/>
              <w:rPr>
                <w:lang w:val="fr-BE"/>
              </w:rPr>
            </w:pPr>
          </w:p>
          <w:p w:rsidR="009F3C5F" w:rsidRPr="006649EA" w:rsidRDefault="009F3C5F" w:rsidP="00E977EA">
            <w:pPr>
              <w:autoSpaceDE w:val="0"/>
              <w:autoSpaceDN w:val="0"/>
              <w:adjustRightInd w:val="0"/>
              <w:rPr>
                <w:lang w:val="fr-BE"/>
              </w:rPr>
            </w:pPr>
          </w:p>
          <w:p w:rsidR="009F3C5F" w:rsidRPr="006649EA" w:rsidRDefault="009F3C5F" w:rsidP="00E977EA">
            <w:pPr>
              <w:autoSpaceDE w:val="0"/>
              <w:autoSpaceDN w:val="0"/>
              <w:adjustRightInd w:val="0"/>
              <w:rPr>
                <w:lang w:val="fr-BE"/>
              </w:rPr>
            </w:pPr>
          </w:p>
          <w:p w:rsidR="009F3C5F" w:rsidRPr="006649EA" w:rsidRDefault="009F3C5F" w:rsidP="00E977EA">
            <w:pPr>
              <w:autoSpaceDE w:val="0"/>
              <w:autoSpaceDN w:val="0"/>
              <w:adjustRightInd w:val="0"/>
              <w:rPr>
                <w:lang w:val="fr-BE"/>
              </w:rPr>
            </w:pPr>
          </w:p>
          <w:p w:rsidR="009F3C5F" w:rsidRPr="006649EA" w:rsidRDefault="009F3C5F" w:rsidP="00E977EA">
            <w:pPr>
              <w:autoSpaceDE w:val="0"/>
              <w:autoSpaceDN w:val="0"/>
              <w:adjustRightInd w:val="0"/>
              <w:rPr>
                <w:lang w:val="fr-BE"/>
              </w:rPr>
            </w:pPr>
          </w:p>
          <w:p w:rsidR="009F3C5F" w:rsidRPr="006649EA" w:rsidRDefault="009F3C5F" w:rsidP="00E977EA">
            <w:pPr>
              <w:autoSpaceDE w:val="0"/>
              <w:autoSpaceDN w:val="0"/>
              <w:adjustRightInd w:val="0"/>
              <w:rPr>
                <w:lang w:val="fr-BE"/>
              </w:rPr>
            </w:pPr>
          </w:p>
          <w:p w:rsidR="009F3C5F" w:rsidRPr="006649EA" w:rsidRDefault="009F3C5F" w:rsidP="00E977EA">
            <w:pPr>
              <w:autoSpaceDE w:val="0"/>
              <w:autoSpaceDN w:val="0"/>
              <w:adjustRightInd w:val="0"/>
              <w:rPr>
                <w:lang w:val="fr-BE"/>
              </w:rPr>
            </w:pPr>
          </w:p>
          <w:p w:rsidR="009F3C5F" w:rsidRPr="006649EA" w:rsidRDefault="009F3C5F" w:rsidP="00E977EA">
            <w:pPr>
              <w:autoSpaceDE w:val="0"/>
              <w:autoSpaceDN w:val="0"/>
              <w:adjustRightInd w:val="0"/>
              <w:rPr>
                <w:lang w:val="fr-BE"/>
              </w:rPr>
            </w:pPr>
          </w:p>
          <w:p w:rsidR="009F3C5F" w:rsidRPr="006649EA" w:rsidRDefault="009F3C5F" w:rsidP="00E977EA">
            <w:pPr>
              <w:autoSpaceDE w:val="0"/>
              <w:autoSpaceDN w:val="0"/>
              <w:adjustRightInd w:val="0"/>
              <w:rPr>
                <w:lang w:val="fr-BE"/>
              </w:rPr>
            </w:pPr>
          </w:p>
          <w:p w:rsidR="009F3C5F" w:rsidRPr="006649EA" w:rsidRDefault="009F3C5F" w:rsidP="00E977EA">
            <w:pPr>
              <w:autoSpaceDE w:val="0"/>
              <w:autoSpaceDN w:val="0"/>
              <w:adjustRightInd w:val="0"/>
              <w:rPr>
                <w:lang w:val="fr-BE"/>
              </w:rPr>
            </w:pPr>
          </w:p>
          <w:p w:rsidR="009F3C5F" w:rsidRPr="006649EA" w:rsidRDefault="009F3C5F" w:rsidP="00E977EA">
            <w:pPr>
              <w:autoSpaceDE w:val="0"/>
              <w:autoSpaceDN w:val="0"/>
              <w:adjustRightInd w:val="0"/>
              <w:rPr>
                <w:lang w:val="fr-BE"/>
              </w:rPr>
            </w:pPr>
          </w:p>
          <w:p w:rsidR="009F3C5F" w:rsidRPr="006649EA" w:rsidRDefault="009F3C5F" w:rsidP="00E977EA">
            <w:pPr>
              <w:autoSpaceDE w:val="0"/>
              <w:autoSpaceDN w:val="0"/>
              <w:adjustRightInd w:val="0"/>
              <w:rPr>
                <w:lang w:val="fr-BE"/>
              </w:rPr>
            </w:pPr>
          </w:p>
          <w:p w:rsidR="009F3C5F" w:rsidRPr="006649EA" w:rsidRDefault="009F3C5F" w:rsidP="00E977EA">
            <w:pPr>
              <w:autoSpaceDE w:val="0"/>
              <w:autoSpaceDN w:val="0"/>
              <w:adjustRightInd w:val="0"/>
              <w:rPr>
                <w:lang w:val="fr-BE"/>
              </w:rPr>
            </w:pPr>
          </w:p>
          <w:p w:rsidR="009F3C5F" w:rsidRPr="006649EA" w:rsidRDefault="009F3C5F" w:rsidP="00E977EA">
            <w:pPr>
              <w:autoSpaceDE w:val="0"/>
              <w:autoSpaceDN w:val="0"/>
              <w:adjustRightInd w:val="0"/>
              <w:rPr>
                <w:lang w:val="fr-BE"/>
              </w:rPr>
            </w:pPr>
          </w:p>
          <w:p w:rsidR="009F3C5F" w:rsidRPr="006649EA" w:rsidRDefault="009F3C5F" w:rsidP="00E977EA">
            <w:pPr>
              <w:autoSpaceDE w:val="0"/>
              <w:autoSpaceDN w:val="0"/>
              <w:adjustRightInd w:val="0"/>
              <w:rPr>
                <w:lang w:val="fr-BE"/>
              </w:rPr>
            </w:pPr>
          </w:p>
          <w:p w:rsidR="009F3C5F" w:rsidRPr="006649EA" w:rsidRDefault="009F3C5F" w:rsidP="00E977EA">
            <w:pPr>
              <w:autoSpaceDE w:val="0"/>
              <w:autoSpaceDN w:val="0"/>
              <w:adjustRightInd w:val="0"/>
              <w:rPr>
                <w:lang w:val="fr-BE"/>
              </w:rPr>
            </w:pPr>
          </w:p>
          <w:p w:rsidR="009F3C5F" w:rsidRPr="006649EA" w:rsidRDefault="009F3C5F" w:rsidP="00E977EA">
            <w:pPr>
              <w:autoSpaceDE w:val="0"/>
              <w:autoSpaceDN w:val="0"/>
              <w:adjustRightInd w:val="0"/>
              <w:rPr>
                <w:lang w:val="fr-BE"/>
              </w:rPr>
            </w:pPr>
          </w:p>
        </w:tc>
      </w:tr>
      <w:tr w:rsidR="009F3C5F" w:rsidRPr="00A44083" w:rsidTr="00E977EA">
        <w:trPr>
          <w:cantSplit/>
        </w:trPr>
        <w:tc>
          <w:tcPr>
            <w:tcW w:w="9210" w:type="dxa"/>
            <w:gridSpan w:val="7"/>
          </w:tcPr>
          <w:p w:rsidR="009F3C5F" w:rsidRPr="006649EA" w:rsidRDefault="006649EA" w:rsidP="00A44083">
            <w:pPr>
              <w:pStyle w:val="Kop2"/>
              <w:rPr>
                <w:b/>
                <w:lang w:val="fr-BE"/>
              </w:rPr>
            </w:pPr>
            <w:r w:rsidRPr="006649EA">
              <w:rPr>
                <w:b/>
                <w:lang w:val="fr-BE"/>
              </w:rPr>
              <w:lastRenderedPageBreak/>
              <w:t>Aperç</w:t>
            </w:r>
            <w:r>
              <w:rPr>
                <w:b/>
                <w:lang w:val="fr-BE"/>
              </w:rPr>
              <w:t>u</w:t>
            </w:r>
            <w:r w:rsidRPr="006649EA">
              <w:rPr>
                <w:b/>
                <w:lang w:val="fr-BE"/>
              </w:rPr>
              <w:t xml:space="preserve"> des autres rencontres dans le local du cercle visité avec la mention des forfaits</w:t>
            </w:r>
            <w:r w:rsidR="009F3C5F" w:rsidRPr="006649EA">
              <w:rPr>
                <w:b/>
                <w:lang w:val="fr-BE"/>
              </w:rPr>
              <w:t xml:space="preserve"> (</w:t>
            </w:r>
            <w:r>
              <w:rPr>
                <w:b/>
                <w:lang w:val="fr-BE"/>
              </w:rPr>
              <w:t xml:space="preserve">mentionner l’équipe </w:t>
            </w:r>
            <w:r w:rsidR="00A44083">
              <w:rPr>
                <w:b/>
                <w:lang w:val="fr-BE"/>
              </w:rPr>
              <w:t>+</w:t>
            </w:r>
            <w:r>
              <w:rPr>
                <w:b/>
                <w:lang w:val="fr-BE"/>
              </w:rPr>
              <w:t xml:space="preserve"> l’échiquier</w:t>
            </w:r>
            <w:r w:rsidR="00A44083">
              <w:rPr>
                <w:b/>
                <w:lang w:val="fr-BE"/>
              </w:rPr>
              <w:t> ; l’équipe visitée peut être mentionnée en abrégé : initiale + numéro d’équipe)</w:t>
            </w:r>
            <w:r w:rsidR="009F3C5F" w:rsidRPr="006649EA">
              <w:rPr>
                <w:b/>
                <w:lang w:val="fr-BE"/>
              </w:rPr>
              <w:t xml:space="preserve"> </w:t>
            </w: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6649EA" w:rsidRDefault="009F3C5F" w:rsidP="00E977EA">
            <w:pPr>
              <w:jc w:val="both"/>
              <w:rPr>
                <w:lang w:val="fr-BE"/>
              </w:rPr>
            </w:pPr>
          </w:p>
          <w:p w:rsidR="009F3C5F" w:rsidRPr="00A44083" w:rsidRDefault="009F3C5F" w:rsidP="00A44083">
            <w:pPr>
              <w:jc w:val="both"/>
              <w:rPr>
                <w:lang w:val="fr-BE"/>
              </w:rPr>
            </w:pPr>
            <w:r w:rsidRPr="006649EA">
              <w:rPr>
                <w:lang w:val="fr-BE"/>
              </w:rPr>
              <w:t xml:space="preserve"> </w:t>
            </w:r>
            <w:r w:rsidR="00A44083" w:rsidRPr="00FE26F6">
              <w:rPr>
                <w:lang w:val="fr-BE"/>
              </w:rPr>
              <w:t>(Utiliser le verso en cas de manque de place)</w:t>
            </w:r>
          </w:p>
        </w:tc>
      </w:tr>
    </w:tbl>
    <w:p w:rsidR="009F3C5F" w:rsidRPr="00A44083" w:rsidRDefault="009F3C5F" w:rsidP="009F3C5F">
      <w:pPr>
        <w:jc w:val="both"/>
        <w:rPr>
          <w:lang w:val="fr-BE"/>
        </w:rPr>
      </w:pPr>
    </w:p>
    <w:tbl>
      <w:tblPr>
        <w:tblW w:w="921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0"/>
      </w:tblGrid>
      <w:tr w:rsidR="009F3C5F" w:rsidRPr="00A44083" w:rsidTr="00A44083">
        <w:tc>
          <w:tcPr>
            <w:tcW w:w="9210" w:type="dxa"/>
          </w:tcPr>
          <w:p w:rsidR="009F3C5F" w:rsidRPr="00A44083" w:rsidRDefault="00A44083" w:rsidP="00A44083">
            <w:pPr>
              <w:pStyle w:val="Kop3"/>
              <w:rPr>
                <w:lang w:val="fr-BE"/>
              </w:rPr>
            </w:pPr>
            <w:r>
              <w:rPr>
                <w:lang w:val="fr-BE"/>
              </w:rPr>
              <w:t>Décisions et/ou mesures prises</w:t>
            </w:r>
            <w:r w:rsidRPr="00FE26F6">
              <w:rPr>
                <w:lang w:val="fr-BE"/>
              </w:rPr>
              <w:t>*</w:t>
            </w:r>
          </w:p>
        </w:tc>
      </w:tr>
      <w:tr w:rsidR="009F3C5F" w:rsidRPr="00A44083" w:rsidTr="00A44083">
        <w:tc>
          <w:tcPr>
            <w:tcW w:w="9210" w:type="dxa"/>
            <w:tcBorders>
              <w:bottom w:val="nil"/>
            </w:tcBorders>
          </w:tcPr>
          <w:p w:rsidR="009F3C5F" w:rsidRPr="00A44083" w:rsidRDefault="009F3C5F" w:rsidP="00E977EA">
            <w:pPr>
              <w:jc w:val="both"/>
              <w:rPr>
                <w:lang w:val="fr-BE"/>
              </w:rPr>
            </w:pPr>
          </w:p>
          <w:p w:rsidR="009F3C5F" w:rsidRPr="00A44083" w:rsidRDefault="009F3C5F" w:rsidP="00E977EA">
            <w:pPr>
              <w:jc w:val="both"/>
              <w:rPr>
                <w:lang w:val="fr-BE"/>
              </w:rPr>
            </w:pPr>
          </w:p>
          <w:p w:rsidR="009F3C5F" w:rsidRPr="00A44083" w:rsidRDefault="009F3C5F" w:rsidP="00E977EA">
            <w:pPr>
              <w:jc w:val="both"/>
              <w:rPr>
                <w:lang w:val="fr-BE"/>
              </w:rPr>
            </w:pPr>
          </w:p>
          <w:p w:rsidR="009F3C5F" w:rsidRPr="00A44083" w:rsidRDefault="009F3C5F" w:rsidP="00E977EA">
            <w:pPr>
              <w:jc w:val="both"/>
              <w:rPr>
                <w:lang w:val="fr-BE"/>
              </w:rPr>
            </w:pPr>
          </w:p>
          <w:p w:rsidR="009F3C5F" w:rsidRPr="00A44083" w:rsidRDefault="009F3C5F" w:rsidP="00E977EA">
            <w:pPr>
              <w:jc w:val="both"/>
              <w:rPr>
                <w:lang w:val="fr-BE"/>
              </w:rPr>
            </w:pPr>
          </w:p>
          <w:p w:rsidR="009F3C5F" w:rsidRPr="00A44083" w:rsidRDefault="009F3C5F" w:rsidP="00E977EA">
            <w:pPr>
              <w:jc w:val="both"/>
              <w:rPr>
                <w:lang w:val="fr-BE"/>
              </w:rPr>
            </w:pPr>
          </w:p>
          <w:p w:rsidR="009F3C5F" w:rsidRPr="00A44083" w:rsidRDefault="009F3C5F" w:rsidP="00E977EA">
            <w:pPr>
              <w:jc w:val="both"/>
              <w:rPr>
                <w:lang w:val="fr-BE"/>
              </w:rPr>
            </w:pPr>
          </w:p>
          <w:p w:rsidR="009F3C5F" w:rsidRPr="00A44083" w:rsidRDefault="009F3C5F" w:rsidP="00E977EA">
            <w:pPr>
              <w:jc w:val="both"/>
              <w:rPr>
                <w:lang w:val="fr-BE"/>
              </w:rPr>
            </w:pPr>
          </w:p>
          <w:p w:rsidR="009F3C5F" w:rsidRPr="00A44083" w:rsidRDefault="009F3C5F" w:rsidP="00E977EA">
            <w:pPr>
              <w:jc w:val="both"/>
              <w:rPr>
                <w:lang w:val="fr-BE"/>
              </w:rPr>
            </w:pPr>
          </w:p>
          <w:p w:rsidR="009F3C5F" w:rsidRPr="00A44083" w:rsidRDefault="009F3C5F" w:rsidP="00E977EA">
            <w:pPr>
              <w:jc w:val="both"/>
              <w:rPr>
                <w:lang w:val="fr-BE"/>
              </w:rPr>
            </w:pPr>
          </w:p>
          <w:p w:rsidR="009F3C5F" w:rsidRPr="00A44083" w:rsidRDefault="009F3C5F" w:rsidP="00E977EA">
            <w:pPr>
              <w:jc w:val="both"/>
              <w:rPr>
                <w:lang w:val="fr-BE"/>
              </w:rPr>
            </w:pPr>
          </w:p>
        </w:tc>
      </w:tr>
      <w:tr w:rsidR="009F3C5F" w:rsidRPr="00A44083" w:rsidTr="00A44083">
        <w:tc>
          <w:tcPr>
            <w:tcW w:w="9210" w:type="dxa"/>
            <w:tcBorders>
              <w:left w:val="nil"/>
              <w:bottom w:val="nil"/>
              <w:right w:val="nil"/>
            </w:tcBorders>
          </w:tcPr>
          <w:p w:rsidR="009F3C5F" w:rsidRPr="00A44083" w:rsidRDefault="009F3C5F" w:rsidP="00A44083">
            <w:pPr>
              <w:jc w:val="both"/>
              <w:rPr>
                <w:lang w:val="fr-BE"/>
              </w:rPr>
            </w:pPr>
            <w:r w:rsidRPr="00A44083">
              <w:rPr>
                <w:lang w:val="fr-BE"/>
              </w:rPr>
              <w:t>*</w:t>
            </w:r>
            <w:r w:rsidR="00A44083" w:rsidRPr="00FE26F6">
              <w:rPr>
                <w:lang w:val="fr-BE"/>
              </w:rPr>
              <w:t xml:space="preserve"> Merci de mentionner clairement la division, la série et la (les) partie(s) concernée(s) pour les décisions prises dans les divisions inférieur</w:t>
            </w:r>
            <w:r w:rsidR="00A44083">
              <w:rPr>
                <w:lang w:val="fr-BE"/>
              </w:rPr>
              <w:t>e</w:t>
            </w:r>
            <w:r w:rsidR="00A44083" w:rsidRPr="00FE26F6">
              <w:rPr>
                <w:lang w:val="fr-BE"/>
              </w:rPr>
              <w:t xml:space="preserve">s. </w:t>
            </w:r>
            <w:r w:rsidR="00A44083">
              <w:rPr>
                <w:lang w:val="fr-BE"/>
              </w:rPr>
              <w:t>En cas de dispute, faire signer par le délégué de chaque équipe</w:t>
            </w:r>
            <w:r w:rsidR="00A44083" w:rsidRPr="00FE26F6">
              <w:rPr>
                <w:lang w:val="fr-BE"/>
              </w:rPr>
              <w:t xml:space="preserve"> (</w:t>
            </w:r>
            <w:r w:rsidR="00A44083">
              <w:rPr>
                <w:lang w:val="fr-BE"/>
              </w:rPr>
              <w:t>mentionner un refus éventuel</w:t>
            </w:r>
            <w:r w:rsidR="00A44083" w:rsidRPr="00FE26F6">
              <w:rPr>
                <w:lang w:val="fr-BE"/>
              </w:rPr>
              <w:t>)</w:t>
            </w:r>
            <w:r w:rsidR="00A44083">
              <w:rPr>
                <w:lang w:val="fr-BE"/>
              </w:rPr>
              <w:t>.</w:t>
            </w:r>
          </w:p>
        </w:tc>
      </w:tr>
      <w:tr w:rsidR="009F3C5F" w:rsidRPr="00A44083" w:rsidTr="00A44083">
        <w:tc>
          <w:tcPr>
            <w:tcW w:w="9210" w:type="dxa"/>
            <w:tcBorders>
              <w:top w:val="nil"/>
              <w:left w:val="nil"/>
              <w:right w:val="nil"/>
            </w:tcBorders>
          </w:tcPr>
          <w:p w:rsidR="009F3C5F" w:rsidRPr="00A44083" w:rsidRDefault="009F3C5F" w:rsidP="00E977EA">
            <w:pPr>
              <w:jc w:val="both"/>
              <w:rPr>
                <w:lang w:val="fr-BE"/>
              </w:rPr>
            </w:pPr>
          </w:p>
          <w:p w:rsidR="009F3C5F" w:rsidRPr="00A44083" w:rsidRDefault="009F3C5F" w:rsidP="00E977EA">
            <w:pPr>
              <w:jc w:val="both"/>
              <w:rPr>
                <w:lang w:val="fr-BE"/>
              </w:rPr>
            </w:pPr>
          </w:p>
          <w:p w:rsidR="009F3C5F" w:rsidRPr="00A44083" w:rsidRDefault="00A44083" w:rsidP="00E977EA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Signature de l’arbitre</w:t>
            </w:r>
            <w:r w:rsidR="009F3C5F" w:rsidRPr="00A44083">
              <w:rPr>
                <w:lang w:val="fr-BE"/>
              </w:rPr>
              <w:t>: …………………………………………………………………</w:t>
            </w:r>
          </w:p>
          <w:p w:rsidR="009F3C5F" w:rsidRPr="00A44083" w:rsidRDefault="009F3C5F" w:rsidP="00E977EA">
            <w:pPr>
              <w:jc w:val="both"/>
              <w:rPr>
                <w:lang w:val="fr-BE"/>
              </w:rPr>
            </w:pPr>
          </w:p>
        </w:tc>
      </w:tr>
    </w:tbl>
    <w:p w:rsidR="00A44083" w:rsidRPr="00FE26F6" w:rsidRDefault="00A44083" w:rsidP="00A44083">
      <w:pPr>
        <w:pStyle w:val="Ko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BE"/>
        </w:rPr>
      </w:pPr>
      <w:r w:rsidRPr="00FE26F6">
        <w:rPr>
          <w:lang w:val="fr-BE"/>
        </w:rPr>
        <w:t>Ce formulaire doit immédiatement être renvoyé par e-mail ou par courrier au président de la</w:t>
      </w:r>
    </w:p>
    <w:p w:rsidR="00A44083" w:rsidRPr="00FE26F6" w:rsidRDefault="00A44083" w:rsidP="00A44083">
      <w:pPr>
        <w:pStyle w:val="Ko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 w:val="0"/>
          <w:lang w:val="fr-BE"/>
        </w:rPr>
      </w:pPr>
      <w:r w:rsidRPr="00FE26F6">
        <w:rPr>
          <w:lang w:val="fr-BE"/>
        </w:rPr>
        <w:t xml:space="preserve"> </w:t>
      </w:r>
      <w:r w:rsidRPr="00FE26F6">
        <w:rPr>
          <w:i w:val="0"/>
          <w:lang w:val="fr-BE"/>
        </w:rPr>
        <w:t>C</w:t>
      </w:r>
      <w:r w:rsidRPr="00FE26F6">
        <w:rPr>
          <w:lang w:val="fr-BE"/>
        </w:rPr>
        <w:t>ommission des Arbitres Internationaux:</w:t>
      </w:r>
      <w:r w:rsidRPr="00FE26F6">
        <w:rPr>
          <w:lang w:val="fr-BE"/>
        </w:rPr>
        <w:br/>
        <w:t>Gee</w:t>
      </w:r>
      <w:r w:rsidR="00DB27B3">
        <w:rPr>
          <w:lang w:val="fr-BE"/>
        </w:rPr>
        <w:t xml:space="preserve">rt Bailleul, </w:t>
      </w:r>
      <w:proofErr w:type="spellStart"/>
      <w:r w:rsidR="00DB27B3">
        <w:rPr>
          <w:lang w:val="fr-BE"/>
        </w:rPr>
        <w:t>Prinses</w:t>
      </w:r>
      <w:proofErr w:type="spellEnd"/>
      <w:r w:rsidR="00DB27B3">
        <w:rPr>
          <w:lang w:val="fr-BE"/>
        </w:rPr>
        <w:t xml:space="preserve"> </w:t>
      </w:r>
      <w:proofErr w:type="spellStart"/>
      <w:r w:rsidR="00DB27B3">
        <w:rPr>
          <w:lang w:val="fr-BE"/>
        </w:rPr>
        <w:t>Elisabethlaan</w:t>
      </w:r>
      <w:proofErr w:type="spellEnd"/>
      <w:r w:rsidR="00DB27B3">
        <w:rPr>
          <w:lang w:val="fr-BE"/>
        </w:rPr>
        <w:t xml:space="preserve"> 64, bus 0202, 8450</w:t>
      </w:r>
      <w:r w:rsidRPr="00FE26F6">
        <w:rPr>
          <w:lang w:val="fr-BE"/>
        </w:rPr>
        <w:t xml:space="preserve"> Brugge</w:t>
      </w:r>
      <w:r w:rsidRPr="00FE26F6">
        <w:rPr>
          <w:i w:val="0"/>
          <w:lang w:val="fr-BE"/>
        </w:rPr>
        <w:t xml:space="preserve"> (</w:t>
      </w:r>
      <w:r w:rsidRPr="00FE26F6">
        <w:rPr>
          <w:lang w:val="fr-BE"/>
        </w:rPr>
        <w:t>0478/23.31.83</w:t>
      </w:r>
      <w:r w:rsidRPr="00FE26F6">
        <w:rPr>
          <w:i w:val="0"/>
          <w:lang w:val="fr-BE"/>
        </w:rPr>
        <w:t xml:space="preserve">, </w:t>
      </w:r>
      <w:hyperlink r:id="rId6" w:history="1">
        <w:r w:rsidRPr="00FE26F6">
          <w:rPr>
            <w:rStyle w:val="Hyperlink"/>
            <w:lang w:val="fr-BE"/>
          </w:rPr>
          <w:t>geertbailleul@skynet.be</w:t>
        </w:r>
      </w:hyperlink>
      <w:r w:rsidRPr="00FE26F6">
        <w:rPr>
          <w:i w:val="0"/>
          <w:lang w:val="fr-BE"/>
        </w:rPr>
        <w:t>)</w:t>
      </w:r>
    </w:p>
    <w:p w:rsidR="004D3E86" w:rsidRPr="00A44083" w:rsidRDefault="00A44083" w:rsidP="00A4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BE"/>
        </w:rPr>
      </w:pPr>
      <w:r w:rsidRPr="00FE26F6">
        <w:rPr>
          <w:i/>
          <w:lang w:val="fr-BE"/>
        </w:rPr>
        <w:t>Et en CC au RTN,</w:t>
      </w:r>
      <w:r w:rsidRPr="00A44083">
        <w:rPr>
          <w:i/>
          <w:lang w:val="fr-BE"/>
        </w:rPr>
        <w:t xml:space="preserve"> </w:t>
      </w:r>
      <w:bookmarkStart w:id="0" w:name="_GoBack"/>
      <w:bookmarkEnd w:id="0"/>
      <w:proofErr w:type="spellStart"/>
      <w:r w:rsidR="00102EC6">
        <w:rPr>
          <w:i/>
          <w:lang w:val="nl-BE"/>
        </w:rPr>
        <w:t>Sergio</w:t>
      </w:r>
      <w:proofErr w:type="spellEnd"/>
      <w:r w:rsidR="00102EC6">
        <w:rPr>
          <w:i/>
          <w:lang w:val="nl-BE"/>
        </w:rPr>
        <w:t xml:space="preserve"> </w:t>
      </w:r>
      <w:proofErr w:type="spellStart"/>
      <w:r w:rsidR="00102EC6">
        <w:rPr>
          <w:i/>
          <w:lang w:val="nl-BE"/>
        </w:rPr>
        <w:t>Zamparo</w:t>
      </w:r>
      <w:proofErr w:type="spellEnd"/>
      <w:r w:rsidR="00102EC6">
        <w:rPr>
          <w:lang w:val="nl-BE"/>
        </w:rPr>
        <w:t>, (</w:t>
      </w:r>
      <w:r w:rsidR="00102EC6">
        <w:rPr>
          <w:i/>
          <w:lang w:val="nl-BE"/>
        </w:rPr>
        <w:t>0496/21.46.73,</w:t>
      </w:r>
      <w:r w:rsidR="00102EC6">
        <w:rPr>
          <w:lang w:val="nl-BE"/>
        </w:rPr>
        <w:t xml:space="preserve"> </w:t>
      </w:r>
      <w:hyperlink r:id="rId7" w:history="1">
        <w:r w:rsidR="00102EC6">
          <w:rPr>
            <w:rStyle w:val="Hyperlink"/>
            <w:i/>
            <w:lang w:val="nl-BE"/>
          </w:rPr>
          <w:t>sergio.zamparo@gmail.com</w:t>
        </w:r>
      </w:hyperlink>
      <w:r w:rsidRPr="00A44083">
        <w:rPr>
          <w:i/>
          <w:lang w:val="fr-BE"/>
        </w:rPr>
        <w:t>)</w:t>
      </w:r>
    </w:p>
    <w:sectPr w:rsidR="004D3E86" w:rsidRPr="00A44083" w:rsidSect="00985140">
      <w:footerReference w:type="default" r:id="rId8"/>
      <w:pgSz w:w="11906" w:h="16838" w:code="9"/>
      <w:pgMar w:top="1418" w:right="1418" w:bottom="1418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F29" w:rsidRDefault="00932F29" w:rsidP="00937F02">
      <w:r>
        <w:separator/>
      </w:r>
    </w:p>
  </w:endnote>
  <w:endnote w:type="continuationSeparator" w:id="0">
    <w:p w:rsidR="00932F29" w:rsidRDefault="00932F29" w:rsidP="00937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9329"/>
      <w:docPartObj>
        <w:docPartGallery w:val="Page Numbers (Bottom of Page)"/>
        <w:docPartUnique/>
      </w:docPartObj>
    </w:sdtPr>
    <w:sdtContent>
      <w:p w:rsidR="00937F02" w:rsidRDefault="00942BFD">
        <w:pPr>
          <w:pStyle w:val="Voettekst"/>
          <w:jc w:val="right"/>
        </w:pPr>
        <w:r>
          <w:fldChar w:fldCharType="begin"/>
        </w:r>
        <w:r w:rsidR="00734AD8">
          <w:instrText xml:space="preserve"> PAGE   \* MERGEFORMAT </w:instrText>
        </w:r>
        <w:r>
          <w:fldChar w:fldCharType="separate"/>
        </w:r>
        <w:r w:rsidR="00102E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7F02" w:rsidRDefault="00937F02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F29" w:rsidRDefault="00932F29" w:rsidP="00937F02">
      <w:r>
        <w:separator/>
      </w:r>
    </w:p>
  </w:footnote>
  <w:footnote w:type="continuationSeparator" w:id="0">
    <w:p w:rsidR="00932F29" w:rsidRDefault="00932F29" w:rsidP="00937F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3C5F"/>
    <w:rsid w:val="000204E6"/>
    <w:rsid w:val="0009121C"/>
    <w:rsid w:val="00102EC6"/>
    <w:rsid w:val="00315172"/>
    <w:rsid w:val="004D3E86"/>
    <w:rsid w:val="006649EA"/>
    <w:rsid w:val="006B16EA"/>
    <w:rsid w:val="00734AD8"/>
    <w:rsid w:val="00932F29"/>
    <w:rsid w:val="00937F02"/>
    <w:rsid w:val="00942BFD"/>
    <w:rsid w:val="009F3C5F"/>
    <w:rsid w:val="00A44083"/>
    <w:rsid w:val="00A963E4"/>
    <w:rsid w:val="00BB7B66"/>
    <w:rsid w:val="00C67ABA"/>
    <w:rsid w:val="00D01F3B"/>
    <w:rsid w:val="00D07D74"/>
    <w:rsid w:val="00D67AA9"/>
    <w:rsid w:val="00DB27B3"/>
    <w:rsid w:val="00F3320D"/>
    <w:rsid w:val="00FD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F3C5F"/>
    <w:pPr>
      <w:spacing w:after="0" w:line="240" w:lineRule="auto"/>
    </w:pPr>
    <w:rPr>
      <w:rFonts w:eastAsia="Times New Roman" w:cs="Times New Roman"/>
      <w:szCs w:val="20"/>
      <w:lang w:val="en-US" w:eastAsia="nl-NL"/>
    </w:rPr>
  </w:style>
  <w:style w:type="paragraph" w:styleId="Kop1">
    <w:name w:val="heading 1"/>
    <w:basedOn w:val="Standaard"/>
    <w:next w:val="Standaard"/>
    <w:link w:val="Kop1Char"/>
    <w:qFormat/>
    <w:rsid w:val="009F3C5F"/>
    <w:pPr>
      <w:keepNext/>
      <w:jc w:val="both"/>
      <w:outlineLvl w:val="0"/>
    </w:pPr>
    <w:rPr>
      <w:b/>
    </w:rPr>
  </w:style>
  <w:style w:type="paragraph" w:styleId="Kop2">
    <w:name w:val="heading 2"/>
    <w:basedOn w:val="Standaard"/>
    <w:next w:val="Standaard"/>
    <w:link w:val="Kop2Char"/>
    <w:qFormat/>
    <w:rsid w:val="009F3C5F"/>
    <w:pPr>
      <w:keepNext/>
      <w:jc w:val="center"/>
      <w:outlineLvl w:val="1"/>
    </w:pPr>
    <w:rPr>
      <w:i/>
    </w:rPr>
  </w:style>
  <w:style w:type="paragraph" w:styleId="Kop3">
    <w:name w:val="heading 3"/>
    <w:basedOn w:val="Standaard"/>
    <w:next w:val="Standaard"/>
    <w:link w:val="Kop3Char"/>
    <w:qFormat/>
    <w:rsid w:val="009F3C5F"/>
    <w:pPr>
      <w:keepNext/>
      <w:jc w:val="center"/>
      <w:outlineLvl w:val="2"/>
    </w:pPr>
    <w:rPr>
      <w:b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9F3C5F"/>
    <w:rPr>
      <w:rFonts w:eastAsia="Times New Roman" w:cs="Times New Roman"/>
      <w:b/>
      <w:szCs w:val="20"/>
      <w:lang w:val="en-US" w:eastAsia="nl-NL"/>
    </w:rPr>
  </w:style>
  <w:style w:type="character" w:customStyle="1" w:styleId="Kop2Char">
    <w:name w:val="Kop 2 Char"/>
    <w:basedOn w:val="Standaardalinea-lettertype"/>
    <w:link w:val="Kop2"/>
    <w:rsid w:val="009F3C5F"/>
    <w:rPr>
      <w:rFonts w:eastAsia="Times New Roman" w:cs="Times New Roman"/>
      <w:i/>
      <w:szCs w:val="20"/>
      <w:lang w:val="en-US" w:eastAsia="nl-NL"/>
    </w:rPr>
  </w:style>
  <w:style w:type="character" w:customStyle="1" w:styleId="Kop3Char">
    <w:name w:val="Kop 3 Char"/>
    <w:basedOn w:val="Standaardalinea-lettertype"/>
    <w:link w:val="Kop3"/>
    <w:rsid w:val="009F3C5F"/>
    <w:rPr>
      <w:rFonts w:eastAsia="Times New Roman" w:cs="Times New Roman"/>
      <w:b/>
      <w:i/>
      <w:szCs w:val="20"/>
      <w:lang w:val="en-US" w:eastAsia="nl-NL"/>
    </w:rPr>
  </w:style>
  <w:style w:type="paragraph" w:styleId="Titel">
    <w:name w:val="Title"/>
    <w:basedOn w:val="Standaard"/>
    <w:link w:val="TitelChar"/>
    <w:qFormat/>
    <w:rsid w:val="009F3C5F"/>
    <w:pPr>
      <w:jc w:val="center"/>
    </w:pPr>
    <w:rPr>
      <w:b/>
      <w:i/>
      <w:sz w:val="28"/>
    </w:rPr>
  </w:style>
  <w:style w:type="character" w:customStyle="1" w:styleId="TitelChar">
    <w:name w:val="Titel Char"/>
    <w:basedOn w:val="Standaardalinea-lettertype"/>
    <w:link w:val="Titel"/>
    <w:rsid w:val="009F3C5F"/>
    <w:rPr>
      <w:rFonts w:eastAsia="Times New Roman" w:cs="Times New Roman"/>
      <w:b/>
      <w:i/>
      <w:sz w:val="28"/>
      <w:szCs w:val="20"/>
      <w:lang w:val="en-US" w:eastAsia="nl-NL"/>
    </w:rPr>
  </w:style>
  <w:style w:type="character" w:styleId="Hyperlink">
    <w:name w:val="Hyperlink"/>
    <w:basedOn w:val="Standaardalinea-lettertype"/>
    <w:rsid w:val="009F3C5F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semiHidden/>
    <w:unhideWhenUsed/>
    <w:rsid w:val="00937F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37F02"/>
    <w:rPr>
      <w:rFonts w:eastAsia="Times New Roman" w:cs="Times New Roman"/>
      <w:szCs w:val="20"/>
      <w:lang w:val="en-US" w:eastAsia="nl-NL"/>
    </w:rPr>
  </w:style>
  <w:style w:type="paragraph" w:styleId="Voettekst">
    <w:name w:val="footer"/>
    <w:basedOn w:val="Standaard"/>
    <w:link w:val="VoettekstChar"/>
    <w:uiPriority w:val="99"/>
    <w:unhideWhenUsed/>
    <w:rsid w:val="00937F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37F02"/>
    <w:rPr>
      <w:rFonts w:eastAsia="Times New Roman" w:cs="Times New Roman"/>
      <w:szCs w:val="20"/>
      <w:lang w:val="en-US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ergio.zamparo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ertbailleul@skynet.b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thuis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</dc:creator>
  <cp:keywords/>
  <dc:description/>
  <cp:lastModifiedBy>Gebruiker</cp:lastModifiedBy>
  <cp:revision>11</cp:revision>
  <dcterms:created xsi:type="dcterms:W3CDTF">2013-09-29T23:27:00Z</dcterms:created>
  <dcterms:modified xsi:type="dcterms:W3CDTF">2018-09-19T07:56:00Z</dcterms:modified>
</cp:coreProperties>
</file>