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2D1C" w:rsidRDefault="002C2D1C" w:rsidP="00CF32B8">
      <w:pPr>
        <w:jc w:val="center"/>
        <w:rPr>
          <w:u w:val="single"/>
        </w:rPr>
      </w:pPr>
      <w:r>
        <w:rPr>
          <w:u w:val="single"/>
        </w:rPr>
        <w:t>PROPUESTA DE SOLUCIÓN</w:t>
      </w:r>
    </w:p>
    <w:p w:rsidR="00CF32B8" w:rsidRDefault="00CF32B8" w:rsidP="00CF32B8">
      <w:pPr>
        <w:jc w:val="center"/>
        <w:rPr>
          <w:u w:val="single"/>
        </w:rPr>
      </w:pPr>
    </w:p>
    <w:p w:rsidR="00CF32B8" w:rsidRPr="00CF32B8" w:rsidRDefault="00CF32B8" w:rsidP="00CF32B8">
      <w:pPr>
        <w:jc w:val="center"/>
        <w:rPr>
          <w:u w:val="single"/>
        </w:rPr>
      </w:pPr>
    </w:p>
    <w:p w:rsidR="00C63647" w:rsidRDefault="00C63647">
      <w:r>
        <w:t>Requerimientos:</w:t>
      </w:r>
    </w:p>
    <w:p w:rsidR="00CF32B8" w:rsidRDefault="00CF32B8"/>
    <w:p w:rsidR="00C63647" w:rsidRDefault="00C63647" w:rsidP="00C63647">
      <w:pPr>
        <w:pStyle w:val="Prrafodelista"/>
        <w:numPr>
          <w:ilvl w:val="0"/>
          <w:numId w:val="1"/>
        </w:numPr>
      </w:pPr>
      <w:r>
        <w:t>Implementar una opción que le permita al usuario descargar un antivirus con la validación de su DNI.</w:t>
      </w:r>
    </w:p>
    <w:p w:rsidR="00C63647" w:rsidRDefault="00C63647" w:rsidP="00C63647">
      <w:pPr>
        <w:pStyle w:val="Prrafodelista"/>
        <w:numPr>
          <w:ilvl w:val="0"/>
          <w:numId w:val="1"/>
        </w:numPr>
      </w:pPr>
      <w:r>
        <w:t>Módulo de administración el cual permita listar, ingresar, eliminar y modificar usuarios, siendo los únicos datos necesarios nombre, correo, cantidad de descargas permitidas y cantidad de descargas realizadas.</w:t>
      </w:r>
    </w:p>
    <w:p w:rsidR="00CF32B8" w:rsidRDefault="00CF32B8" w:rsidP="00CF32B8">
      <w:pPr>
        <w:pStyle w:val="Prrafodelista"/>
      </w:pPr>
    </w:p>
    <w:p w:rsidR="00C63647" w:rsidRDefault="00C63647" w:rsidP="00C63647">
      <w:r>
        <w:t>Procesos de solución:</w:t>
      </w:r>
    </w:p>
    <w:p w:rsidR="00CF32B8" w:rsidRDefault="00CF32B8" w:rsidP="00C63647"/>
    <w:p w:rsidR="00C63647" w:rsidRDefault="00C63647" w:rsidP="00C63647">
      <w:pPr>
        <w:pStyle w:val="Prrafodelista"/>
        <w:numPr>
          <w:ilvl w:val="0"/>
          <w:numId w:val="3"/>
        </w:numPr>
      </w:pPr>
      <w:r>
        <w:t xml:space="preserve">Validación de usuario: </w:t>
      </w:r>
      <w:r w:rsidR="00946F54">
        <w:t>El usuario debe ingresar su DNI y una contraseña para poder ser identificado.</w:t>
      </w:r>
    </w:p>
    <w:p w:rsidR="00C63647" w:rsidRDefault="00C63647" w:rsidP="00C63647">
      <w:pPr>
        <w:pStyle w:val="Prrafodelista"/>
        <w:numPr>
          <w:ilvl w:val="0"/>
          <w:numId w:val="3"/>
        </w:numPr>
      </w:pPr>
      <w:r>
        <w:t>Verificación de cantidad de descargas:</w:t>
      </w:r>
      <w:r w:rsidR="00946F54">
        <w:t xml:space="preserve"> Después de ser validado </w:t>
      </w:r>
      <w:r w:rsidR="00CF32B8">
        <w:t>se debe verificar si el usuario</w:t>
      </w:r>
      <w:r w:rsidR="00946F54">
        <w:t xml:space="preserve"> cuenta con una cantidad disponible de descargas o si ya las superó.</w:t>
      </w:r>
    </w:p>
    <w:p w:rsidR="00CF32B8" w:rsidRDefault="00CF32B8" w:rsidP="00CF32B8">
      <w:pPr>
        <w:pStyle w:val="Prrafodelista"/>
        <w:ind w:left="1065"/>
      </w:pPr>
    </w:p>
    <w:p w:rsidR="00C63647" w:rsidRDefault="00C63647" w:rsidP="00C63647">
      <w:r>
        <w:t xml:space="preserve">Consideraciones: </w:t>
      </w:r>
    </w:p>
    <w:p w:rsidR="00CF32B8" w:rsidRDefault="00CF32B8" w:rsidP="00C63647"/>
    <w:p w:rsidR="00C63647" w:rsidRDefault="00C63647" w:rsidP="00C63647">
      <w:pPr>
        <w:pStyle w:val="Prrafodelista"/>
        <w:numPr>
          <w:ilvl w:val="0"/>
          <w:numId w:val="2"/>
        </w:numPr>
      </w:pPr>
      <w:r>
        <w:t xml:space="preserve">Los datos actuales de los usuarios se encuentran en Excel. Se puede inferir que se tiene en ese formato ya que los formularios que se encuentran en la página </w:t>
      </w:r>
      <w:hyperlink r:id="rId5" w:history="1">
        <w:r w:rsidRPr="00645092">
          <w:rPr>
            <w:rStyle w:val="Hipervnculo"/>
          </w:rPr>
          <w:t>http://mgd.pe/</w:t>
        </w:r>
      </w:hyperlink>
      <w:r w:rsidR="00946F54">
        <w:t xml:space="preserve"> son </w:t>
      </w:r>
      <w:r>
        <w:t xml:space="preserve">de google y estos exportan la información </w:t>
      </w:r>
      <w:r w:rsidR="00946F54">
        <w:t xml:space="preserve">en ese </w:t>
      </w:r>
      <w:r>
        <w:t>formato.</w:t>
      </w:r>
    </w:p>
    <w:p w:rsidR="00C63647" w:rsidRDefault="00C63647" w:rsidP="00C63647">
      <w:pPr>
        <w:pStyle w:val="Prrafodelista"/>
        <w:ind w:left="1068"/>
      </w:pPr>
      <w:r>
        <w:t xml:space="preserve">Este formato de almacenamiento </w:t>
      </w:r>
      <w:r w:rsidR="00946F54">
        <w:t xml:space="preserve">no es válido para los procesos de validación y verificación. Se propone utilizar una base de datos ya sea estructurada o no estructurada. Existen algunas en la nube que permite tener hasta una cantidad de manera gratuita, dependería de la cantidad de clientes e información por cada uno para calcular el límite. </w:t>
      </w:r>
    </w:p>
    <w:p w:rsidR="00946F54" w:rsidRDefault="00CF32B8" w:rsidP="00946F54">
      <w:pPr>
        <w:pStyle w:val="Prrafodelista"/>
        <w:numPr>
          <w:ilvl w:val="0"/>
          <w:numId w:val="2"/>
        </w:numPr>
      </w:pPr>
      <w:r>
        <w:t>Los proceso</w:t>
      </w:r>
      <w:r w:rsidR="00946F54">
        <w:t xml:space="preserve">s de validación y verificación se puede realizar implementando un servicio el cual solo se encargue de devolver la autorización o la negación de la solicitud de descarga. La implementación de este servicio puede alojarse también en la nube. </w:t>
      </w:r>
    </w:p>
    <w:p w:rsidR="00946F54" w:rsidRDefault="00946F54" w:rsidP="00946F54">
      <w:pPr>
        <w:pStyle w:val="Prrafodelista"/>
        <w:numPr>
          <w:ilvl w:val="0"/>
          <w:numId w:val="2"/>
        </w:numPr>
      </w:pPr>
      <w:r>
        <w:t>El módulo de administración si debe ser realizado por completo y como se mencionó con anterioridad permitirá visualizar, eliminar, ingresar y editar a los usuarios</w:t>
      </w:r>
      <w:r w:rsidR="002E03F4">
        <w:t xml:space="preserve">. Si se acepta la propuesta de implementación de servicio y almacenamiento en la nube se puede usar la misma opción para el despliegue del módulo de administración. </w:t>
      </w:r>
    </w:p>
    <w:p w:rsidR="002E03F4" w:rsidRDefault="002E03F4" w:rsidP="002E03F4">
      <w:pPr>
        <w:pStyle w:val="Prrafodelista"/>
        <w:numPr>
          <w:ilvl w:val="0"/>
          <w:numId w:val="2"/>
        </w:numPr>
      </w:pPr>
      <w:r>
        <w:t xml:space="preserve">Para el uso de todos los servicios en la nube es necesario un correo electrónico para el registro en las páginas pertinentes. </w:t>
      </w:r>
    </w:p>
    <w:p w:rsidR="00CF32B8" w:rsidRDefault="00CF32B8" w:rsidP="00CF32B8">
      <w:pPr>
        <w:pStyle w:val="Prrafodelista"/>
        <w:ind w:left="1068"/>
      </w:pPr>
    </w:p>
    <w:p w:rsidR="002E03F4" w:rsidRDefault="002E03F4" w:rsidP="002E03F4">
      <w:r>
        <w:lastRenderedPageBreak/>
        <w:t>Ventajas de la propuesta:</w:t>
      </w:r>
    </w:p>
    <w:p w:rsidR="00CF32B8" w:rsidRDefault="00CF32B8" w:rsidP="002E03F4"/>
    <w:p w:rsidR="00C63647" w:rsidRDefault="002E03F4" w:rsidP="002E03F4">
      <w:pPr>
        <w:pStyle w:val="Prrafodelista"/>
        <w:numPr>
          <w:ilvl w:val="0"/>
          <w:numId w:val="4"/>
        </w:numPr>
      </w:pPr>
      <w:r>
        <w:t xml:space="preserve">El uso de servicios en la nube para el despliegue del módulo de administración y el proceso de validación y verificación permite independizarlos de la página actual en la cual solo se deberá agregar un par de opciones para el acceso a la funcionalidad, como se muestra a continuación: </w:t>
      </w:r>
    </w:p>
    <w:p w:rsidR="00C63647" w:rsidRDefault="00C63647"/>
    <w:p w:rsidR="00CF32B8" w:rsidRDefault="00631C51">
      <w:r>
        <w:rPr>
          <w:noProof/>
          <w:lang w:eastAsia="es-PE"/>
        </w:rPr>
        <w:drawing>
          <wp:anchor distT="0" distB="0" distL="114300" distR="114300" simplePos="0" relativeHeight="251662336" behindDoc="0" locked="0" layoutInCell="1" allowOverlap="1" wp14:anchorId="2987CC61" wp14:editId="59B871D0">
            <wp:simplePos x="0" y="0"/>
            <wp:positionH relativeFrom="margin">
              <wp:align>right</wp:align>
            </wp:positionH>
            <wp:positionV relativeFrom="paragraph">
              <wp:posOffset>3398520</wp:posOffset>
            </wp:positionV>
            <wp:extent cx="5594350" cy="3162300"/>
            <wp:effectExtent l="0" t="0" r="6350" b="0"/>
            <wp:wrapSquare wrapText="bothSides"/>
            <wp:docPr id="4" name="Imagen 4" descr="C:\Users\cvalencia\Desktop\mgdopamod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valencia\Desktop\mgdopamodal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03F4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41DD30" wp14:editId="45CF6117">
                <wp:simplePos x="0" y="0"/>
                <wp:positionH relativeFrom="column">
                  <wp:posOffset>3174365</wp:posOffset>
                </wp:positionH>
                <wp:positionV relativeFrom="paragraph">
                  <wp:posOffset>2567305</wp:posOffset>
                </wp:positionV>
                <wp:extent cx="1479550" cy="1625600"/>
                <wp:effectExtent l="38100" t="0" r="25400" b="5080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9550" cy="1625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48C6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249.95pt;margin-top:202.15pt;width:116.5pt;height:128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="002E03F4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CC835A" wp14:editId="23D7DEED">
                <wp:simplePos x="0" y="0"/>
                <wp:positionH relativeFrom="column">
                  <wp:posOffset>2952115</wp:posOffset>
                </wp:positionH>
                <wp:positionV relativeFrom="paragraph">
                  <wp:posOffset>446405</wp:posOffset>
                </wp:positionV>
                <wp:extent cx="768350" cy="3727450"/>
                <wp:effectExtent l="57150" t="0" r="31750" b="6350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8350" cy="3727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4E6278" id="Conector recto de flecha 6" o:spid="_x0000_s1026" type="#_x0000_t32" style="position:absolute;margin-left:232.45pt;margin-top:35.15pt;width:60.5pt;height:293.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DC4838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8FEBA9" wp14:editId="4B5089C3">
                <wp:simplePos x="0" y="0"/>
                <wp:positionH relativeFrom="column">
                  <wp:posOffset>4476115</wp:posOffset>
                </wp:positionH>
                <wp:positionV relativeFrom="paragraph">
                  <wp:posOffset>2268855</wp:posOffset>
                </wp:positionV>
                <wp:extent cx="755650" cy="171450"/>
                <wp:effectExtent l="0" t="0" r="25400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296D0" id="Rectángulo 3" o:spid="_x0000_s1026" style="position:absolute;margin-left:352.45pt;margin-top:178.65pt;width:59.5pt;height:1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" filled="f" strokecolor="red" strokeweight="1pt"/>
            </w:pict>
          </mc:Fallback>
        </mc:AlternateContent>
      </w:r>
      <w:r w:rsidR="00DC4838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C1CFBC" wp14:editId="054B4D98">
                <wp:simplePos x="0" y="0"/>
                <wp:positionH relativeFrom="column">
                  <wp:posOffset>3422015</wp:posOffset>
                </wp:positionH>
                <wp:positionV relativeFrom="paragraph">
                  <wp:posOffset>179705</wp:posOffset>
                </wp:positionV>
                <wp:extent cx="654050" cy="133350"/>
                <wp:effectExtent l="0" t="0" r="1270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90BA1" id="Rectángulo 2" o:spid="_x0000_s1026" style="position:absolute;margin-left:269.45pt;margin-top:14.15pt;width:51.5pt;height:1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" filled="f" strokecolor="red" strokeweight="1pt"/>
            </w:pict>
          </mc:Fallback>
        </mc:AlternateContent>
      </w:r>
      <w:r w:rsidR="00DC4838">
        <w:rPr>
          <w:noProof/>
          <w:lang w:eastAsia="es-PE"/>
        </w:rPr>
        <w:drawing>
          <wp:inline distT="0" distB="0" distL="0" distR="0" wp14:anchorId="34EC8215" wp14:editId="70472C81">
            <wp:extent cx="5610225" cy="3295650"/>
            <wp:effectExtent l="0" t="0" r="9525" b="0"/>
            <wp:docPr id="1" name="Imagen 1" descr="C:\Users\cvalencia\Desktop\g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valencia\Desktop\gd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838" w:rsidRDefault="00DC4838"/>
    <w:p w:rsidR="00DC4838" w:rsidRDefault="00DC4838" w:rsidP="00DC4838">
      <w:pPr>
        <w:jc w:val="right"/>
      </w:pPr>
    </w:p>
    <w:p w:rsidR="00DC4838" w:rsidRPr="00DC4838" w:rsidRDefault="00DC4838" w:rsidP="00DC4838"/>
    <w:p w:rsidR="00DC4838" w:rsidRDefault="002E03F4" w:rsidP="00DC4838">
      <w:r>
        <w:t xml:space="preserve">Propuesta alternativa: </w:t>
      </w:r>
    </w:p>
    <w:p w:rsidR="00631C51" w:rsidRDefault="002E03F4" w:rsidP="00631C51">
      <w:pPr>
        <w:pStyle w:val="Prrafodelista"/>
        <w:numPr>
          <w:ilvl w:val="0"/>
          <w:numId w:val="5"/>
        </w:numPr>
      </w:pPr>
      <w:r>
        <w:t>Dependiendo de hosting con el que se cuente actualmente se puede implementar el almacenamiento y el despliegue del módulo de administración en el mismo lugar teniendo en cuenta si así lo permite</w:t>
      </w:r>
      <w:r w:rsidR="00CF32B8">
        <w:t>n</w:t>
      </w:r>
      <w:r>
        <w:t xml:space="preserve"> las especificaciones. Una de las desventajas es la dependencia de módulos y el compartir el espacio de uso de clientes con el uso interno de la aplicación.</w:t>
      </w:r>
      <w:bookmarkStart w:id="0" w:name="_GoBack"/>
      <w:bookmarkEnd w:id="0"/>
    </w:p>
    <w:p w:rsidR="002E03F4" w:rsidRDefault="002E03F4" w:rsidP="002E03F4"/>
    <w:p w:rsidR="002E03F4" w:rsidRDefault="002E03F4" w:rsidP="002E03F4"/>
    <w:p w:rsidR="002E03F4" w:rsidRPr="00DC4838" w:rsidRDefault="002E03F4" w:rsidP="002E03F4"/>
    <w:p w:rsidR="00DC4838" w:rsidRPr="00DC4838" w:rsidRDefault="00DC4838" w:rsidP="00DC4838"/>
    <w:p w:rsidR="00DC4838" w:rsidRPr="00DC4838" w:rsidRDefault="00DC4838" w:rsidP="00DC4838"/>
    <w:p w:rsidR="00DC4838" w:rsidRPr="00DC4838" w:rsidRDefault="00DC4838" w:rsidP="00DC4838"/>
    <w:p w:rsidR="00DC4838" w:rsidRPr="00DC4838" w:rsidRDefault="00DC4838" w:rsidP="00DC4838"/>
    <w:p w:rsidR="00DC4838" w:rsidRPr="00DC4838" w:rsidRDefault="00DC4838" w:rsidP="00DC4838"/>
    <w:sectPr w:rsidR="00DC4838" w:rsidRPr="00DC48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997AC0"/>
    <w:multiLevelType w:val="hybridMultilevel"/>
    <w:tmpl w:val="4664E0CC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35B2B"/>
    <w:multiLevelType w:val="hybridMultilevel"/>
    <w:tmpl w:val="8264C89A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7956EC"/>
    <w:multiLevelType w:val="hybridMultilevel"/>
    <w:tmpl w:val="664258FE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923900"/>
    <w:multiLevelType w:val="hybridMultilevel"/>
    <w:tmpl w:val="A23EA84E"/>
    <w:lvl w:ilvl="0" w:tplc="82B28C80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412155C5"/>
    <w:multiLevelType w:val="hybridMultilevel"/>
    <w:tmpl w:val="5E1A8046"/>
    <w:lvl w:ilvl="0" w:tplc="2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A03"/>
    <w:rsid w:val="00127A03"/>
    <w:rsid w:val="002C2D1C"/>
    <w:rsid w:val="002E03F4"/>
    <w:rsid w:val="004C1969"/>
    <w:rsid w:val="00631C51"/>
    <w:rsid w:val="00946F54"/>
    <w:rsid w:val="00A82376"/>
    <w:rsid w:val="00AF5DE5"/>
    <w:rsid w:val="00C63647"/>
    <w:rsid w:val="00CF32B8"/>
    <w:rsid w:val="00D9382C"/>
    <w:rsid w:val="00DC4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32D7C9-1D06-4850-9C55-EB7D8ABF9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6364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636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mgd.pe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413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Valencia</dc:creator>
  <cp:keywords/>
  <dc:description/>
  <cp:lastModifiedBy>Christian Valencia</cp:lastModifiedBy>
  <cp:revision>4</cp:revision>
  <dcterms:created xsi:type="dcterms:W3CDTF">2016-10-25T18:12:00Z</dcterms:created>
  <dcterms:modified xsi:type="dcterms:W3CDTF">2016-10-25T19:26:00Z</dcterms:modified>
</cp:coreProperties>
</file>