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597" w:rsidRPr="00CA7919" w:rsidRDefault="00CA7919" w:rsidP="00CA791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919">
        <w:rPr>
          <w:rFonts w:ascii="Times New Roman" w:hAnsi="Times New Roman" w:cs="Times New Roman"/>
          <w:b/>
          <w:sz w:val="24"/>
          <w:szCs w:val="24"/>
        </w:rPr>
        <w:t>Instructions of Setting up and Running CrystalBall Application</w:t>
      </w:r>
    </w:p>
    <w:p w:rsidR="003A15D9" w:rsidRPr="003A15D9" w:rsidRDefault="003A15D9" w:rsidP="003A15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5D9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Unzip “</w:t>
      </w:r>
      <w:r w:rsidRPr="003A15D9">
        <w:rPr>
          <w:rFonts w:ascii="Times New Roman" w:hAnsi="Times New Roman" w:cs="Times New Roman"/>
          <w:sz w:val="24"/>
          <w:szCs w:val="24"/>
        </w:rPr>
        <w:t>Crystalball_Project.zip</w:t>
      </w:r>
      <w:r>
        <w:rPr>
          <w:rFonts w:ascii="Times New Roman" w:hAnsi="Times New Roman" w:cs="Times New Roman"/>
          <w:sz w:val="24"/>
          <w:szCs w:val="24"/>
        </w:rPr>
        <w:t>” file. There are four files. “CrystallBall” java project, “Jar-Batch-Txt-Files” file containing .jar, .txt. and .sh files, Documentation and Readme file.</w:t>
      </w:r>
    </w:p>
    <w:p w:rsidR="00CA7919" w:rsidRDefault="003A15D9" w:rsidP="00CA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15D9">
        <w:rPr>
          <w:rFonts w:ascii="Times New Roman" w:hAnsi="Times New Roman" w:cs="Times New Roman"/>
          <w:b/>
          <w:sz w:val="24"/>
          <w:szCs w:val="24"/>
        </w:rPr>
        <w:t>Step 2</w:t>
      </w:r>
      <w:r w:rsidR="00CA7919" w:rsidRPr="003A15D9">
        <w:rPr>
          <w:rFonts w:ascii="Times New Roman" w:hAnsi="Times New Roman" w:cs="Times New Roman"/>
          <w:b/>
          <w:sz w:val="24"/>
          <w:szCs w:val="24"/>
        </w:rPr>
        <w:t>:</w:t>
      </w:r>
      <w:r w:rsidR="00CA7919">
        <w:rPr>
          <w:rFonts w:ascii="Times New Roman" w:hAnsi="Times New Roman" w:cs="Times New Roman"/>
          <w:sz w:val="24"/>
          <w:szCs w:val="24"/>
        </w:rPr>
        <w:t xml:space="preserve"> Copy all files from “</w:t>
      </w:r>
      <w:r w:rsidR="00CA7919" w:rsidRPr="003A15D9">
        <w:rPr>
          <w:rFonts w:ascii="Times New Roman" w:hAnsi="Times New Roman" w:cs="Times New Roman"/>
          <w:b/>
          <w:sz w:val="24"/>
          <w:szCs w:val="24"/>
        </w:rPr>
        <w:t>Jar-Batch-Txt-Files</w:t>
      </w:r>
      <w:r w:rsidR="00CA7919">
        <w:rPr>
          <w:rFonts w:ascii="Times New Roman" w:hAnsi="Times New Roman" w:cs="Times New Roman"/>
          <w:sz w:val="24"/>
          <w:szCs w:val="24"/>
        </w:rPr>
        <w:t>” folder and paste it to Cloudera’s Desktop.</w:t>
      </w:r>
    </w:p>
    <w:p w:rsidR="00CA7919" w:rsidRDefault="00CA7919" w:rsidP="00CA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DA0">
        <w:rPr>
          <w:rFonts w:ascii="Times New Roman" w:hAnsi="Times New Roman" w:cs="Times New Roman"/>
          <w:b/>
          <w:sz w:val="24"/>
          <w:szCs w:val="24"/>
        </w:rPr>
        <w:t>Step</w:t>
      </w:r>
      <w:r w:rsidR="0004551B" w:rsidRPr="00606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15D9" w:rsidRPr="00606DA0">
        <w:rPr>
          <w:rFonts w:ascii="Times New Roman" w:hAnsi="Times New Roman" w:cs="Times New Roman"/>
          <w:b/>
          <w:sz w:val="24"/>
          <w:szCs w:val="24"/>
        </w:rPr>
        <w:t>3</w:t>
      </w:r>
      <w:r w:rsidRPr="00606DA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51B">
        <w:rPr>
          <w:rFonts w:ascii="Times New Roman" w:hAnsi="Times New Roman" w:cs="Times New Roman"/>
          <w:sz w:val="24"/>
          <w:szCs w:val="24"/>
        </w:rPr>
        <w:t xml:space="preserve">Open the Shell and execute the script file named </w:t>
      </w:r>
      <w:r w:rsidR="0004551B" w:rsidRPr="0004551B">
        <w:rPr>
          <w:rFonts w:ascii="Times New Roman" w:hAnsi="Times New Roman" w:cs="Times New Roman"/>
          <w:b/>
          <w:sz w:val="24"/>
          <w:szCs w:val="24"/>
        </w:rPr>
        <w:t>“mainCrystalBall.sh”</w:t>
      </w:r>
      <w:r w:rsidR="0004551B">
        <w:rPr>
          <w:rFonts w:ascii="Times New Roman" w:hAnsi="Times New Roman" w:cs="Times New Roman"/>
          <w:sz w:val="24"/>
          <w:szCs w:val="24"/>
        </w:rPr>
        <w:t xml:space="preserve"> by the following command:</w:t>
      </w:r>
    </w:p>
    <w:p w:rsidR="0004551B" w:rsidRDefault="0004551B" w:rsidP="00CA791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# sh </w:t>
      </w:r>
      <w:r w:rsidRPr="0004551B">
        <w:rPr>
          <w:rFonts w:ascii="Times New Roman" w:hAnsi="Times New Roman" w:cs="Times New Roman"/>
          <w:i/>
          <w:sz w:val="24"/>
          <w:szCs w:val="24"/>
        </w:rPr>
        <w:t>file_name.sh</w:t>
      </w:r>
    </w:p>
    <w:p w:rsidR="003E636F" w:rsidRDefault="003A15D9" w:rsidP="00CA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  <w:r w:rsidR="0004551B">
        <w:rPr>
          <w:rFonts w:ascii="Times New Roman" w:hAnsi="Times New Roman" w:cs="Times New Roman"/>
          <w:sz w:val="24"/>
          <w:szCs w:val="24"/>
        </w:rPr>
        <w:t xml:space="preserve">: </w:t>
      </w:r>
      <w:r w:rsidR="003E636F">
        <w:rPr>
          <w:rFonts w:ascii="Times New Roman" w:hAnsi="Times New Roman" w:cs="Times New Roman"/>
          <w:sz w:val="24"/>
          <w:szCs w:val="24"/>
        </w:rPr>
        <w:t>The script will execute following:</w:t>
      </w:r>
    </w:p>
    <w:p w:rsidR="00E11FF7" w:rsidRDefault="00E11FF7" w:rsidP="00CA79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1F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0634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36F" w:rsidRDefault="003E636F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create </w:t>
      </w:r>
      <w:r w:rsidR="00E11FF7">
        <w:rPr>
          <w:rFonts w:ascii="Times New Roman" w:hAnsi="Times New Roman" w:cs="Times New Roman"/>
          <w:sz w:val="24"/>
          <w:szCs w:val="24"/>
        </w:rPr>
        <w:t>“</w:t>
      </w:r>
      <w:r w:rsidR="00E11FF7" w:rsidRPr="00E11FF7">
        <w:rPr>
          <w:rFonts w:ascii="Times New Roman" w:hAnsi="Times New Roman" w:cs="Times New Roman"/>
          <w:b/>
          <w:sz w:val="24"/>
          <w:szCs w:val="24"/>
        </w:rPr>
        <w:t>CrystalBallInput</w:t>
      </w:r>
      <w:r w:rsidR="00E11FF7">
        <w:rPr>
          <w:rFonts w:ascii="Times New Roman" w:hAnsi="Times New Roman" w:cs="Times New Roman"/>
          <w:sz w:val="24"/>
          <w:szCs w:val="24"/>
        </w:rPr>
        <w:t xml:space="preserve">” folder in path </w:t>
      </w:r>
      <w:r w:rsidR="00E11FF7" w:rsidRPr="00E11FF7">
        <w:rPr>
          <w:rFonts w:ascii="Times New Roman" w:hAnsi="Times New Roman" w:cs="Times New Roman"/>
          <w:b/>
          <w:sz w:val="24"/>
          <w:szCs w:val="24"/>
        </w:rPr>
        <w:t>/user/cloudera/</w:t>
      </w:r>
      <w:r w:rsidR="00E11FF7">
        <w:rPr>
          <w:rFonts w:ascii="Times New Roman" w:hAnsi="Times New Roman" w:cs="Times New Roman"/>
          <w:sz w:val="24"/>
          <w:szCs w:val="24"/>
        </w:rPr>
        <w:t xml:space="preserve"> and copies “</w:t>
      </w:r>
      <w:r w:rsidR="00E11FF7" w:rsidRPr="00E11FF7">
        <w:rPr>
          <w:rFonts w:ascii="Times New Roman" w:hAnsi="Times New Roman" w:cs="Times New Roman"/>
          <w:b/>
          <w:sz w:val="24"/>
          <w:szCs w:val="24"/>
        </w:rPr>
        <w:t>amazonData.txt</w:t>
      </w:r>
      <w:r w:rsidR="00E11FF7">
        <w:rPr>
          <w:rFonts w:ascii="Times New Roman" w:hAnsi="Times New Roman" w:cs="Times New Roman"/>
          <w:sz w:val="24"/>
          <w:szCs w:val="24"/>
        </w:rPr>
        <w:t>” file into it.</w:t>
      </w:r>
    </w:p>
    <w:p w:rsidR="0004551B" w:rsidRDefault="00E11FF7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above, it further executes </w:t>
      </w:r>
      <w:r w:rsidR="003E636F" w:rsidRPr="003E636F">
        <w:rPr>
          <w:rFonts w:ascii="Times New Roman" w:hAnsi="Times New Roman" w:cs="Times New Roman"/>
          <w:sz w:val="24"/>
          <w:szCs w:val="24"/>
        </w:rPr>
        <w:t xml:space="preserve">the </w:t>
      </w:r>
      <w:r w:rsidR="003E636F" w:rsidRPr="00E11FF7">
        <w:rPr>
          <w:rFonts w:ascii="Times New Roman" w:hAnsi="Times New Roman" w:cs="Times New Roman"/>
          <w:b/>
          <w:sz w:val="24"/>
          <w:szCs w:val="24"/>
        </w:rPr>
        <w:t>CrystalBall.jar</w:t>
      </w:r>
      <w:r w:rsidR="003E636F" w:rsidRPr="003E63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application and you will be presented with following screen.</w:t>
      </w:r>
    </w:p>
    <w:p w:rsidR="00E11FF7" w:rsidRDefault="00E11FF7" w:rsidP="00E11FF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63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FF7" w:rsidRDefault="00FA4169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desired option here. To execute Pair Approach enter 1. Likewise for Stripes and Hybrid Approach.</w:t>
      </w:r>
    </w:p>
    <w:p w:rsidR="00FA4169" w:rsidRDefault="00FA4169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any approach, you will find the respective output inside /user/cloudera/ folder.</w:t>
      </w:r>
    </w:p>
    <w:p w:rsidR="00FA4169" w:rsidRDefault="00FA4169" w:rsidP="00FA41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Pair Approach output folder will be: </w:t>
      </w:r>
      <w:r w:rsidR="0077689D" w:rsidRPr="0077689D">
        <w:rPr>
          <w:rFonts w:ascii="Times New Roman" w:hAnsi="Times New Roman" w:cs="Times New Roman"/>
          <w:b/>
          <w:sz w:val="24"/>
          <w:szCs w:val="24"/>
        </w:rPr>
        <w:t>Pair_output</w:t>
      </w:r>
    </w:p>
    <w:p w:rsidR="0077689D" w:rsidRDefault="0077689D" w:rsidP="00FA416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Likewise </w:t>
      </w:r>
      <w:r w:rsidRPr="0077689D">
        <w:rPr>
          <w:rFonts w:ascii="Times New Roman" w:hAnsi="Times New Roman" w:cs="Times New Roman"/>
          <w:b/>
          <w:sz w:val="24"/>
          <w:szCs w:val="24"/>
        </w:rPr>
        <w:t>Stripes_output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7689D">
        <w:rPr>
          <w:rFonts w:ascii="Times New Roman" w:hAnsi="Times New Roman" w:cs="Times New Roman"/>
          <w:b/>
          <w:sz w:val="24"/>
          <w:szCs w:val="24"/>
        </w:rPr>
        <w:t>Hybrid_output</w:t>
      </w:r>
      <w:r>
        <w:rPr>
          <w:rFonts w:ascii="Times New Roman" w:hAnsi="Times New Roman" w:cs="Times New Roman"/>
          <w:sz w:val="24"/>
          <w:szCs w:val="24"/>
        </w:rPr>
        <w:t xml:space="preserve"> for others.</w:t>
      </w:r>
    </w:p>
    <w:p w:rsidR="00FA4169" w:rsidRDefault="0077689D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above folder will contain two files </w:t>
      </w:r>
      <w:r w:rsidRPr="0077689D">
        <w:rPr>
          <w:rFonts w:ascii="Times New Roman" w:hAnsi="Times New Roman" w:cs="Times New Roman"/>
          <w:b/>
          <w:sz w:val="24"/>
          <w:szCs w:val="24"/>
        </w:rPr>
        <w:t>part-r-00000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77689D">
        <w:rPr>
          <w:rFonts w:ascii="Times New Roman" w:hAnsi="Times New Roman" w:cs="Times New Roman"/>
          <w:b/>
          <w:sz w:val="24"/>
          <w:szCs w:val="24"/>
        </w:rPr>
        <w:t>part-r-00001</w:t>
      </w:r>
      <w:r>
        <w:rPr>
          <w:rFonts w:ascii="Times New Roman" w:hAnsi="Times New Roman" w:cs="Times New Roman"/>
          <w:sz w:val="24"/>
          <w:szCs w:val="24"/>
        </w:rPr>
        <w:t xml:space="preserve"> files containing data.</w:t>
      </w:r>
    </w:p>
    <w:p w:rsidR="0077689D" w:rsidRDefault="0077689D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Part-r-00000 contains product information of IDs below 40, while other file contains the rest.</w:t>
      </w:r>
    </w:p>
    <w:p w:rsidR="0077689D" w:rsidRDefault="0077689D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view the file in text editor after downloading.</w:t>
      </w:r>
    </w:p>
    <w:p w:rsidR="0077689D" w:rsidRPr="0077689D" w:rsidRDefault="0077689D" w:rsidP="007768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89D" w:rsidRPr="0077689D" w:rsidRDefault="0077689D" w:rsidP="0077689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89D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</w:p>
    <w:p w:rsidR="0077689D" w:rsidRDefault="0077689D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want re-run any of the approaches in the application, run the “</w:t>
      </w:r>
      <w:r w:rsidRPr="0077689D">
        <w:rPr>
          <w:rFonts w:ascii="Times New Roman" w:hAnsi="Times New Roman" w:cs="Times New Roman"/>
          <w:b/>
          <w:sz w:val="24"/>
          <w:szCs w:val="24"/>
        </w:rPr>
        <w:t>deleteAllOutput.sh</w:t>
      </w:r>
      <w:r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file before re-executing the application.</w:t>
      </w:r>
    </w:p>
    <w:p w:rsidR="0077689D" w:rsidRDefault="0077689D" w:rsidP="0077689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sh deleteAllOutput.sh</w:t>
      </w:r>
    </w:p>
    <w:p w:rsidR="0077689D" w:rsidRPr="0077689D" w:rsidRDefault="0077689D" w:rsidP="007768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8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920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89D" w:rsidRPr="003E636F" w:rsidRDefault="0077689D" w:rsidP="003E63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script deletes all the output folder and files so that application will not give “file already exists” error.</w:t>
      </w:r>
    </w:p>
    <w:sectPr w:rsidR="0077689D" w:rsidRPr="003E636F" w:rsidSect="00817132">
      <w:headerReference w:type="default" r:id="rId10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60A" w:rsidRDefault="004C060A" w:rsidP="00817132">
      <w:pPr>
        <w:spacing w:after="0" w:line="240" w:lineRule="auto"/>
      </w:pPr>
      <w:r>
        <w:separator/>
      </w:r>
    </w:p>
  </w:endnote>
  <w:endnote w:type="continuationSeparator" w:id="1">
    <w:p w:rsidR="004C060A" w:rsidRDefault="004C060A" w:rsidP="0081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60A" w:rsidRDefault="004C060A" w:rsidP="00817132">
      <w:pPr>
        <w:spacing w:after="0" w:line="240" w:lineRule="auto"/>
      </w:pPr>
      <w:r>
        <w:separator/>
      </w:r>
    </w:p>
  </w:footnote>
  <w:footnote w:type="continuationSeparator" w:id="1">
    <w:p w:rsidR="004C060A" w:rsidRDefault="004C060A" w:rsidP="0081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132" w:rsidRDefault="00817132" w:rsidP="00817132">
    <w:pPr>
      <w:pStyle w:val="Header"/>
    </w:pPr>
    <w:r>
      <w:t>Roshan Chaudhary, ID: 985300</w:t>
    </w:r>
    <w:r>
      <w:tab/>
    </w:r>
    <w:r>
      <w:tab/>
      <w:t xml:space="preserve">Haye Haye, ID: </w:t>
    </w:r>
    <w:r w:rsidRPr="004E0687">
      <w:t>985409</w:t>
    </w:r>
  </w:p>
  <w:p w:rsidR="00817132" w:rsidRDefault="008171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C06F8"/>
    <w:multiLevelType w:val="hybridMultilevel"/>
    <w:tmpl w:val="2720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D75F0"/>
    <w:multiLevelType w:val="hybridMultilevel"/>
    <w:tmpl w:val="A054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7919"/>
    <w:rsid w:val="0004551B"/>
    <w:rsid w:val="00320597"/>
    <w:rsid w:val="003A15D9"/>
    <w:rsid w:val="003E636F"/>
    <w:rsid w:val="004C060A"/>
    <w:rsid w:val="00606DA0"/>
    <w:rsid w:val="00772800"/>
    <w:rsid w:val="0077689D"/>
    <w:rsid w:val="00817132"/>
    <w:rsid w:val="00CA7919"/>
    <w:rsid w:val="00E11FF7"/>
    <w:rsid w:val="00FA4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3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132"/>
  </w:style>
  <w:style w:type="paragraph" w:styleId="Footer">
    <w:name w:val="footer"/>
    <w:basedOn w:val="Normal"/>
    <w:link w:val="FooterChar"/>
    <w:uiPriority w:val="99"/>
    <w:semiHidden/>
    <w:unhideWhenUsed/>
    <w:rsid w:val="0081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Chaudhary</dc:creator>
  <cp:keywords/>
  <dc:description/>
  <cp:lastModifiedBy>Roshan Chaudhary</cp:lastModifiedBy>
  <cp:revision>7</cp:revision>
  <dcterms:created xsi:type="dcterms:W3CDTF">2017-03-10T01:37:00Z</dcterms:created>
  <dcterms:modified xsi:type="dcterms:W3CDTF">2017-03-10T02:59:00Z</dcterms:modified>
</cp:coreProperties>
</file>