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rPr>
          <w:rFonts w:ascii="Georgia" w:hAnsi="Georgia" w:cs="Georgia"/>
          <w:b/>
          <w:bCs/>
          <w:sz w:val="32"/>
          <w:szCs w:val="32"/>
        </w:rPr>
      </w:pPr>
      <w:r>
        <w:rPr>
          <w:rFonts w:ascii="Georgia" w:hAnsi="Georgia" w:eastAsia="Georgia" w:cs="Georgia"/>
          <w:b/>
          <w:bCs/>
          <w:sz w:val="32"/>
          <w:szCs w:val="32"/>
        </w:rPr>
        <w:t xml:space="preserve">Bryan Crosnier  </w:t>
      </w:r>
      <w:r>
        <w:rPr>
          <w:rFonts w:ascii="Georgia" w:hAnsi="Georgia" w:eastAsia="Georgia" w:cs="Georgia"/>
          <w:b/>
          <w:bCs/>
          <w:sz w:val="32"/>
          <w:szCs w:val="32"/>
        </w:rPr>
      </w:r>
    </w:p>
    <w:p>
      <w:pPr>
        <w:pBdr/>
        <w:spacing w:after="0" w:line="240" w:lineRule="auto"/>
        <w:ind/>
        <w:rPr>
          <w:rFonts w:ascii="Georgia" w:hAnsi="Georgia" w:cs="Georgia"/>
        </w:rPr>
      </w:pPr>
      <w:r>
        <w:rPr>
          <w:rFonts w:ascii="Georgia" w:hAnsi="Georgia" w:eastAsia="Georgia" w:cs="Georgia"/>
        </w:rPr>
        <w:t xml:space="preserve">bryan.crosnier@gmail.com • 720-438-0128 • Nashville, TN • linkedin.com/in/crosnier</w:t>
      </w:r>
      <w:r>
        <w:rPr>
          <w:rFonts w:ascii="Georgia" w:hAnsi="Georgia" w:eastAsia="Georgia" w:cs="Georgia"/>
        </w:rPr>
      </w:r>
    </w:p>
    <w:p>
      <w:pPr>
        <w:pBdr/>
        <w:spacing w:after="0" w:line="240" w:lineRule="auto"/>
        <w:ind/>
        <w:rPr>
          <w:rFonts w:ascii="Georgia" w:hAnsi="Georgia" w:cs="Georgia"/>
        </w:rPr>
      </w:pPr>
      <w:r>
        <w:rPr>
          <w:rFonts w:ascii="Georgia" w:hAnsi="Georgia" w:eastAsia="Georgia" w:cs="Georgia"/>
        </w:rPr>
      </w:r>
      <w:r>
        <w:rPr>
          <w:rFonts w:ascii="Georgia" w:hAnsi="Georgia" w:eastAsia="Georgia" w:cs="Georgia"/>
        </w:rPr>
      </w:r>
    </w:p>
    <w:p>
      <w:pPr>
        <w:pBdr/>
        <w:spacing w:after="0" w:line="240" w:lineRule="auto"/>
        <w:ind/>
        <w:rPr>
          <w:rFonts w:ascii="Georgia" w:hAnsi="Georgia" w:cs="Georgia"/>
        </w:rPr>
      </w:pPr>
      <w:r>
        <w:rPr>
          <w:rFonts w:ascii="Georgia" w:hAnsi="Georgia" w:eastAsia="Georgia" w:cs="Georgia"/>
        </w:rPr>
        <w:t xml:space="preserve">June 23, 2025</w:t>
      </w:r>
      <w:r>
        <w:rPr>
          <w:rFonts w:ascii="Georgia" w:hAnsi="Georgia" w:eastAsia="Georgia" w:cs="Georgia"/>
        </w:rPr>
      </w:r>
    </w:p>
    <w:p>
      <w:pPr>
        <w:pBdr/>
        <w:spacing w:after="0" w:line="240" w:lineRule="auto"/>
        <w:ind/>
        <w:rPr>
          <w:rFonts w:ascii="Georgia" w:hAnsi="Georgia" w:cs="Georgia"/>
        </w:rPr>
      </w:pPr>
      <w:r>
        <w:rPr>
          <w:rFonts w:ascii="Georgia" w:hAnsi="Georgia" w:eastAsia="Georgia" w:cs="Georgia"/>
        </w:rPr>
      </w:r>
      <w:r>
        <w:rPr>
          <w:rFonts w:ascii="Georgia" w:hAnsi="Georgia" w:eastAsia="Georgia" w:cs="Georgia"/>
        </w:rPr>
      </w:r>
    </w:p>
    <w:p>
      <w:pPr>
        <w:pBdr/>
        <w:spacing w:after="0" w:line="240" w:lineRule="auto"/>
        <w:ind/>
        <w:rPr>
          <w:rFonts w:ascii="Georgia" w:hAnsi="Georgia" w:cs="Georgia"/>
          <w:b/>
          <w:bCs/>
          <w:sz w:val="22"/>
          <w:szCs w:val="22"/>
        </w:rPr>
      </w:pPr>
      <w:r>
        <w:rPr>
          <w:rFonts w:ascii="Georgia" w:hAnsi="Georgia" w:eastAsia="Georgia" w:cs="Georgia"/>
          <w:sz w:val="22"/>
          <w:szCs w:val="22"/>
        </w:rPr>
        <w:t xml:space="preserve">Application for </w:t>
      </w:r>
      <w:r>
        <w:rPr>
          <w:rFonts w:ascii="Georgia" w:hAnsi="Georgia" w:eastAsia="Georgia" w:cs="Georgia"/>
          <w:b/>
          <w:bCs/>
          <w:sz w:val="22"/>
          <w:szCs w:val="22"/>
        </w:rPr>
        <w:t xml:space="preserve">Senior IT Internal Auditor</w:t>
      </w:r>
      <w:r>
        <w:rPr>
          <w:rFonts w:ascii="Georgia" w:hAnsi="Georgia" w:eastAsia="Georgia" w:cs="Georgia"/>
          <w:b/>
          <w:bCs/>
          <w:sz w:val="22"/>
          <w:szCs w:val="22"/>
        </w:rPr>
      </w:r>
    </w:p>
    <w:p>
      <w:pPr>
        <w:pBdr/>
        <w:spacing w:after="0" w:line="240" w:lineRule="auto"/>
        <w:ind/>
        <w:rPr>
          <w:rFonts w:ascii="Georgia" w:hAnsi="Georgia" w:cs="Georgia"/>
          <w:sz w:val="22"/>
          <w:szCs w:val="22"/>
        </w:rPr>
      </w:pPr>
      <w:r>
        <w:rPr>
          <w:rFonts w:ascii="Georgia" w:hAnsi="Georgia" w:eastAsia="Georgia" w:cs="Georgia"/>
          <w:sz w:val="22"/>
          <w:szCs w:val="22"/>
        </w:rPr>
      </w:r>
      <w:r>
        <w:rPr>
          <w:rFonts w:ascii="Georgia" w:hAnsi="Georgia" w:eastAsia="Georgia" w:cs="Georgia"/>
          <w:sz w:val="22"/>
          <w:szCs w:val="22"/>
        </w:rPr>
      </w:r>
    </w:p>
    <w:p>
      <w:pPr>
        <w:pBdr/>
        <w:spacing w:after="0" w:line="240" w:lineRule="auto"/>
        <w:ind/>
        <w:rPr>
          <w:rFonts w:ascii="Georgia" w:hAnsi="Georgia" w:eastAsia="Georgia" w:cs="Georgia"/>
          <w:color w:val="0e0e0e"/>
          <w:sz w:val="22"/>
          <w:szCs w:val="22"/>
          <w14:ligatures w14:val="none"/>
        </w:rPr>
      </w:pPr>
      <w:r>
        <w:rPr>
          <w:rFonts w:ascii="Georgia" w:hAnsi="Georgia" w:eastAsia="Georgia" w:cs="Georgia"/>
          <w:sz w:val="22"/>
          <w:szCs w:val="22"/>
        </w:rPr>
        <w:t xml:space="preserve">Dear Deloitte Hiring Te</w:t>
      </w:r>
      <w:r>
        <w:rPr>
          <w:rFonts w:ascii="Georgia" w:hAnsi="Georgia" w:eastAsia="Georgia" w:cs="Georgia"/>
          <w:color w:val="0e0e0e"/>
          <w:sz w:val="22"/>
          <w:szCs w:val="22"/>
        </w:rPr>
        <w:t xml:space="preserve">am,</w:t>
      </w:r>
      <w:r>
        <w:rPr>
          <w:rFonts w:ascii="Georgia" w:hAnsi="Georgia" w:eastAsia="Georgia" w:cs="Georgia"/>
          <w:color w:val="0e0e0e"/>
          <w:sz w:val="22"/>
          <w:szCs w:val="22"/>
        </w:rPr>
      </w:r>
      <w:r>
        <w:rPr>
          <w:rFonts w:ascii="Georgia" w:hAnsi="Georgia" w:eastAsia="Georgia" w:cs="Georgia"/>
          <w:color w:val="0e0e0e"/>
          <w:sz w:val="22"/>
          <w:szCs w:val="22"/>
        </w:rPr>
      </w:r>
    </w:p>
    <w:p>
      <w:pPr>
        <w:pBdr/>
        <w:spacing w:after="0" w:line="240" w:lineRule="auto"/>
        <w:ind/>
        <w:rPr>
          <w:rFonts w:ascii="Georgia" w:hAnsi="Georgia" w:eastAsia="Georgia" w:cs="Georgia"/>
          <w:color w:val="0e0e0e"/>
          <w:sz w:val="22"/>
          <w:szCs w:val="22"/>
          <w14:ligatures w14:val="none"/>
        </w:rPr>
      </w:pPr>
      <w:r>
        <w:rPr>
          <w:rFonts w:ascii="Georgia" w:hAnsi="Georgia" w:eastAsia="Georgia" w:cs="Georgia"/>
          <w:color w:val="0e0e0e"/>
          <w:sz w:val="22"/>
          <w:szCs w:val="22"/>
        </w:rPr>
      </w:r>
      <w:r>
        <w:rPr>
          <w:rFonts w:ascii="Georgia" w:hAnsi="Georgia" w:eastAsia="Georgia" w:cs="Georgia"/>
          <w:color w:val="0e0e0e"/>
          <w:sz w:val="22"/>
          <w:szCs w:val="22"/>
        </w:rPr>
        <w:t xml:space="preserve">For more than a decade, I’ve supported ISO and SOX audit readiness across global operations—serving as the primary audit liaison for the Sales and Customer Service teams, and later continuing that work in operations architect and strategist roles. </w:t>
      </w:r>
      <w:r>
        <w:rPr>
          <w:rFonts w:ascii="Georgia" w:hAnsi="Georgia" w:eastAsia="Georgia" w:cs="Georgia"/>
          <w:color w:val="0e0e0e"/>
          <w:sz w:val="22"/>
          <w:szCs w:val="22"/>
        </w:rPr>
        <w:t xml:space="preserve">I’ve focused on evaluating systems, driving compliant solution implementations, and leading process adoption across technology, operations, and customer-facing teams.</w:t>
      </w:r>
      <w:r>
        <w:rPr>
          <w:rFonts w:ascii="Georgia" w:hAnsi="Georgia" w:eastAsia="Georgia" w:cs="Georgia"/>
          <w:color w:val="0e0e0e"/>
          <w:sz w:val="22"/>
          <w:szCs w:val="22"/>
        </w:rPr>
      </w:r>
      <w:r>
        <w:rPr>
          <w:rFonts w:ascii="Georgia" w:hAnsi="Georgia" w:eastAsia="Georgia" w:cs="Georgia"/>
          <w:color w:val="0e0e0e"/>
          <w:sz w:val="22"/>
          <w:szCs w:val="22"/>
        </w:rPr>
      </w:r>
    </w:p>
    <w:p>
      <w:pPr>
        <w:pBdr/>
        <w:spacing w:after="0" w:line="240" w:lineRule="auto"/>
        <w:ind/>
        <w:rPr>
          <w:rFonts w:ascii="Georgia" w:hAnsi="Georgia" w:eastAsia="Georgia" w:cs="Georgia"/>
          <w:color w:val="0e0e0e"/>
          <w:sz w:val="22"/>
          <w:szCs w:val="22"/>
          <w14:ligatures w14:val="none"/>
        </w:rPr>
      </w:pPr>
      <w:r>
        <w:rPr>
          <w:rFonts w:ascii="Georgia" w:hAnsi="Georgia" w:eastAsia="Georgia" w:cs="Georgia"/>
          <w:color w:val="0e0e0e"/>
          <w:sz w:val="22"/>
          <w:szCs w:val="22"/>
        </w:rPr>
      </w:r>
      <w:r>
        <w:rPr>
          <w:rFonts w:ascii="Georgia" w:hAnsi="Georgia" w:eastAsia="Georgia" w:cs="Georgia"/>
          <w:color w:val="0e0e0e"/>
          <w:sz w:val="22"/>
          <w:szCs w:val="22"/>
        </w:rPr>
      </w:r>
    </w:p>
    <w:p>
      <w:pPr>
        <w:pBdr/>
        <w:spacing w:after="0" w:line="240" w:lineRule="auto"/>
        <w:ind/>
        <w:rPr>
          <w:rFonts w:ascii="Georgia" w:hAnsi="Georgia" w:eastAsia="Georgia" w:cs="Georgia"/>
          <w:color w:val="0e0e0e"/>
          <w:sz w:val="22"/>
          <w:szCs w:val="22"/>
          <w14:ligatures w14:val="none"/>
        </w:rPr>
      </w:pPr>
      <w:r>
        <w:rPr>
          <w:rFonts w:ascii="Georgia" w:hAnsi="Georgia" w:eastAsia="Georgia" w:cs="Georgia"/>
          <w:color w:val="0e0e0e"/>
          <w:sz w:val="22"/>
          <w:szCs w:val="22"/>
        </w:rPr>
      </w:r>
      <w:r>
        <w:rPr>
          <w:rFonts w:ascii="Georgia" w:hAnsi="Georgia" w:eastAsia="Georgia" w:cs="Georgia"/>
          <w:color w:val="0e0e0e"/>
          <w:sz w:val="22"/>
          <w:szCs w:val="22"/>
        </w:rPr>
        <w:t xml:space="preserve">I’ve spent my career translating technical capability into measurable customer impact across sales, support, and engineering organizations. I’ve also led adoption planning, change management, risk mitigation, and executive engagement — supporting retention, </w:t>
      </w:r>
      <w:r>
        <w:rPr>
          <w:rFonts w:ascii="Georgia" w:hAnsi="Georgia" w:eastAsia="Georgia" w:cs="Georgia"/>
          <w:color w:val="0e0e0e"/>
          <w:sz w:val="22"/>
          <w:szCs w:val="22"/>
        </w:rPr>
        <w:t xml:space="preserve">platform expansion, and audit-ready standards. In my most recent architect and strategist roles, I developed new ways to apply Operations Excellence principles to IT and Development groups, accelerating our adoption of NIST standards under a renewed USG co</w:t>
      </w:r>
      <w:r>
        <w:rPr>
          <w:rFonts w:ascii="Georgia" w:hAnsi="Georgia" w:eastAsia="Georgia" w:cs="Georgia"/>
          <w:color w:val="0e0e0e"/>
          <w:sz w:val="22"/>
          <w:szCs w:val="22"/>
        </w:rPr>
        <w:t xml:space="preserve">ntract while enabling long-term platform adoption and business value.</w:t>
      </w:r>
      <w:r>
        <w:rPr>
          <w:rFonts w:ascii="Georgia" w:hAnsi="Georgia" w:eastAsia="Georgia" w:cs="Georgia"/>
          <w:color w:val="0e0e0e"/>
          <w:sz w:val="22"/>
          <w:szCs w:val="22"/>
        </w:rPr>
      </w:r>
      <w:r>
        <w:rPr>
          <w:rFonts w:ascii="Georgia" w:hAnsi="Georgia" w:eastAsia="Georgia" w:cs="Georgia"/>
          <w:color w:val="0e0e0e"/>
          <w:sz w:val="22"/>
          <w:szCs w:val="22"/>
        </w:rPr>
      </w:r>
    </w:p>
    <w:p>
      <w:pPr>
        <w:pBdr/>
        <w:spacing w:after="0" w:line="240" w:lineRule="auto"/>
        <w:ind/>
        <w:rPr>
          <w:rFonts w:ascii="Georgia" w:hAnsi="Georgia" w:eastAsia="Georgia" w:cs="Georgia"/>
          <w:color w:val="0e0e0e"/>
          <w:sz w:val="22"/>
          <w:szCs w:val="22"/>
          <w14:ligatures w14:val="none"/>
        </w:rPr>
      </w:pPr>
      <w:r>
        <w:rPr>
          <w:rFonts w:ascii="Georgia" w:hAnsi="Georgia" w:eastAsia="Georgia" w:cs="Georgia"/>
          <w:color w:val="0e0e0e"/>
          <w:sz w:val="22"/>
          <w:szCs w:val="22"/>
        </w:rPr>
      </w:r>
      <w:r>
        <w:rPr>
          <w:rFonts w:ascii="Georgia" w:hAnsi="Georgia" w:eastAsia="Georgia" w:cs="Georgia"/>
          <w:color w:val="0e0e0e"/>
          <w:sz w:val="22"/>
          <w:szCs w:val="22"/>
        </w:rPr>
      </w:r>
    </w:p>
    <w:p>
      <w:pPr>
        <w:pBdr/>
        <w:spacing w:after="0" w:line="240" w:lineRule="auto"/>
        <w:ind/>
        <w:rPr>
          <w:rFonts w:ascii="Georgia" w:hAnsi="Georgia" w:cs="Georgia"/>
          <w:sz w:val="22"/>
          <w:szCs w:val="22"/>
          <w14:ligatures w14:val="none"/>
        </w:rPr>
      </w:pPr>
      <w:r>
        <w:rPr>
          <w:rFonts w:ascii="Georgia" w:hAnsi="Georgia" w:eastAsia="Georgia" w:cs="Georgia"/>
          <w:color w:val="0e0e0e"/>
          <w:sz w:val="22"/>
          <w:szCs w:val="22"/>
        </w:rPr>
      </w:r>
      <w:r>
        <w:rPr>
          <w:rFonts w:ascii="Georgia" w:hAnsi="Georgia" w:eastAsia="Georgia" w:cs="Georgia"/>
          <w:color w:val="0e0e0e"/>
          <w:sz w:val="22"/>
          <w:szCs w:val="22"/>
        </w:rPr>
        <w:t xml:space="preserve">I believe my skills are uniquely curated to be effective in this role and a</w:t>
      </w:r>
      <w:r>
        <w:rPr>
          <w:rFonts w:ascii="Georgia" w:hAnsi="Georgia" w:eastAsia="Georgia" w:cs="Georgia"/>
          <w:sz w:val="22"/>
          <w:szCs w:val="22"/>
        </w:rPr>
        <w:t xml:space="preserve">m </w:t>
      </w:r>
      <w:r>
        <w:rPr>
          <w:rFonts w:ascii="Georgia" w:hAnsi="Georgia" w:eastAsia="Georgia" w:cs="Georgia"/>
          <w:sz w:val="22"/>
          <w:szCs w:val="22"/>
        </w:rPr>
        <w:t xml:space="preserve">excited about the opportunity to bring that experience to</w:t>
      </w:r>
      <w:r>
        <w:rPr>
          <w:rFonts w:ascii="Georgia" w:hAnsi="Georgia" w:eastAsia="Georgia" w:cs="Georgia"/>
          <w:sz w:val="22"/>
          <w:szCs w:val="22"/>
        </w:rPr>
        <w:t xml:space="preserve"> Deloitte's Internal Audit team.</w:t>
      </w:r>
      <w:r>
        <w:rPr>
          <w:rFonts w:ascii="Georgia" w:hAnsi="Georgia" w:eastAsia="Georgia" w:cs="Georgia"/>
          <w:sz w:val="22"/>
          <w:szCs w:val="22"/>
        </w:rPr>
      </w:r>
    </w:p>
    <w:p>
      <w:pPr>
        <w:pBdr/>
        <w:spacing w:after="0" w:line="240" w:lineRule="auto"/>
        <w:ind/>
        <w:rPr>
          <w:rFonts w:ascii="Georgia" w:hAnsi="Georgia" w:cs="Georgia"/>
          <w:sz w:val="22"/>
          <w:szCs w:val="22"/>
          <w14:ligatures w14:val="none"/>
        </w:rPr>
      </w:pPr>
      <w:r>
        <w:rPr>
          <w:rFonts w:ascii="Georgia" w:hAnsi="Georgia" w:eastAsia="Georgia" w:cs="Georgia"/>
          <w:sz w:val="22"/>
          <w:szCs w:val="22"/>
        </w:rPr>
      </w:r>
      <w:r>
        <w:rPr>
          <w:rFonts w:ascii="Georgia" w:hAnsi="Georgia" w:eastAsia="Georgia" w:cs="Georgia"/>
          <w:sz w:val="22"/>
          <w:szCs w:val="22"/>
        </w:rPr>
      </w:r>
    </w:p>
    <w:p>
      <w:pPr>
        <w:pBdr/>
        <w:spacing w:after="0" w:line="240" w:lineRule="auto"/>
        <w:ind/>
        <w:rPr>
          <w:rFonts w:ascii="Georgia" w:hAnsi="Georgia" w:cs="Georgia"/>
          <w:sz w:val="22"/>
          <w:szCs w:val="22"/>
          <w:highlight w:val="none"/>
        </w:rPr>
      </w:pPr>
      <w:r>
        <w:rPr>
          <w:rFonts w:ascii="Georgia" w:hAnsi="Georgia" w:eastAsia="Georgia" w:cs="Georgia"/>
          <w:sz w:val="22"/>
          <w:szCs w:val="22"/>
        </w:rPr>
        <w:t xml:space="preserve">Thank you for considering my application. I look forward to the opportunity to connect.</w:t>
      </w:r>
      <w:r>
        <w:rPr>
          <w:rFonts w:ascii="Georgia" w:hAnsi="Georgia" w:eastAsia="Georgia" w:cs="Georgia"/>
          <w:sz w:val="22"/>
          <w:szCs w:val="22"/>
          <w:highlight w:val="none"/>
        </w:rPr>
      </w:r>
      <w:r>
        <w:rPr>
          <w:rFonts w:ascii="Georgia" w:hAnsi="Georgia" w:eastAsia="Georgia" w:cs="Georgia"/>
          <w:sz w:val="22"/>
          <w:szCs w:val="22"/>
          <w:highlight w:val="none"/>
        </w:rPr>
      </w:r>
    </w:p>
    <w:p>
      <w:pPr>
        <w:pBdr/>
        <w:spacing w:after="0" w:line="240" w:lineRule="auto"/>
        <w:ind/>
        <w:rPr>
          <w:rFonts w:ascii="Georgia" w:hAnsi="Georgia" w:cs="Georgia"/>
          <w:sz w:val="22"/>
          <w:szCs w:val="22"/>
          <w14:ligatures w14:val="none"/>
        </w:rPr>
      </w:pPr>
      <w:r>
        <w:rPr>
          <w:rFonts w:ascii="Georgia" w:hAnsi="Georgia" w:eastAsia="Georgia" w:cs="Georgia"/>
          <w:sz w:val="22"/>
          <w:szCs w:val="22"/>
        </w:rPr>
      </w:r>
      <w:r>
        <w:rPr>
          <w:rFonts w:ascii="Georgia" w:hAnsi="Georgia" w:eastAsia="Georgia" w:cs="Georgia"/>
          <w:sz w:val="22"/>
          <w:szCs w:val="22"/>
        </w:rPr>
      </w:r>
    </w:p>
    <w:p>
      <w:pPr>
        <w:pBdr/>
        <w:spacing w:after="0" w:line="240" w:lineRule="auto"/>
        <w:ind/>
        <w:rPr>
          <w:rFonts w:ascii="Georgia" w:hAnsi="Georgia" w:cs="Georgia"/>
          <w:sz w:val="22"/>
          <w:szCs w:val="22"/>
          <w14:ligatures w14:val="none"/>
        </w:rPr>
      </w:pPr>
      <w:r>
        <w:rPr>
          <w:rFonts w:ascii="Georgia" w:hAnsi="Georgia" w:eastAsia="Georgia" w:cs="Georgia"/>
          <w:sz w:val="22"/>
          <w:szCs w:val="22"/>
        </w:rPr>
        <w:t xml:space="preserve">Sincerely,  </w:t>
      </w:r>
      <w:r>
        <w:rPr>
          <w:rFonts w:ascii="Georgia" w:hAnsi="Georgia" w:eastAsia="Georgia" w:cs="Georgia"/>
          <w:sz w:val="22"/>
          <w:szCs w:val="22"/>
        </w:rPr>
      </w:r>
    </w:p>
    <w:p>
      <w:pPr>
        <w:pBdr/>
        <w:spacing w:after="0" w:line="240" w:lineRule="auto"/>
        <w:ind/>
        <w:rPr>
          <w:rFonts w:ascii="Georgia" w:hAnsi="Georgia" w:cs="Georgia"/>
          <w:sz w:val="22"/>
          <w:szCs w:val="22"/>
          <w14:ligatures w14:val="none"/>
        </w:rPr>
      </w:pPr>
      <w:r>
        <w:rPr>
          <w:rFonts w:ascii="Georgia" w:hAnsi="Georgia" w:eastAsia="Georgia" w:cs="Georgia"/>
          <w:sz w:val="22"/>
          <w:szCs w:val="22"/>
        </w:rPr>
        <w:t xml:space="preserve">Bryan Crosnier</w:t>
      </w:r>
      <w:r>
        <w:rPr>
          <w:rFonts w:ascii="Georgia" w:hAnsi="Georgia" w:eastAsia="Georgia" w:cs="Georgia"/>
          <w:sz w:val="22"/>
          <w:szCs w:val="22"/>
        </w:rPr>
      </w:r>
      <w:r>
        <w:rPr>
          <w:rFonts w:ascii="Georgia" w:hAnsi="Georgia" w:eastAsia="Georgia" w:cs="Georgia"/>
          <w:sz w:val="22"/>
          <w:szCs w:val="22"/>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2025-06-23T21:41:58Z</dcterms:modified>
</cp:coreProperties>
</file>