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jc w:val="center"/>
        <w:rPr>
          <w:rFonts w:ascii="Georgia" w:hAnsi="Georgia" w:cs="Georgia"/>
          <w:b/>
          <w:bCs/>
          <w:sz w:val="42"/>
          <w:szCs w:val="42"/>
          <w:highlight w:val="none"/>
        </w:rPr>
      </w:pPr>
      <w:r>
        <w:rPr>
          <w:rFonts w:ascii="Georgia" w:hAnsi="Georgia" w:eastAsia="Georgia" w:cs="Georgia"/>
          <w:b/>
          <w:bCs/>
          <w:sz w:val="42"/>
          <w:szCs w:val="42"/>
          <w:highlight w:val="none"/>
        </w:rPr>
        <w:t xml:space="preserve">BRYAN CROSNIER</w:t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  <w:r>
        <w:rPr>
          <w:rFonts w:ascii="Georgia" w:hAnsi="Georgia" w:cs="Georgia"/>
          <w:b/>
          <w:bCs/>
          <w:sz w:val="42"/>
          <w:szCs w:val="42"/>
          <w:highlight w:val="none"/>
        </w:rPr>
      </w:r>
    </w:p>
    <w:p>
      <w:pPr>
        <w:pBdr/>
        <w:spacing w:line="240" w:lineRule="auto"/>
        <w:ind/>
        <w:jc w:val="center"/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404040" w:themeColor="text1" w:themeTint="BF"/>
          <w:sz w:val="21"/>
          <w:szCs w:val="21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bryan.crosnier@gmail.com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720-438-0128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Nashville, TN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 | 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</w:rPr>
        <w:t xml:space="preserve">linkedin.com/in/crosnier</w:t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jc w:val="left"/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  <w:r>
        <w:rPr>
          <w:rFonts w:ascii="Georgia" w:hAnsi="Georgia" w:cs="Georgia"/>
          <w:b/>
          <w:bCs/>
          <w:color w:val="404040" w:themeColor="text1" w:themeTint="BF"/>
          <w:sz w:val="21"/>
          <w:szCs w:val="21"/>
          <w:highlight w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 results-driven Strategist, experienced in business process analysis and refactoring to improve efficiency and observability.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bring 18+ years of experience in strategic planning, customer operations, and product integration. My expertise lies in translating complex technical requirements into scalable operational strategies.  My efforts yield seamless technology integration, imp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ro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ve workforce satisfaction and adoption of new processes and tools, and result in improved process efficiency. I have a strong technical background and enjoy evaluating and prototyping new technologies under consideration as part of a new business process.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 an advocate for end users, developers, and support engineers, I have played a key role in ensuring that technology solutions are effectively defined, implemented, and adopted. I thrive in environments requiring cross-functional collaboration, technical i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ntegration, and operational execution to enhance customer experience and drive business efficiency.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SKILLS SUMMARY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Strategic Enterprise Planning &amp;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Process Optimization &amp; Systems Integration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Enablement &amp; 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Cross-Functional Collaboration &amp; Change Leadership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Enterprise Workflow &amp; Lifecycle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Tool Evaluation, Prototyping &amp; UX-Informed Design Support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6"/>
          <w:szCs w:val="26"/>
        </w:rPr>
        <w:t xml:space="preserve">PROFESSIONAL EXPERIENCE</w:t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6"/>
          <w:szCs w:val="26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Senior Staff Operations Strategist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 | July 2022 – March 2025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 driving strategic planning and guiding implementation across multiple projects. My work ensured that production systems were designed and tested to integrate and scale.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Services Provided: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Integration Efficacy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Evaluate how well new tools or systems will fit into operations, find gaps or issues, and recommend fixes or improvements to keep projects on track.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Consultation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Offer quick, expert help to solve a specific project issue without needing to join the whole project—ideal for removing roadblocks fast.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Framework Orchestration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Build custom plans that bring together the right people, tools, and training so a project can move from an idea into real-world use.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Task Force </w:t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Facilitation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Create and guide small, focused teams to handle new or unusual work until it’s ready to be handed off to regular operations.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ConOps Repor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 - Write reports that show how a new project or tool will work in practice—laying out plans, timelines, risks, and how different teams will be affected.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Staff Augmentation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Temporarily step into a hands-on role within a project to fill a gap—providing experienced help exactly where and when it’s needed.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Strategy Custom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Collaborate with stakeholders to define custom goals or deliverables where Ops Strategy expertise can help move a mission forward.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Project and Team Labor Analysis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Estimate how much work (and what kind of people) a project needs, then map that to current staffing to find gaps or recommend changes.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Tooling and Interface Evolution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Analyze current tools or software used by teams and suggest better options or improvements to make workflows faster and simpler.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</w:p>
    <w:p>
      <w:pPr>
        <w:pStyle w:val="947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1"/>
          <w:szCs w:val="21"/>
          <w:highlight w:val="none"/>
        </w:rPr>
        <w:t xml:space="preserve">Standards and New Process Creation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- Develop or refine clear, repeatable processes that help teams communicate better, work more consistently, and scale smoothly.</w:t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As part of the Staff Augmentation service, I temporarily dedicated a portion of my time to high-priority projects, stepping into various technical and operational roles to meet critical needs. Depending on the project, I contributed as a strategic partner,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 operator, transition manager, developer, system eng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eer, or DevOps resource,  quickly adapting and applying my technical expertise where it was needed most. Once the objectives were met, I returned my full focus to my core Operations Strategist role while ensuring a seamless transition of responsibilities. 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yellow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Customer Operations Architect</w:t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 – July 2022</w:t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Cs/>
          <w:i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worked at the intersection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operations and technology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product deployment, process integration, and workforce modeling were strategically aligned for efficiency and scalability. I collaborated across teams to design and implement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operational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optimizing workflows for both product and customer operations. Whether standardizing lifecycle processes, improving communications infrastructure, or modeling workforce dynamics, my focus was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gaps between strategic vision and real-world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operational readiness.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 Factory Transition scope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collaborating with teams to identify and resolve operational gaps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cloud-based factory implementation and production migration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Partnered with Product Management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develop and standardize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Product Lifecycle Processes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operational deployment of new and evolving products.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Designed and implemented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Mission Control Systems Voice Communications 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serving as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primary communication system during multiple satellite launches and commissioning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Optimized operational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integrating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UI wireframing and technical program execution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system adoption and usability.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0"/>
          <w:szCs w:val="20"/>
          <w:highlight w:val="none"/>
        </w:rPr>
      </w:pPr>
      <w:r>
        <w:rPr>
          <w:rFonts w:ascii="Georgia" w:hAnsi="Georgia" w:eastAsia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  <w:r>
        <w:rPr>
          <w:rFonts w:ascii="Georgia" w:hAnsi="Georgia" w:cs="Georgia"/>
          <w:color w:val="auto"/>
          <w:sz w:val="20"/>
          <w:szCs w:val="20"/>
          <w:highlight w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Service Manager, Customer Operations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Maxar Technologies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January 2017 – 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May 2019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aligning technology with customer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process enhancements, and user experience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met the evolving needs of the business. As a Customer Relationship Management (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CRM)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played a pivotal role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optimizing workflows and enhancing user adoption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while also serving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advisor in enterprise-wide technology discussions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work spanned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change management, cross-functional collaboration, and data-driven decision-making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customer operations remained agile and effective in a rapidly changing environment.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responsible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optimization, user training, and adoption strategies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improve efficiency within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Acted as the primary liaison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between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 and development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technology solutions met operational and user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valuated proposed system changes as a required approver for any updates impacting internal support teams or external customers, often identifying downstream impacts early and facilitating clear communication to ensure smooth adoption and minimal disruption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Developed and refined Case Management metrics and reporting frameworks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alignment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evolving team structures and customer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Supported enterprise-wide technology initiatives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seamless integration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new tools, platforms, and process improvements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within Customer Operations.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eastAsia="Georgia" w:cs="Georgia"/>
          <w:b/>
          <w:bCs/>
          <w:color w:val="000000"/>
          <w:sz w:val="21"/>
          <w:szCs w:val="21"/>
        </w:rPr>
        <w:t xml:space="preserve">Security Clearance: Held U.S. Secret Clearance</w:t>
      </w:r>
      <w:r>
        <w:rPr>
          <w:rFonts w:ascii="Georgia" w:hAnsi="Georgia" w:cs="Georgia"/>
          <w:b/>
          <w:bCs/>
          <w:color w:val="auto"/>
          <w:sz w:val="21"/>
          <w:szCs w:val="21"/>
          <w:highlight w:val="none"/>
          <w14:ligatures w14:val="none"/>
        </w:rPr>
        <w:t xml:space="preserve"> during this role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4"/>
          <w:szCs w:val="24"/>
          <w:highlight w:val="none"/>
        </w:rPr>
      </w:pP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  <w:r>
        <w:rPr>
          <w:rFonts w:ascii="Georgia" w:hAnsi="Georgia" w:cs="Georgia"/>
          <w:color w:val="auto"/>
          <w:sz w:val="24"/>
          <w:szCs w:val="24"/>
          <w:highlight w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pPr>
      <w:r>
        <w:rPr>
          <w:rFonts w:ascii="Georgia" w:hAnsi="Georgia" w:eastAsia="Georgia" w:cs="Georgia"/>
          <w:b/>
          <w:bCs/>
          <w:color w:val="auto"/>
          <w:sz w:val="24"/>
          <w:szCs w:val="24"/>
          <w:highlight w:val="none"/>
        </w:rPr>
        <w:t xml:space="preserve">Lead Business Process Analyst</w:t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  <w:r>
        <w:rPr>
          <w:rFonts w:ascii="Georgia" w:hAnsi="Georgia" w:cs="Georgia"/>
          <w:b/>
          <w:bCs/>
          <w:color w:val="auto"/>
          <w:sz w:val="24"/>
          <w:szCs w:val="24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pPr>
      <w:r>
        <w:rPr>
          <w:rFonts w:ascii="Georgia" w:hAnsi="Georgia" w:eastAsia="Georgia" w:cs="Georgia"/>
          <w:i/>
          <w:iCs/>
          <w:color w:val="auto"/>
          <w:sz w:val="20"/>
          <w:szCs w:val="24"/>
          <w:highlight w:val="none"/>
        </w:rPr>
        <w:t xml:space="preserve">​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 | October 2013 – January 2017  </w:t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  <w:r>
        <w:rPr>
          <w:rFonts w:ascii="Georgia" w:hAnsi="Georgia" w:cs="Georgia"/>
          <w:bCs/>
          <w:i/>
          <w:color w:val="auto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 focused on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enhancing operational efficiency and user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by optimizing technology solutions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teams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I played a pivotal role in the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implementation of DigitalGlobe’s first successful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 accessibility and business workflows. As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Salesforce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managed system configurations, user adoption, and data integrity for 200+ users. Additionally, I worked across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teams, governance boards, and customer-facing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that technology-enabled processes were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seamless, scalable, and aligned with business goals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Contributions &amp; Achievements: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CRM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managing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200+ user system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efficiency, user adoption, and optimized workflows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  <w:t xml:space="preserve"> in Salesforce.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Portal Product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leading the development and successful launch of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DigitalGlobe’s first online ordering portal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improving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access and operational efficiency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Defined, managed, and prioritized system requirements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aligning business goals with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implementation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enhance customer-facing workflows.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Governance board member for Lead-To-Cash program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Customer Experience priorities were effectively represented.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Liaison between Technical Services and Customer Experience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overseeing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system changes, impact assessments, and communication workflows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Managed telecom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supporting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including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user maintenance, configuration, and corporate system dependencies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Utilized Agile methodology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to manage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features, user stories, and defect resolution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continuous improvement and system reliability.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Triage and incident resolution lead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ensuring minimal downtime for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ordering and communication systems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Key technical resource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in executing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Experience strategy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driving multiple system and process improvements to enhance operational effectiveness.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highlight w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  <w:r>
        <w:rPr>
          <w:rFonts w:ascii="Georgia" w:hAnsi="Georgia" w:cs="Georgia"/>
          <w:color w:val="auto"/>
          <w:highlight w:val="none"/>
          <w14:ligatures w14:val="none"/>
        </w:rPr>
      </w:r>
    </w:p>
    <w:p>
      <w:pPr>
        <w:pStyle w:val="887"/>
        <w:pBdr/>
        <w:spacing w:line="240" w:lineRule="auto"/>
        <w:ind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Style w:val="897"/>
          <w:rFonts w:ascii="Georgia" w:hAnsi="Georgia" w:eastAsia="Georgia" w:cs="Georgia"/>
          <w:b/>
          <w:bCs/>
          <w:color w:val="auto"/>
          <w:sz w:val="24"/>
          <w:szCs w:val="24"/>
        </w:rPr>
        <w:t xml:space="preserve">Other DigitalGlobe Roles</w:t>
      </w:r>
      <w:r>
        <w:rPr>
          <w:rFonts w:ascii="Georgia" w:hAnsi="Georgia" w:eastAsia="Georgia" w:cs="Georgia"/>
          <w:color w:val="auto"/>
          <w:sz w:val="18"/>
          <w:szCs w:val="18"/>
          <w:highlight w:val="none"/>
        </w:rPr>
        <w:br/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DigitalGlobe, Inc.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 | </w:t>
      </w:r>
      <w:r>
        <w:rPr>
          <w:rFonts w:ascii="Georgia" w:hAnsi="Georgia" w:eastAsia="Georgia" w:cs="Georgia"/>
          <w:i/>
          <w:iCs/>
          <w:color w:val="auto"/>
          <w:sz w:val="21"/>
          <w:szCs w:val="21"/>
          <w:highlight w:val="none"/>
        </w:rPr>
        <w:t xml:space="preserve">2006 – 2013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Over several years at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DigitalGlobe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, I advanced through a variety of roles spanning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operations, technical support, business process optimization, human resources, and security operations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These experiences provided a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broad foundation in operational efficiency, customer service leadership, technical system management, and cross-functional collaboration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 My ability to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adapt to evolving business needs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and take on increasing responsibility helped shape my expertise in 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bridging technical solutions with operational success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.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Positions Held: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Senior Account Service Manager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(2011 – 2013)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Team Lead,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 – 2011)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Support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Tasking Coordinator, Customer Service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(2008 – 2009)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Customer Service Representative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 – 2008)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Payroll and Benefits Specialist, Human Resources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Security Officer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 – 2007)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p>
      <w:pPr>
        <w:pStyle w:val="947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/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pP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Technical Administrator</w:t>
      </w:r>
      <w:r>
        <w:rPr>
          <w:rFonts w:ascii="Georgia" w:hAnsi="Georgia" w:eastAsia="Georgia" w:cs="Georgia"/>
          <w:color w:val="auto"/>
          <w:sz w:val="21"/>
          <w:szCs w:val="21"/>
          <w:highlight w:val="none"/>
        </w:rPr>
        <w:t xml:space="preserve"> (2006)</w:t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  <w:r>
        <w:rPr>
          <w:rFonts w:ascii="Georgia" w:hAnsi="Georgia" w:cs="Georgia"/>
          <w:color w:val="auto"/>
          <w:sz w:val="21"/>
          <w:szCs w:val="21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9"/>
      <w:pBdr/>
      <w:shd w:val="nil" w:color="auto"/>
      <w:tabs>
        <w:tab w:val="clear" w:leader="none" w:pos="4844"/>
        <w:tab w:val="clear" w:leader="none" w:pos="9689"/>
      </w:tabs>
      <w:spacing/>
      <w:ind/>
      <w:rPr>
        <w14:ligatures w14:val="none"/>
      </w:rPr>
    </w:pPr>
    <w:r>
      <w:rPr>
        <w14:ligatures w14:val="none"/>
      </w:rPr>
    </w:r>
    <w:r>
      <w:rPr>
        <w14:ligatures w14:val="none"/>
      </w:rPr>
    </w:r>
    <w:r>
      <w:rPr>
        <w14:ligatures w14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9">
    <w:name w:val="Table Grid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Table Grid Light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1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2"/>
    <w:basedOn w:val="9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1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2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3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4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5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6"/>
    <w:basedOn w:val="9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1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2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3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4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5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6"/>
    <w:basedOn w:val="9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1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2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3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4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5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6"/>
    <w:basedOn w:val="9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5">
    <w:name w:val="Heading 1"/>
    <w:basedOn w:val="943"/>
    <w:next w:val="943"/>
    <w:link w:val="89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6">
    <w:name w:val="Heading 2"/>
    <w:basedOn w:val="943"/>
    <w:next w:val="943"/>
    <w:link w:val="89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7">
    <w:name w:val="Heading 3"/>
    <w:basedOn w:val="943"/>
    <w:next w:val="943"/>
    <w:link w:val="89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8">
    <w:name w:val="Heading 4"/>
    <w:basedOn w:val="943"/>
    <w:next w:val="943"/>
    <w:link w:val="89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9">
    <w:name w:val="Heading 5"/>
    <w:basedOn w:val="943"/>
    <w:next w:val="943"/>
    <w:link w:val="89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90">
    <w:name w:val="Heading 6"/>
    <w:basedOn w:val="943"/>
    <w:next w:val="943"/>
    <w:link w:val="90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91">
    <w:name w:val="Heading 7"/>
    <w:basedOn w:val="943"/>
    <w:next w:val="943"/>
    <w:link w:val="90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2">
    <w:name w:val="Heading 8"/>
    <w:basedOn w:val="943"/>
    <w:next w:val="943"/>
    <w:link w:val="90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93">
    <w:name w:val="Heading 9"/>
    <w:basedOn w:val="943"/>
    <w:next w:val="943"/>
    <w:link w:val="90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4" w:default="1">
    <w:name w:val="Default Paragraph Font"/>
    <w:uiPriority w:val="1"/>
    <w:semiHidden/>
    <w:unhideWhenUsed/>
    <w:pPr>
      <w:pBdr/>
      <w:spacing/>
      <w:ind/>
    </w:pPr>
  </w:style>
  <w:style w:type="character" w:styleId="895">
    <w:name w:val="Heading 1 Char"/>
    <w:basedOn w:val="894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6">
    <w:name w:val="Heading 2 Char"/>
    <w:basedOn w:val="894"/>
    <w:link w:val="8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7">
    <w:name w:val="Heading 3 Char"/>
    <w:basedOn w:val="894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8">
    <w:name w:val="Heading 4 Char"/>
    <w:basedOn w:val="894"/>
    <w:link w:val="88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9">
    <w:name w:val="Heading 5 Char"/>
    <w:basedOn w:val="894"/>
    <w:link w:val="8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0">
    <w:name w:val="Heading 6 Char"/>
    <w:basedOn w:val="894"/>
    <w:link w:val="89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1">
    <w:name w:val="Heading 7 Char"/>
    <w:basedOn w:val="894"/>
    <w:link w:val="89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02">
    <w:name w:val="Heading 8 Char"/>
    <w:basedOn w:val="894"/>
    <w:link w:val="8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03">
    <w:name w:val="Heading 9 Char"/>
    <w:basedOn w:val="894"/>
    <w:link w:val="89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4">
    <w:name w:val="Title"/>
    <w:basedOn w:val="943"/>
    <w:next w:val="943"/>
    <w:link w:val="90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5">
    <w:name w:val="Title Char"/>
    <w:basedOn w:val="894"/>
    <w:link w:val="90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6">
    <w:name w:val="Subtitle"/>
    <w:basedOn w:val="943"/>
    <w:next w:val="943"/>
    <w:link w:val="90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7">
    <w:name w:val="Subtitle Char"/>
    <w:basedOn w:val="894"/>
    <w:link w:val="9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8">
    <w:name w:val="Quote"/>
    <w:basedOn w:val="943"/>
    <w:next w:val="943"/>
    <w:link w:val="90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9">
    <w:name w:val="Quote Char"/>
    <w:basedOn w:val="894"/>
    <w:link w:val="90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10">
    <w:name w:val="Intense Emphasis"/>
    <w:basedOn w:val="8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1">
    <w:name w:val="Intense Quote"/>
    <w:basedOn w:val="943"/>
    <w:next w:val="943"/>
    <w:link w:val="912"/>
    <w:uiPriority w:val="30"/>
    <w:qFormat/>
    <w:pPr>
      <w:pBdr>
        <w:top w:val="single" w:color="0f4761" w:themeColor="accent1" w:themeShade="BF" w:sz="4" w:space="9"/>
        <w:bottom w:val="single" w:color="0f4761" w:themeColor="accent1" w:themeShade="BF" w:sz="4" w:space="9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2">
    <w:name w:val="Intense Quote Char"/>
    <w:basedOn w:val="894"/>
    <w:link w:val="91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3">
    <w:name w:val="Intense Reference"/>
    <w:basedOn w:val="8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4">
    <w:name w:val="Subtle Emphasis"/>
    <w:basedOn w:val="8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5">
    <w:name w:val="Emphasis"/>
    <w:basedOn w:val="894"/>
    <w:uiPriority w:val="20"/>
    <w:qFormat/>
    <w:pPr>
      <w:pBdr/>
      <w:spacing/>
      <w:ind/>
    </w:pPr>
    <w:rPr>
      <w:i/>
      <w:iCs/>
    </w:rPr>
  </w:style>
  <w:style w:type="character" w:styleId="916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917">
    <w:name w:val="Subtle Reference"/>
    <w:basedOn w:val="8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8">
    <w:name w:val="Book Title"/>
    <w:basedOn w:val="89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9">
    <w:name w:val="Header"/>
    <w:basedOn w:val="943"/>
    <w:link w:val="92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0">
    <w:name w:val="Header Char"/>
    <w:link w:val="919"/>
    <w:uiPriority w:val="99"/>
    <w:pPr>
      <w:pBdr/>
      <w:spacing/>
      <w:ind/>
    </w:pPr>
  </w:style>
  <w:style w:type="paragraph" w:styleId="921">
    <w:name w:val="Footer"/>
    <w:basedOn w:val="943"/>
    <w:link w:val="92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2">
    <w:name w:val="Footer Char"/>
    <w:basedOn w:val="894"/>
    <w:link w:val="921"/>
    <w:uiPriority w:val="99"/>
    <w:pPr>
      <w:pBdr/>
      <w:spacing/>
      <w:ind/>
    </w:pPr>
  </w:style>
  <w:style w:type="paragraph" w:styleId="923">
    <w:name w:val="Caption"/>
    <w:basedOn w:val="943"/>
    <w:next w:val="9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4">
    <w:name w:val="footnote text"/>
    <w:basedOn w:val="943"/>
    <w:link w:val="92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5">
    <w:name w:val="Footnote Text Char"/>
    <w:basedOn w:val="894"/>
    <w:link w:val="924"/>
    <w:uiPriority w:val="99"/>
    <w:semiHidden/>
    <w:pPr>
      <w:pBdr/>
      <w:spacing/>
      <w:ind/>
    </w:pPr>
    <w:rPr>
      <w:sz w:val="20"/>
      <w:szCs w:val="20"/>
    </w:rPr>
  </w:style>
  <w:style w:type="character" w:styleId="926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3"/>
    <w:link w:val="92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8">
    <w:name w:val="Endnote Text Char"/>
    <w:basedOn w:val="894"/>
    <w:link w:val="927"/>
    <w:uiPriority w:val="99"/>
    <w:semiHidden/>
    <w:pPr>
      <w:pBdr/>
      <w:spacing/>
      <w:ind/>
    </w:pPr>
    <w:rPr>
      <w:sz w:val="20"/>
      <w:szCs w:val="20"/>
    </w:rPr>
  </w:style>
  <w:style w:type="character" w:styleId="929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character" w:styleId="930">
    <w:name w:val="Hyperlink"/>
    <w:basedOn w:val="89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1">
    <w:name w:val="FollowedHyperlink"/>
    <w:basedOn w:val="89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32">
    <w:name w:val="toc 1"/>
    <w:basedOn w:val="943"/>
    <w:next w:val="943"/>
    <w:uiPriority w:val="39"/>
    <w:unhideWhenUsed/>
    <w:pPr>
      <w:pBdr/>
      <w:spacing w:after="100"/>
      <w:ind/>
    </w:pPr>
  </w:style>
  <w:style w:type="paragraph" w:styleId="933">
    <w:name w:val="toc 2"/>
    <w:basedOn w:val="943"/>
    <w:next w:val="943"/>
    <w:uiPriority w:val="39"/>
    <w:unhideWhenUsed/>
    <w:pPr>
      <w:pBdr/>
      <w:spacing w:after="100"/>
      <w:ind w:left="220"/>
    </w:pPr>
  </w:style>
  <w:style w:type="paragraph" w:styleId="934">
    <w:name w:val="toc 3"/>
    <w:basedOn w:val="943"/>
    <w:next w:val="943"/>
    <w:uiPriority w:val="39"/>
    <w:unhideWhenUsed/>
    <w:pPr>
      <w:pBdr/>
      <w:spacing w:after="100"/>
      <w:ind w:left="440"/>
    </w:pPr>
  </w:style>
  <w:style w:type="paragraph" w:styleId="935">
    <w:name w:val="toc 4"/>
    <w:basedOn w:val="943"/>
    <w:next w:val="943"/>
    <w:uiPriority w:val="39"/>
    <w:unhideWhenUsed/>
    <w:pPr>
      <w:pBdr/>
      <w:spacing w:after="100"/>
      <w:ind w:left="660"/>
    </w:pPr>
  </w:style>
  <w:style w:type="paragraph" w:styleId="936">
    <w:name w:val="toc 5"/>
    <w:basedOn w:val="943"/>
    <w:next w:val="943"/>
    <w:uiPriority w:val="39"/>
    <w:unhideWhenUsed/>
    <w:pPr>
      <w:pBdr/>
      <w:spacing w:after="100"/>
      <w:ind w:left="880"/>
    </w:pPr>
  </w:style>
  <w:style w:type="paragraph" w:styleId="937">
    <w:name w:val="toc 6"/>
    <w:basedOn w:val="943"/>
    <w:next w:val="943"/>
    <w:uiPriority w:val="39"/>
    <w:unhideWhenUsed/>
    <w:pPr>
      <w:pBdr/>
      <w:spacing w:after="100"/>
      <w:ind w:left="1100"/>
    </w:pPr>
  </w:style>
  <w:style w:type="paragraph" w:styleId="938">
    <w:name w:val="toc 7"/>
    <w:basedOn w:val="943"/>
    <w:next w:val="943"/>
    <w:uiPriority w:val="39"/>
    <w:unhideWhenUsed/>
    <w:pPr>
      <w:pBdr/>
      <w:spacing w:after="100"/>
      <w:ind w:left="1320"/>
    </w:pPr>
  </w:style>
  <w:style w:type="paragraph" w:styleId="939">
    <w:name w:val="toc 8"/>
    <w:basedOn w:val="943"/>
    <w:next w:val="943"/>
    <w:uiPriority w:val="39"/>
    <w:unhideWhenUsed/>
    <w:pPr>
      <w:pBdr/>
      <w:spacing w:after="100"/>
      <w:ind w:left="1540"/>
    </w:pPr>
  </w:style>
  <w:style w:type="paragraph" w:styleId="940">
    <w:name w:val="toc 9"/>
    <w:basedOn w:val="943"/>
    <w:next w:val="943"/>
    <w:uiPriority w:val="39"/>
    <w:unhideWhenUsed/>
    <w:pPr>
      <w:pBdr/>
      <w:spacing w:after="100"/>
      <w:ind w:left="1760"/>
    </w:pPr>
  </w:style>
  <w:style w:type="paragraph" w:styleId="941">
    <w:name w:val="TOC Heading"/>
    <w:uiPriority w:val="39"/>
    <w:unhideWhenUsed/>
    <w:pPr>
      <w:pBdr/>
      <w:spacing/>
      <w:ind/>
    </w:pPr>
  </w:style>
  <w:style w:type="paragraph" w:styleId="942">
    <w:name w:val="table of figures"/>
    <w:basedOn w:val="943"/>
    <w:next w:val="943"/>
    <w:uiPriority w:val="99"/>
    <w:unhideWhenUsed/>
    <w:pPr>
      <w:pBdr/>
      <w:spacing w:after="0" w:afterAutospacing="0"/>
      <w:ind/>
    </w:pPr>
  </w:style>
  <w:style w:type="paragraph" w:styleId="943" w:default="1">
    <w:name w:val="Normal"/>
    <w:qFormat/>
    <w:pPr>
      <w:pBdr/>
      <w:spacing/>
      <w:ind/>
    </w:pPr>
  </w:style>
  <w:style w:type="table" w:styleId="9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5" w:default="1">
    <w:name w:val="No List"/>
    <w:uiPriority w:val="99"/>
    <w:semiHidden/>
    <w:unhideWhenUsed/>
    <w:pPr>
      <w:pBdr/>
      <w:spacing/>
      <w:ind/>
    </w:pPr>
  </w:style>
  <w:style w:type="paragraph" w:styleId="946">
    <w:name w:val="No Spacing"/>
    <w:basedOn w:val="943"/>
    <w:uiPriority w:val="1"/>
    <w:qFormat/>
    <w:pPr>
      <w:pBdr/>
      <w:spacing w:after="0" w:line="240" w:lineRule="auto"/>
      <w:ind/>
    </w:pPr>
  </w:style>
  <w:style w:type="paragraph" w:styleId="947">
    <w:name w:val="List Paragraph"/>
    <w:basedOn w:val="943"/>
    <w:uiPriority w:val="34"/>
    <w:qFormat/>
    <w:pPr>
      <w:pBdr/>
      <w:spacing/>
      <w:ind w:left="720"/>
      <w:contextualSpacing w:val="true"/>
    </w:pPr>
  </w:style>
  <w:style w:type="character" w:styleId="948" w:customStyle="1">
    <w:name w:val="Section Headers_character"/>
    <w:pPr>
      <w:pBdr/>
      <w:spacing/>
      <w:ind/>
    </w:pPr>
    <w:rPr>
      <w:rFonts w:ascii="Georgia" w:hAnsi="Georgia" w:eastAsia="Georgia" w:cs="Georgia"/>
      <w:b/>
      <w:bCs/>
      <w:color w:val="auto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2025-03-30T23:48:13Z</dcterms:modified>
</cp:coreProperties>
</file>