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b/>
          <w:sz w:val="32"/>
        </w:rPr>
        <w:t xml:space="preserve">Bryan Crosnier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bryan.crosnier@gmail.com | 720-438-0128 | Nashville, TN | linkedin.com/in/crosnier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April 1, 2025</w:t>
      </w:r>
      <w:r>
        <w:rPr>
          <w:sz w:val="22"/>
          <w:szCs w:val="22"/>
        </w:rPr>
      </w:r>
      <w:r>
        <w:rPr>
          <w:sz w:val="22"/>
          <w:szCs w:val="22"/>
          <w:highlight w:val="none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Application for </w:t>
      </w:r>
      <w:r>
        <w:rPr>
          <w:b/>
          <w:bCs/>
          <w:sz w:val="22"/>
          <w:szCs w:val="22"/>
        </w:rPr>
        <w:t xml:space="preserve">Implementation Specialist</w:t>
      </w:r>
      <w:r>
        <w:rPr>
          <w:sz w:val="22"/>
          <w:szCs w:val="22"/>
        </w:rPr>
      </w:r>
      <w:r>
        <w:rPr>
          <w:sz w:val="22"/>
          <w:szCs w:val="22"/>
          <w:highlight w:val="none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Dear Plaid Hiring Team,</w:t>
      </w:r>
      <w:r>
        <w:rPr>
          <w:sz w:val="22"/>
          <w:szCs w:val="22"/>
        </w:rPr>
      </w:r>
      <w:r>
        <w:rPr>
          <w:sz w:val="22"/>
          <w:szCs w:val="22"/>
          <w:highlight w:val="none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I’m excited to apply for the Implementation Specialist role at Plaid. With over 18 years of e</w:t>
      </w:r>
      <w:r>
        <w:rPr>
          <w:sz w:val="22"/>
          <w:szCs w:val="22"/>
        </w:rPr>
        <w:t xml:space="preserve">xperience at the intersection of technical implementation, customer operations, and process optimization, I bring a proven track record of driving complex initiatives from concept to launch—often serving as the critical link between strategy and execution.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Most recently, as a Senior Staff Operations Strategist at Maxar Technologies, I led enterprise-level integrations and orchestrated custom implementations</w:t>
      </w:r>
      <w:r>
        <w:rPr>
          <w:sz w:val="22"/>
          <w:szCs w:val="22"/>
        </w:rPr>
        <w:t xml:space="preserve">, ensuring systems were deployed with precision and scalability. I’ve consistently served as the bridge between engineering, product, and operations—facilitating collaboration across stakeholders while solving mission-critical technical challenges.</w:t>
      </w:r>
      <w:r>
        <w:rPr>
          <w:sz w:val="22"/>
          <w:szCs w:val="22"/>
        </w:rPr>
      </w:r>
      <w:r>
        <w:rPr>
          <w:sz w:val="22"/>
          <w:szCs w:val="22"/>
          <w:highlight w:val="none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My work has included launching new customer platforms, evaluating tools for end user workflow compatibility, and managing cross-functional technical project execution —experiences that align strongly with the Implementation Specialist’s expectations. I’ve also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supported </w:t>
      </w:r>
      <w:r>
        <w:rPr>
          <w:sz w:val="22"/>
          <w:szCs w:val="22"/>
        </w:rPr>
        <w:t xml:space="preserve">projects in real-time roles ranging from strategy consultant to DevOps, depending on organizational nee</w:t>
      </w:r>
      <w:r>
        <w:rPr>
          <w:sz w:val="22"/>
          <w:szCs w:val="22"/>
        </w:rPr>
        <w:t xml:space="preserve">ds. </w:t>
      </w:r>
      <w:r>
        <w:rPr>
          <w:sz w:val="22"/>
          <w:szCs w:val="22"/>
        </w:rPr>
        <w:t xml:space="preserve">My experience enables me to quickly ramp into complex ecosystems, allowing me to make swift and meaningful contributions</w:t>
      </w:r>
      <w:r>
        <w:rPr>
          <w:rFonts w:ascii="Helvetica Neue" w:hAnsi="Helvetica Neue" w:eastAsia="Helvetica Neue" w:cs="Helvetica Neue"/>
          <w:b/>
          <w:color w:val="0e0e0e"/>
          <w:sz w:val="21"/>
        </w:rPr>
        <w:t xml:space="preserve">.</w:t>
      </w:r>
      <w:r>
        <w:rPr>
          <w:sz w:val="22"/>
          <w:szCs w:val="22"/>
        </w:rPr>
      </w:r>
      <w:r>
        <w:rPr>
          <w:sz w:val="22"/>
          <w:szCs w:val="22"/>
          <w:highlight w:val="none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I’m passionate about</w:t>
      </w:r>
      <w:r>
        <w:rPr>
          <w:sz w:val="22"/>
          <w:szCs w:val="22"/>
        </w:rPr>
        <w:t xml:space="preserve"> enabling customer success by building repeatable, scalable systems—something that’s central to the success of your Implementation Team. I would be thrilled to bring that energy and adaptability to your clients as they integrate Plaid into their platforms.</w:t>
      </w:r>
      <w:r>
        <w:rPr>
          <w:sz w:val="22"/>
          <w:szCs w:val="22"/>
        </w:rPr>
      </w:r>
      <w:r>
        <w:rPr>
          <w:sz w:val="22"/>
          <w:szCs w:val="22"/>
          <w:highlight w:val="none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Thank you for considering my application. I look forward to the opportunity to contribute to Plaid’s mission of unlocking financial freedom for everyone.</w:t>
      </w:r>
      <w:r>
        <w:rPr>
          <w:sz w:val="22"/>
          <w:szCs w:val="22"/>
        </w:rPr>
      </w:r>
      <w:r>
        <w:rPr>
          <w:sz w:val="22"/>
          <w:szCs w:val="22"/>
          <w:highlight w:val="none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Sincerely,</w:t>
      </w:r>
      <w:r>
        <w:rPr>
          <w:sz w:val="22"/>
          <w:szCs w:val="22"/>
        </w:rPr>
      </w:r>
      <w:r>
        <w:rPr>
          <w:sz w:val="22"/>
          <w:szCs w:val="22"/>
          <w:highlight w:val="none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Bryan Crosnier</w:t>
      </w:r>
      <w:r>
        <w:rPr>
          <w:sz w:val="22"/>
          <w:szCs w:val="22"/>
        </w:rPr>
      </w:r>
      <w:r>
        <w:rPr>
          <w:sz w:val="22"/>
          <w:szCs w:val="22"/>
        </w:rPr>
      </w:r>
    </w:p>
    <w:sectPr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</w:font>
  <w:font w:name="Symbol">
    <w:panose1 w:val="05010000000000000000"/>
  </w:font>
  <w:font w:name="Courier"/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0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90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90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90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0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89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 Light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1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2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1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2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3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5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6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6">
    <w:name w:val="footnote text"/>
    <w:basedOn w:val="864"/>
    <w:link w:val="84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7">
    <w:name w:val="Footnote Text Char"/>
    <w:basedOn w:val="878"/>
    <w:link w:val="846"/>
    <w:uiPriority w:val="99"/>
    <w:semiHidden/>
    <w:pPr>
      <w:pBdr/>
      <w:spacing/>
      <w:ind/>
    </w:pPr>
    <w:rPr>
      <w:sz w:val="20"/>
      <w:szCs w:val="20"/>
    </w:rPr>
  </w:style>
  <w:style w:type="character" w:styleId="848">
    <w:name w:val="foot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endnote text"/>
    <w:basedOn w:val="864"/>
    <w:link w:val="85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0">
    <w:name w:val="Endnote Text Char"/>
    <w:basedOn w:val="878"/>
    <w:link w:val="849"/>
    <w:uiPriority w:val="99"/>
    <w:semiHidden/>
    <w:pPr>
      <w:pBdr/>
      <w:spacing/>
      <w:ind/>
    </w:pPr>
    <w:rPr>
      <w:sz w:val="20"/>
      <w:szCs w:val="20"/>
    </w:rPr>
  </w:style>
  <w:style w:type="character" w:styleId="851">
    <w:name w:val="end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character" w:styleId="852">
    <w:name w:val="Hyperlink"/>
    <w:basedOn w:val="87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3">
    <w:name w:val="FollowedHyperlink"/>
    <w:basedOn w:val="87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4">
    <w:name w:val="toc 1"/>
    <w:basedOn w:val="864"/>
    <w:next w:val="864"/>
    <w:uiPriority w:val="39"/>
    <w:unhideWhenUsed/>
    <w:pPr>
      <w:pBdr/>
      <w:spacing w:after="100"/>
      <w:ind/>
    </w:pPr>
  </w:style>
  <w:style w:type="paragraph" w:styleId="855">
    <w:name w:val="toc 2"/>
    <w:basedOn w:val="864"/>
    <w:next w:val="864"/>
    <w:uiPriority w:val="39"/>
    <w:unhideWhenUsed/>
    <w:pPr>
      <w:pBdr/>
      <w:spacing w:after="100"/>
      <w:ind w:left="220"/>
    </w:pPr>
  </w:style>
  <w:style w:type="paragraph" w:styleId="856">
    <w:name w:val="toc 3"/>
    <w:basedOn w:val="864"/>
    <w:next w:val="864"/>
    <w:uiPriority w:val="39"/>
    <w:unhideWhenUsed/>
    <w:pPr>
      <w:pBdr/>
      <w:spacing w:after="100"/>
      <w:ind w:left="440"/>
    </w:pPr>
  </w:style>
  <w:style w:type="paragraph" w:styleId="857">
    <w:name w:val="toc 4"/>
    <w:basedOn w:val="864"/>
    <w:next w:val="864"/>
    <w:uiPriority w:val="39"/>
    <w:unhideWhenUsed/>
    <w:pPr>
      <w:pBdr/>
      <w:spacing w:after="100"/>
      <w:ind w:left="660"/>
    </w:pPr>
  </w:style>
  <w:style w:type="paragraph" w:styleId="858">
    <w:name w:val="toc 5"/>
    <w:basedOn w:val="864"/>
    <w:next w:val="864"/>
    <w:uiPriority w:val="39"/>
    <w:unhideWhenUsed/>
    <w:pPr>
      <w:pBdr/>
      <w:spacing w:after="100"/>
      <w:ind w:left="880"/>
    </w:pPr>
  </w:style>
  <w:style w:type="paragraph" w:styleId="859">
    <w:name w:val="toc 6"/>
    <w:basedOn w:val="864"/>
    <w:next w:val="864"/>
    <w:uiPriority w:val="39"/>
    <w:unhideWhenUsed/>
    <w:pPr>
      <w:pBdr/>
      <w:spacing w:after="100"/>
      <w:ind w:left="1100"/>
    </w:pPr>
  </w:style>
  <w:style w:type="paragraph" w:styleId="860">
    <w:name w:val="toc 7"/>
    <w:basedOn w:val="864"/>
    <w:next w:val="864"/>
    <w:uiPriority w:val="39"/>
    <w:unhideWhenUsed/>
    <w:pPr>
      <w:pBdr/>
      <w:spacing w:after="100"/>
      <w:ind w:left="1320"/>
    </w:pPr>
  </w:style>
  <w:style w:type="paragraph" w:styleId="861">
    <w:name w:val="toc 8"/>
    <w:basedOn w:val="864"/>
    <w:next w:val="864"/>
    <w:uiPriority w:val="39"/>
    <w:unhideWhenUsed/>
    <w:pPr>
      <w:pBdr/>
      <w:spacing w:after="100"/>
      <w:ind w:left="1540"/>
    </w:pPr>
  </w:style>
  <w:style w:type="paragraph" w:styleId="862">
    <w:name w:val="toc 9"/>
    <w:basedOn w:val="864"/>
    <w:next w:val="864"/>
    <w:uiPriority w:val="39"/>
    <w:unhideWhenUsed/>
    <w:pPr>
      <w:pBdr/>
      <w:spacing w:after="100"/>
      <w:ind w:left="1760"/>
    </w:pPr>
  </w:style>
  <w:style w:type="paragraph" w:styleId="863">
    <w:name w:val="table of figures"/>
    <w:basedOn w:val="864"/>
    <w:next w:val="864"/>
    <w:uiPriority w:val="99"/>
    <w:unhideWhenUsed/>
    <w:pPr>
      <w:pBdr/>
      <w:spacing w:after="0" w:afterAutospacing="0"/>
      <w:ind/>
    </w:pPr>
  </w:style>
  <w:style w:type="paragraph" w:styleId="864" w:default="1">
    <w:name w:val="Normal"/>
    <w:qFormat/>
    <w:pPr>
      <w:pBdr/>
      <w:spacing/>
      <w:ind/>
    </w:pPr>
    <w:rPr>
      <w:rFonts w:ascii="Georgia" w:hAnsi="Georgia"/>
      <w:sz w:val="22"/>
    </w:rPr>
  </w:style>
  <w:style w:type="paragraph" w:styleId="865">
    <w:name w:val="Header"/>
    <w:basedOn w:val="864"/>
    <w:link w:val="86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66" w:customStyle="1">
    <w:name w:val="Header Char"/>
    <w:basedOn w:val="878"/>
    <w:link w:val="865"/>
    <w:uiPriority w:val="99"/>
    <w:pPr>
      <w:pBdr/>
      <w:spacing/>
      <w:ind/>
    </w:pPr>
  </w:style>
  <w:style w:type="paragraph" w:styleId="867">
    <w:name w:val="Footer"/>
    <w:basedOn w:val="864"/>
    <w:link w:val="86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68" w:customStyle="1">
    <w:name w:val="Footer Char"/>
    <w:basedOn w:val="878"/>
    <w:link w:val="867"/>
    <w:uiPriority w:val="99"/>
    <w:pPr>
      <w:pBdr/>
      <w:spacing/>
      <w:ind/>
    </w:pPr>
  </w:style>
  <w:style w:type="paragraph" w:styleId="869">
    <w:name w:val="Heading 1"/>
    <w:basedOn w:val="864"/>
    <w:next w:val="864"/>
    <w:link w:val="88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70">
    <w:name w:val="Heading 2"/>
    <w:basedOn w:val="864"/>
    <w:next w:val="864"/>
    <w:link w:val="88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71">
    <w:name w:val="Heading 3"/>
    <w:basedOn w:val="864"/>
    <w:next w:val="864"/>
    <w:link w:val="88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72">
    <w:name w:val="Heading 4"/>
    <w:basedOn w:val="864"/>
    <w:next w:val="864"/>
    <w:link w:val="91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73">
    <w:name w:val="Heading 5"/>
    <w:basedOn w:val="864"/>
    <w:next w:val="864"/>
    <w:link w:val="91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74">
    <w:name w:val="Heading 6"/>
    <w:basedOn w:val="864"/>
    <w:next w:val="864"/>
    <w:link w:val="91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75">
    <w:name w:val="Heading 7"/>
    <w:basedOn w:val="864"/>
    <w:next w:val="864"/>
    <w:link w:val="91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76">
    <w:name w:val="Heading 8"/>
    <w:basedOn w:val="864"/>
    <w:next w:val="864"/>
    <w:link w:val="91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77">
    <w:name w:val="Heading 9"/>
    <w:basedOn w:val="864"/>
    <w:next w:val="864"/>
    <w:link w:val="91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78" w:default="1">
    <w:name w:val="Default Paragraph Font"/>
    <w:uiPriority w:val="1"/>
    <w:semiHidden/>
    <w:unhideWhenUsed/>
    <w:pPr>
      <w:pBdr/>
      <w:spacing/>
      <w:ind/>
    </w:pPr>
  </w:style>
  <w:style w:type="table" w:styleId="87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0" w:default="1">
    <w:name w:val="No List"/>
    <w:uiPriority w:val="99"/>
    <w:semiHidden/>
    <w:unhideWhenUsed/>
    <w:pPr>
      <w:pBdr/>
      <w:spacing/>
      <w:ind/>
    </w:pPr>
  </w:style>
  <w:style w:type="paragraph" w:styleId="881">
    <w:name w:val="No Spacing"/>
    <w:uiPriority w:val="1"/>
    <w:qFormat/>
    <w:pPr>
      <w:pBdr/>
      <w:spacing w:after="0" w:line="240" w:lineRule="auto"/>
      <w:ind/>
    </w:pPr>
  </w:style>
  <w:style w:type="character" w:styleId="882" w:customStyle="1">
    <w:name w:val="Heading 1 Char"/>
    <w:basedOn w:val="878"/>
    <w:link w:val="86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83" w:customStyle="1">
    <w:name w:val="Heading 2 Char"/>
    <w:basedOn w:val="878"/>
    <w:link w:val="87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84" w:customStyle="1">
    <w:name w:val="Heading 3 Char"/>
    <w:basedOn w:val="878"/>
    <w:link w:val="87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85">
    <w:name w:val="Title"/>
    <w:basedOn w:val="864"/>
    <w:next w:val="864"/>
    <w:link w:val="88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86" w:customStyle="1">
    <w:name w:val="Title Char"/>
    <w:basedOn w:val="878"/>
    <w:link w:val="88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87">
    <w:name w:val="Subtitle"/>
    <w:basedOn w:val="864"/>
    <w:next w:val="864"/>
    <w:link w:val="88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88" w:customStyle="1">
    <w:name w:val="Subtitle Char"/>
    <w:basedOn w:val="878"/>
    <w:link w:val="88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89">
    <w:name w:val="List Paragraph"/>
    <w:basedOn w:val="864"/>
    <w:uiPriority w:val="34"/>
    <w:qFormat/>
    <w:pPr>
      <w:pBdr/>
      <w:spacing/>
      <w:ind w:left="720"/>
      <w:contextualSpacing w:val="true"/>
    </w:pPr>
  </w:style>
  <w:style w:type="paragraph" w:styleId="890">
    <w:name w:val="Body Text"/>
    <w:basedOn w:val="864"/>
    <w:link w:val="891"/>
    <w:uiPriority w:val="99"/>
    <w:unhideWhenUsed/>
    <w:pPr>
      <w:pBdr/>
      <w:spacing w:after="120"/>
      <w:ind/>
    </w:pPr>
  </w:style>
  <w:style w:type="character" w:styleId="891" w:customStyle="1">
    <w:name w:val="Body Text Char"/>
    <w:basedOn w:val="878"/>
    <w:link w:val="890"/>
    <w:uiPriority w:val="99"/>
    <w:pPr>
      <w:pBdr/>
      <w:spacing/>
      <w:ind/>
    </w:pPr>
  </w:style>
  <w:style w:type="paragraph" w:styleId="892">
    <w:name w:val="Body Text 2"/>
    <w:basedOn w:val="864"/>
    <w:link w:val="893"/>
    <w:uiPriority w:val="99"/>
    <w:unhideWhenUsed/>
    <w:pPr>
      <w:pBdr/>
      <w:spacing w:after="120" w:line="480" w:lineRule="auto"/>
      <w:ind/>
    </w:pPr>
  </w:style>
  <w:style w:type="character" w:styleId="893" w:customStyle="1">
    <w:name w:val="Body Text 2 Char"/>
    <w:basedOn w:val="878"/>
    <w:link w:val="892"/>
    <w:uiPriority w:val="99"/>
    <w:pPr>
      <w:pBdr/>
      <w:spacing/>
      <w:ind/>
    </w:pPr>
  </w:style>
  <w:style w:type="paragraph" w:styleId="894">
    <w:name w:val="Body Text 3"/>
    <w:basedOn w:val="864"/>
    <w:link w:val="89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895" w:customStyle="1">
    <w:name w:val="Body Text 3 Char"/>
    <w:basedOn w:val="878"/>
    <w:link w:val="894"/>
    <w:uiPriority w:val="99"/>
    <w:pPr>
      <w:pBdr/>
      <w:spacing/>
      <w:ind/>
    </w:pPr>
    <w:rPr>
      <w:sz w:val="16"/>
      <w:szCs w:val="16"/>
    </w:rPr>
  </w:style>
  <w:style w:type="paragraph" w:styleId="896">
    <w:name w:val="List"/>
    <w:basedOn w:val="864"/>
    <w:uiPriority w:val="99"/>
    <w:unhideWhenUsed/>
    <w:pPr>
      <w:pBdr/>
      <w:spacing/>
      <w:ind w:hanging="360" w:left="360"/>
      <w:contextualSpacing w:val="true"/>
    </w:pPr>
  </w:style>
  <w:style w:type="paragraph" w:styleId="897">
    <w:name w:val="List 2"/>
    <w:basedOn w:val="864"/>
    <w:uiPriority w:val="99"/>
    <w:unhideWhenUsed/>
    <w:pPr>
      <w:pBdr/>
      <w:spacing/>
      <w:ind w:hanging="360" w:left="720"/>
      <w:contextualSpacing w:val="true"/>
    </w:pPr>
  </w:style>
  <w:style w:type="paragraph" w:styleId="898">
    <w:name w:val="List 3"/>
    <w:basedOn w:val="864"/>
    <w:uiPriority w:val="99"/>
    <w:unhideWhenUsed/>
    <w:pPr>
      <w:pBdr/>
      <w:spacing/>
      <w:ind w:hanging="360" w:left="1080"/>
      <w:contextualSpacing w:val="true"/>
    </w:pPr>
  </w:style>
  <w:style w:type="paragraph" w:styleId="899">
    <w:name w:val="List Bullet"/>
    <w:basedOn w:val="86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900">
    <w:name w:val="List Bullet 2"/>
    <w:basedOn w:val="86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901">
    <w:name w:val="List Bullet 3"/>
    <w:basedOn w:val="86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902">
    <w:name w:val="List Number"/>
    <w:basedOn w:val="86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903">
    <w:name w:val="List Number 2"/>
    <w:basedOn w:val="86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904">
    <w:name w:val="List Number 3"/>
    <w:basedOn w:val="86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905">
    <w:name w:val="List Continue"/>
    <w:basedOn w:val="864"/>
    <w:uiPriority w:val="99"/>
    <w:unhideWhenUsed/>
    <w:pPr>
      <w:pBdr/>
      <w:spacing w:after="120"/>
      <w:ind w:left="360"/>
      <w:contextualSpacing w:val="true"/>
    </w:pPr>
  </w:style>
  <w:style w:type="paragraph" w:styleId="906">
    <w:name w:val="List Continue 2"/>
    <w:basedOn w:val="864"/>
    <w:uiPriority w:val="99"/>
    <w:unhideWhenUsed/>
    <w:pPr>
      <w:pBdr/>
      <w:spacing w:after="120"/>
      <w:ind w:left="720"/>
      <w:contextualSpacing w:val="true"/>
    </w:pPr>
  </w:style>
  <w:style w:type="paragraph" w:styleId="907">
    <w:name w:val="List Continue 3"/>
    <w:basedOn w:val="864"/>
    <w:uiPriority w:val="99"/>
    <w:unhideWhenUsed/>
    <w:pPr>
      <w:pBdr/>
      <w:spacing w:after="120"/>
      <w:ind w:left="1080"/>
      <w:contextualSpacing w:val="true"/>
    </w:pPr>
  </w:style>
  <w:style w:type="paragraph" w:styleId="908">
    <w:name w:val="macro"/>
    <w:link w:val="90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909" w:customStyle="1">
    <w:name w:val="Macro Text Char"/>
    <w:basedOn w:val="878"/>
    <w:link w:val="90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910">
    <w:name w:val="Quote"/>
    <w:basedOn w:val="864"/>
    <w:next w:val="864"/>
    <w:link w:val="91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911" w:customStyle="1">
    <w:name w:val="Quote Char"/>
    <w:basedOn w:val="878"/>
    <w:link w:val="910"/>
    <w:uiPriority w:val="29"/>
    <w:pPr>
      <w:pBdr/>
      <w:spacing/>
      <w:ind/>
    </w:pPr>
    <w:rPr>
      <w:i/>
      <w:iCs/>
      <w:color w:val="000000" w:themeColor="text1"/>
    </w:rPr>
  </w:style>
  <w:style w:type="character" w:styleId="912" w:customStyle="1">
    <w:name w:val="Heading 4 Char"/>
    <w:basedOn w:val="878"/>
    <w:link w:val="87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913" w:customStyle="1">
    <w:name w:val="Heading 5 Char"/>
    <w:basedOn w:val="878"/>
    <w:link w:val="87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914" w:customStyle="1">
    <w:name w:val="Heading 6 Char"/>
    <w:basedOn w:val="878"/>
    <w:link w:val="87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915" w:customStyle="1">
    <w:name w:val="Heading 7 Char"/>
    <w:basedOn w:val="878"/>
    <w:link w:val="87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916" w:customStyle="1">
    <w:name w:val="Heading 8 Char"/>
    <w:basedOn w:val="878"/>
    <w:link w:val="87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17" w:customStyle="1">
    <w:name w:val="Heading 9 Char"/>
    <w:basedOn w:val="878"/>
    <w:link w:val="87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918">
    <w:name w:val="Caption"/>
    <w:basedOn w:val="864"/>
    <w:next w:val="86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919">
    <w:name w:val="Strong"/>
    <w:basedOn w:val="878"/>
    <w:uiPriority w:val="22"/>
    <w:qFormat/>
    <w:pPr>
      <w:pBdr/>
      <w:spacing/>
      <w:ind/>
    </w:pPr>
    <w:rPr>
      <w:b/>
      <w:bCs/>
    </w:rPr>
  </w:style>
  <w:style w:type="character" w:styleId="920">
    <w:name w:val="Emphasis"/>
    <w:basedOn w:val="878"/>
    <w:uiPriority w:val="20"/>
    <w:qFormat/>
    <w:pPr>
      <w:pBdr/>
      <w:spacing/>
      <w:ind/>
    </w:pPr>
    <w:rPr>
      <w:i/>
      <w:iCs/>
    </w:rPr>
  </w:style>
  <w:style w:type="paragraph" w:styleId="921">
    <w:name w:val="Intense Quote"/>
    <w:basedOn w:val="864"/>
    <w:next w:val="864"/>
    <w:link w:val="92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922" w:customStyle="1">
    <w:name w:val="Intense Quote Char"/>
    <w:basedOn w:val="878"/>
    <w:link w:val="92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923">
    <w:name w:val="Subtle Emphasis"/>
    <w:basedOn w:val="87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924">
    <w:name w:val="Intense Emphasis"/>
    <w:basedOn w:val="87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925">
    <w:name w:val="Subtle Reference"/>
    <w:basedOn w:val="87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926">
    <w:name w:val="Intense Reference"/>
    <w:basedOn w:val="87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927">
    <w:name w:val="Book Title"/>
    <w:basedOn w:val="87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928">
    <w:name w:val="TOC Heading"/>
    <w:basedOn w:val="869"/>
    <w:next w:val="864"/>
    <w:uiPriority w:val="39"/>
    <w:semiHidden/>
    <w:unhideWhenUsed/>
    <w:qFormat/>
    <w:pPr>
      <w:pBdr/>
      <w:spacing/>
      <w:ind/>
      <w:outlineLvl w:val="9"/>
    </w:pPr>
  </w:style>
  <w:style w:type="table" w:styleId="929">
    <w:name w:val="Table Grid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ght Shading"/>
    <w:basedOn w:val="87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ght Shading Accent 1"/>
    <w:basedOn w:val="87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ght Shading Accent 2"/>
    <w:basedOn w:val="87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ght Shading Accent 3"/>
    <w:basedOn w:val="87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ght Shading Accent 4"/>
    <w:basedOn w:val="87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ght Shading Accent 5"/>
    <w:basedOn w:val="87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ght Shading Accent 6"/>
    <w:basedOn w:val="87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ght List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ght List Accent 1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ght List Accent 2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ght List Accent 3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ght List Accent 4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ght List Accent 5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ght List Accent 6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ght Grid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ght Grid Accent 1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ght Grid Accent 2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ght Grid Accent 3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ght Grid Accent 4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ght Grid Accent 5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ght Grid Accent 6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Medium Shading 1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Medium Shading 1 Accent 1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Medium Shading 1 Accent 2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Medium Shading 1 Accent 3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Medium Shading 1 Accent 4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Medium Shading 1 Accent 5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Medium Shading 1 Accent 6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Medium Shading 2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Medium Shading 2 Accent 1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Medium Shading 2 Accent 2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Medium Shading 2 Accent 3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Medium Shading 2 Accent 4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Medium Shading 2 Accent 5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Medium Shading 2 Accent 6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Medium List 1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Medium List 1 Accent 1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Medium List 1 Accent 2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Medium List 1 Accent 3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Medium List 1 Accent 4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Medium List 1 Accent 5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Medium List 1 Accent 6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Medium List 2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Medium List 2 Accent 1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Medium List 2 Accent 2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Medium List 2 Accent 3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Medium List 2 Accent 4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Medium List 2 Accent 5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Medium List 2 Accent 6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Medium Grid 1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Medium Grid 1 Accent 1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Medium Grid 1 Accent 2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Medium Grid 1 Accent 3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Medium Grid 1 Accent 4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Medium Grid 1 Accent 5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Medium Grid 1 Accent 6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Medium Grid 2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Medium Grid 2 Accent 1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Medium Grid 2 Accent 2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Medium Grid 2 Accent 3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Medium Grid 2 Accent 4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Medium Grid 2 Accent 5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Medium Grid 2 Accent 6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Medium Grid 3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Medium Grid 3 Accent 1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Medium Grid 3 Accent 2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Medium Grid 3 Accent 3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Medium Grid 3 Accent 4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Medium Grid 3 Accent 5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Medium Grid 3 Accent 6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Dark List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Dark List Accent 1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Dark List Accent 2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Dark List Accent 3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Dark List Accent 4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Dark List Accent 5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Dark List Accent 6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Colorful Shading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Colorful Shading Accent 1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Colorful Shading Accent 2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Colorful Shading Accent 3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Colorful Shading Accent 4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Colorful Shading Accent 5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Colorful Shading Accent 6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Colorful List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Colorful List Accent 1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Colorful List Accent 2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Colorful List Accent 3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Colorful List Accent 4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Colorful List Accent 5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Colorful List Accent 6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Colorful Grid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Colorful Grid Accent 1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Colorful Grid Accent 2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Colorful Grid Accent 3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Colorful Grid Accent 4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Colorful Grid Accent 5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Colorful Grid Accent 6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3</cp:revision>
  <dcterms:created xsi:type="dcterms:W3CDTF">2013-12-23T23:15:00Z</dcterms:created>
  <dcterms:modified xsi:type="dcterms:W3CDTF">2025-04-01T19:02:20Z</dcterms:modified>
  <cp:category/>
</cp:coreProperties>
</file>