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g9t9mhqr2u83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📋 求人原稿最適化SaaS 開発要件・戦略定義書 【最終決定版 ver.3.0】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rmlyz4flpd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プロダクトコンセプト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「求人広告のプロ」×「AIのプロ」が自社運用のために開発した、実戦型・原稿最適化プラットフォーム。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Core Value: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多数の求人原稿を扱う企業における「法的リスクの根絶」と「応募効果の最大化」を、現場担当者のスキルに依存せず、かつ継続的に精度を高めながら実現する。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Slogan: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「チェック」も「リライト」も、承認ボタンを押すだけ。そして、使うほどに賢くなる。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Story: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「現場で我々自身が使うために作った」ツールだからこそ、机上の空論ではない、痒い所に手が届く仕様になっている。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gl83lnni3t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ターゲット戦略（Target Audience）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本サービスは、求人原稿の運用体制（内製化／代理店委託）を問わず、多数の原稿に関わる全てのプレイヤーを対象とします。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メインターゲット：人材派遣会社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属性: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全国に多数の営業拠点を持ち、常時大量の案件（原稿）が稼働している企業。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運用体制: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内製化企業: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自社で作成・運用しているが、工数と質に課題がある。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代理店利用企業: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代理店に依頼しているが、スピード感や原稿の質（コンプラ・魅力）を自社でコントロールしたい。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サブターゲット1：多店舗展開・多数の原稿を扱う事業会社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属性: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飲食、小売、サービス業、FC本部など。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悩み: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本部の少人数で全店舗の原稿を管理しており、物理的に限界。店舗ごとの勝手な掲載やコンプラ違反を防ぎたい。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サブターゲット2：求人広告代理店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属性: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クライアントの原稿制作・運用を代行する同業他社。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悩み: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制作工数を削減しつつ、クライアントへの納品クオリティ（法的安全性・魅力）を担保したい。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2vp79k0191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派遣会社の深い悩み（Pain）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質と量のジレンマ: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営業担当が多忙でヒアリングができず、また原稿の作成能力も低いため、仕事内容が薄く何の仕事がわからなかったり、現場の魅力をしっかり反映できていないような、薄い原稿が量産され、成果向上のハードルになっている。応募がこ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color w:val="1f1f1f"/>
        </w:rPr>
      </w:pPr>
      <w:bookmarkStart w:colFirst="0" w:colLast="0" w:name="_mwmog06wfxz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共通する深い悩み（Pain）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コンプラ崩壊の危機: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拠点ごとにリテラシーが異なり、法・媒体ポリシー違反が野放し。アカウント停止に怯えている 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820" w:right="40" w:hanging="360"/>
      </w:pPr>
      <w:r w:rsidDel="00000000" w:rsidR="00000000" w:rsidRPr="00000000">
        <w:rPr>
          <w:color w:val="444746"/>
          <w:sz w:val="20"/>
          <w:szCs w:val="20"/>
          <w:shd w:fill="f0f4f9" w:val="clear"/>
          <w:rtl w:val="0"/>
        </w:rPr>
        <w:t xml:space="preserve">+1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修正の放棄: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指摘されても修正作業が追いつかず、結局放置されている。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AIツールへの失望: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「違反の可能性があります」という曖昧かつ大量の指摘（情報過多）にうんざりしている。「適切な分量」と「明確な修正案」だけが欲しい。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y4wdesmkru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システム仕様・機能要件（System Specs）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本システムは、CSVを一括アップロードした後、**「AI処理（リライト・監査）」→「承認・学習（Human-in-the-Loop）」→「CSV出力」**というフローで完結します。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qp8kftmz8h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① 処理モードとフロー（Processing Flow）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原稿の処理順序を「攻め（魅力化）➡ 守り（リーガル）」とし、ユーザーの目的に応じて以下の3つのモードを選択可能にします。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モードA [フルオート]: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魅力化リライト ➡ リーガルチェック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まずAIが魅力的な原稿を作成し、その生成された原稿に対して法適合チェックを行う（矛盾のない正しいフロー）。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モードB [魅力化のみ]: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リライトだけ実行（表現の幅を広げたい時など）。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モードC [リーガルのみ]: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コンプラチェックだけ実行（入稿直前の最終確認など）。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kclzeq5lkl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② ハイブリッド・エンジン（AI解析内容）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5g5s246mad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A. 【攻め】魅力化リライト機能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インサイト注入: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「製造現場」「コールセンター」など職種ごとに、貴社（代理店）独自の「求職者インサイト」と「反応の良いキーワード」をAIに学習させる。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ヒアリングレス・ライティング: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入力情報が薄くても（一般論＋αの範囲で）、ターゲットに刺さる魅力的な文章へ自動で化粧直しする。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rjkd5qw7614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2"/>
          <w:szCs w:val="22"/>
          <w:rtl w:val="0"/>
        </w:rPr>
        <w:t xml:space="preserve">B. 【守り】リーガル＆ポリシーチェック機能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フィードバックの最適化: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過剰な指摘（ノイズ）を排除し、**「修正すべき明確な理由」と「修正案」**のみを提示する。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法令コンプライアンス: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男女雇用機会均等法: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性別限定表現（「営業マン」「女性歓迎」など）の検知・修正 。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労働施策総合推進法: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年齢制限（「35歳まで」など）の検知・修正 。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職業安定法・労基法: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最低賃金（地域別DB照合）、固定残業代3点セット、社会保険等の明示 。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その他: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受動喫煙対策、派遣法（事前面接禁止の示唆など） 。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媒体ポリシー対策（Indeed等）: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スパム判定回避（職種名装飾、検索用キーワードの羅列など） 。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透明性の確保（雇用主名の伏せ字検知など） 。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おとり求人リスク（募集終了案件）のアラート 。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y09t4lz0db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③ 承認制ビフォーアフターUI（操作画面）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比較表示: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「元原稿」と「AI修正案」を左右に対比表示。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アクション: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以下の3つから選択。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[承認]: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AI提案を採用。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[却下]: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元原稿を維持。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[手動修正して承認]: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AI提案をベースに、人がその場で微調整・編集し、確定する。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理由の明示: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「なぜ修正したか（法抵触の恐れ、または訴求力向上）」を表示し、納得感を醸成。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bq3pnuodcw7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④ 【進化】学習機能（Learning Loop）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修正履歴の学習: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ユーザーが行った「手動修正」の内容をシステムが学習し、次回の推論精度を向上させる（「この会社はこの表現を好む」など）。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学習ON/OFF機能: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自社の修正データを学習させ、カスタマイズ精度を高める。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OFF: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セキュリティ要件などでデータを学習させたくない場合に選択可能。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 Update: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法改正や媒体アルゴリズム変更（代理店ナレッジ）は、システム全体へ即時反映される。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blpdh7blxu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⑤ カスタムマスター管理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自社NGワード: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クライアント独自の禁止ワードや、推奨表現を登録・管理。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qllxm2acf26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⑥ CSV入出力（完全互換）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インポート時のカラム構造を維持したままエクスポート。媒体管理画面へそのまま入稿可能。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kjsuhml4s5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ポジショニングと権威性（Authority &amp; USP）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「システム会社」ではなく「求人広告のプロ」である株式会社クロスリンクが開発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開発元: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株式会社クロスリンク（Crosslink Co., Ltd.）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パートナーランク実績: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50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Indeed シルバープラス 認定パートナー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求人ボックス 認定パートナー（★★ ダブルスター）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実戦知: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日々変化するIndeed等のアルゴリズムや審査基準を、自社の運用現場からリアルタイムで反映。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独自データ: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数万件の運用実績に基づく「反応が良い原稿」のビッグデータとプロンプトを実装済み。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AIのプロ: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求人領域におけるAI活用とシステム開発の知見を融合。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安心感: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「自分たちが使うために作った」というストーリーが、最大の信頼担保。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hw01nuw0cyp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前提条件・制約事項（Constraints）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商標ルール: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Indeed等の媒体名を「プロダクト名」としては使用しない。「主要求人検索エンジンのポリシーに対応」「Indeed認定パートナー企業が開発」といった表現で訴求する。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入力形式: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CSV（またはExcel）の一括アップロードが基本。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wwbqmaouqn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LP（ランディングページ）戦略の要諦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訴求の軸: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「違反リスクの恐怖」と「効果が出ない原稿へのイライラ」を同時に解決。「指摘はいらない、欲しいのは完成原稿だ」というメッセージ。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進化の強調: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「導入時がピークではなく、使うほどに自社専用に賢くなるシステム」として訴求。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信頼獲得: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開発元が「求人広告のプロ（代理店）」であることを明記し、ブラックボックス感を払拭する。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