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6986C" w14:textId="77777777" w:rsidR="00C115A7" w:rsidRDefault="00000000">
      <w:pPr>
        <w:pageBreakBefore/>
        <w:spacing w:after="240" w:line="360" w:lineRule="auto"/>
        <w:jc w:val="center"/>
      </w:pPr>
      <w:r>
        <w:rPr>
          <w:b/>
          <w:bCs/>
          <w:sz w:val="30"/>
          <w:szCs w:val="30"/>
        </w:rPr>
        <w:t>Robust Biases and Grade-Level Drift in LLM-Based Korean Essay Scoring: A Cross-Grade Multi-Method Comparison of GPT-4o, Claude Sonnet, and Gemini Pro across Four School Grades</w:t>
      </w:r>
    </w:p>
    <w:p w14:paraId="5C32427F" w14:textId="77777777" w:rsidR="00C115A7" w:rsidRDefault="00000000">
      <w:pPr>
        <w:spacing w:after="100"/>
        <w:jc w:val="center"/>
      </w:pPr>
      <w:proofErr w:type="spellStart"/>
      <w:r>
        <w:rPr>
          <w:sz w:val="24"/>
          <w:szCs w:val="24"/>
        </w:rPr>
        <w:t>Taeryeong</w:t>
      </w:r>
      <w:proofErr w:type="spellEnd"/>
      <w:r>
        <w:rPr>
          <w:sz w:val="24"/>
          <w:szCs w:val="24"/>
        </w:rPr>
        <w:t xml:space="preserve"> </w:t>
      </w:r>
      <w:proofErr w:type="gramStart"/>
      <w:r>
        <w:rPr>
          <w:sz w:val="24"/>
          <w:szCs w:val="24"/>
        </w:rPr>
        <w:t>Kim</w:t>
      </w:r>
      <w:r>
        <w:rPr>
          <w:sz w:val="24"/>
          <w:szCs w:val="24"/>
          <w:vertAlign w:val="superscript"/>
        </w:rPr>
        <w:t>a,*</w:t>
      </w:r>
      <w:proofErr w:type="gramEnd"/>
      <w:r>
        <w:rPr>
          <w:sz w:val="24"/>
          <w:szCs w:val="24"/>
        </w:rPr>
        <w:t xml:space="preserve">      ·      Haeri Jun</w:t>
      </w:r>
      <w:r>
        <w:rPr>
          <w:sz w:val="24"/>
          <w:szCs w:val="24"/>
          <w:vertAlign w:val="superscript"/>
        </w:rPr>
        <w:t>b</w:t>
      </w:r>
    </w:p>
    <w:p w14:paraId="0F2DE51F" w14:textId="77777777" w:rsidR="00C115A7" w:rsidRDefault="00000000">
      <w:pPr>
        <w:spacing w:after="40"/>
        <w:jc w:val="center"/>
      </w:pPr>
      <w:r>
        <w:rPr>
          <w:sz w:val="18"/>
          <w:szCs w:val="18"/>
          <w:vertAlign w:val="superscript"/>
        </w:rPr>
        <w:t>a</w:t>
      </w:r>
      <w:r>
        <w:rPr>
          <w:sz w:val="18"/>
          <w:szCs w:val="18"/>
        </w:rPr>
        <w:t xml:space="preserve"> Department of Artificial Intelligence Convergence Education, </w:t>
      </w:r>
      <w:proofErr w:type="spellStart"/>
      <w:r>
        <w:rPr>
          <w:sz w:val="18"/>
          <w:szCs w:val="18"/>
        </w:rPr>
        <w:t>Gyeongin</w:t>
      </w:r>
      <w:proofErr w:type="spellEnd"/>
      <w:r>
        <w:rPr>
          <w:sz w:val="18"/>
          <w:szCs w:val="18"/>
        </w:rPr>
        <w:t xml:space="preserve"> National University of Education, Incheon, Republic of Korea</w:t>
      </w:r>
    </w:p>
    <w:p w14:paraId="6EBB87B6" w14:textId="77777777" w:rsidR="00C115A7" w:rsidRDefault="00000000">
      <w:pPr>
        <w:spacing w:after="160"/>
        <w:jc w:val="center"/>
      </w:pPr>
      <w:r>
        <w:rPr>
          <w:sz w:val="18"/>
          <w:szCs w:val="18"/>
          <w:vertAlign w:val="superscript"/>
        </w:rPr>
        <w:t>b</w:t>
      </w:r>
      <w:r>
        <w:rPr>
          <w:sz w:val="18"/>
          <w:szCs w:val="18"/>
        </w:rPr>
        <w:t xml:space="preserve"> Seoul Mapo Elementary School, Seoul, Republic of Korea</w:t>
      </w:r>
    </w:p>
    <w:p w14:paraId="2B524CD3" w14:textId="77777777" w:rsidR="00C115A7" w:rsidRDefault="00000000">
      <w:pPr>
        <w:spacing w:after="40"/>
        <w:jc w:val="center"/>
      </w:pPr>
      <w:r>
        <w:rPr>
          <w:b/>
          <w:bCs/>
          <w:sz w:val="20"/>
          <w:szCs w:val="20"/>
        </w:rPr>
        <w:t>* Corresponding author.</w:t>
      </w:r>
    </w:p>
    <w:p w14:paraId="0F5A104C" w14:textId="77777777" w:rsidR="00C115A7" w:rsidRDefault="00000000">
      <w:pPr>
        <w:spacing w:after="240"/>
        <w:jc w:val="center"/>
      </w:pPr>
      <w:r>
        <w:rPr>
          <w:sz w:val="18"/>
          <w:szCs w:val="18"/>
        </w:rPr>
        <w:t>E-mail address: crossall@ginue.ac.kr (T. Kim)</w:t>
      </w:r>
    </w:p>
    <w:p w14:paraId="0D2FFEB1" w14:textId="77777777" w:rsidR="00C115A7" w:rsidRDefault="00000000">
      <w:pPr>
        <w:pStyle w:val="1"/>
        <w:pageBreakBefore/>
        <w:spacing w:line="360" w:lineRule="auto"/>
      </w:pPr>
      <w:r>
        <w:lastRenderedPageBreak/>
        <w:t>Highlights</w:t>
      </w:r>
    </w:p>
    <w:p w14:paraId="054A7FEE" w14:textId="77777777" w:rsidR="00C115A7" w:rsidRDefault="00000000">
      <w:pPr>
        <w:pStyle w:val="a4"/>
        <w:numPr>
          <w:ilvl w:val="0"/>
          <w:numId w:val="2"/>
        </w:numPr>
        <w:spacing w:after="80" w:line="360" w:lineRule="auto"/>
      </w:pPr>
      <w:r>
        <w:t>The calibration hierarchy of three frontier LLMs (GPT &gt; Gemini Pro &gt; Claude) was consistent across four grades.</w:t>
      </w:r>
    </w:p>
    <w:p w14:paraId="161A86B6" w14:textId="77777777" w:rsidR="00C115A7" w:rsidRDefault="00000000">
      <w:pPr>
        <w:pStyle w:val="a4"/>
        <w:numPr>
          <w:ilvl w:val="0"/>
          <w:numId w:val="2"/>
        </w:numPr>
        <w:spacing w:after="80" w:line="360" w:lineRule="auto"/>
      </w:pPr>
      <w:r>
        <w:t>Under-scoring of high-quality essays (central tendency) replicated in all 4 grades × 3 models = 12 cells.</w:t>
      </w:r>
    </w:p>
    <w:p w14:paraId="12AE9EE8" w14:textId="77777777" w:rsidR="00C115A7" w:rsidRDefault="00000000">
      <w:pPr>
        <w:pStyle w:val="a4"/>
        <w:numPr>
          <w:ilvl w:val="0"/>
          <w:numId w:val="2"/>
        </w:numPr>
        <w:spacing w:after="80" w:line="360" w:lineRule="auto"/>
      </w:pPr>
      <w:r>
        <w:t>LLM–LLM agreement was about twice human–LLM agreement, indicating a shared systematic bias.</w:t>
      </w:r>
    </w:p>
    <w:p w14:paraId="5012D2E4" w14:textId="77777777" w:rsidR="00C115A7" w:rsidRDefault="00000000">
      <w:pPr>
        <w:pStyle w:val="a4"/>
        <w:numPr>
          <w:ilvl w:val="0"/>
          <w:numId w:val="2"/>
        </w:numPr>
        <w:spacing w:after="80" w:line="360" w:lineRule="auto"/>
      </w:pPr>
      <w:r>
        <w:t>In a causal length-manipulation experiment, 102 of 108 tests showed significant score increases.</w:t>
      </w:r>
    </w:p>
    <w:p w14:paraId="7D315FE6" w14:textId="77777777" w:rsidR="00C115A7" w:rsidRDefault="00000000">
      <w:pPr>
        <w:pStyle w:val="a4"/>
        <w:numPr>
          <w:ilvl w:val="0"/>
          <w:numId w:val="2"/>
        </w:numPr>
        <w:spacing w:after="80" w:line="360" w:lineRule="auto"/>
      </w:pPr>
      <w:r>
        <w:t>A paraphrase-only control showed that verbosity bias is a compound of length and rewriting effects.</w:t>
      </w:r>
    </w:p>
    <w:p w14:paraId="6A38EA0C" w14:textId="77777777" w:rsidR="00C115A7" w:rsidRDefault="00000000">
      <w:pPr>
        <w:pStyle w:val="1"/>
        <w:pageBreakBefore/>
        <w:spacing w:line="360" w:lineRule="auto"/>
      </w:pPr>
      <w:r>
        <w:lastRenderedPageBreak/>
        <w:t>Abstract</w:t>
      </w:r>
    </w:p>
    <w:p w14:paraId="2477B2FD" w14:textId="77777777" w:rsidR="00C115A7" w:rsidRDefault="00000000">
      <w:pPr>
        <w:spacing w:after="120" w:line="360" w:lineRule="auto"/>
        <w:jc w:val="both"/>
      </w:pPr>
      <w:r>
        <w:rPr>
          <w:b/>
          <w:bCs/>
        </w:rPr>
        <w:t xml:space="preserve">Background. </w:t>
      </w:r>
      <w:r>
        <w:t>Generative AI is rapidly being adopted for educational assessment, yet empirical verification of large language model (LLM) scoring fairness remains limited, particularly for Korean writing assessment and across developmental stages. Prior LLM-AES research has largely focused on English data and single-grade samples, leaving open whether the universal biases reported in adult or English contexts replicate in Korean Grades 5–9 writing, and whether they shift with grade level. This study addresses these two gaps with, to our knowledge, the largest cross-grade Korean LLM-AES dataset to date.</w:t>
      </w:r>
    </w:p>
    <w:p w14:paraId="1F1A6B94" w14:textId="77777777" w:rsidR="00C115A7" w:rsidRDefault="00000000">
      <w:pPr>
        <w:spacing w:after="120" w:line="360" w:lineRule="auto"/>
        <w:jc w:val="both"/>
      </w:pPr>
      <w:r>
        <w:rPr>
          <w:b/>
          <w:bCs/>
        </w:rPr>
        <w:t xml:space="preserve">Methods. </w:t>
      </w:r>
      <w:r>
        <w:t xml:space="preserve">We analyzed 3,965 Korean student responses across four school grades (Grades 5, 6, 7, and 9) from the AI Hub Korean writing-assessment dataset, comparing GPT-4o, Claude Sonnet 4.5, and Gemini 2.5 Pro under a multi-method design: (a) a naturalistic analysis of cross-grade calibration, (b) a deterministic stability check, (c) a causal length-manipulation experiment (extend / compress, </w:t>
      </w:r>
      <w:r>
        <w:rPr>
          <w:i/>
          <w:iCs/>
        </w:rPr>
        <w:t>n</w:t>
      </w:r>
      <w:r>
        <w:t xml:space="preserve"> = 100 per grade), and (d) a paraphrase-only control (</w:t>
      </w:r>
      <w:r>
        <w:rPr>
          <w:i/>
          <w:iCs/>
        </w:rPr>
        <w:t>n</w:t>
      </w:r>
      <w:r>
        <w:t xml:space="preserve"> = 50, Grade 5) to isolate length from rewriting effects. Cluster-robust regression analyses (OLS with item-clustered standard errors) supplemented the primary ANOVA-based analyses.</w:t>
      </w:r>
    </w:p>
    <w:p w14:paraId="539DD42C" w14:textId="77777777" w:rsidR="00C115A7" w:rsidRDefault="00000000">
      <w:pPr>
        <w:spacing w:after="120" w:line="360" w:lineRule="auto"/>
        <w:jc w:val="both"/>
      </w:pPr>
      <w:r>
        <w:rPr>
          <w:b/>
          <w:bCs/>
        </w:rPr>
        <w:t xml:space="preserve">Results. </w:t>
      </w:r>
      <w:r>
        <w:t xml:space="preserve">Eight patterns emerged. The calibration hierarchy (GPT &gt; Gemini Pro &gt; Claude) replicated across all four grades, with significant under-scoring drift as grade level increased (GPT </w:t>
      </w:r>
      <w:r>
        <w:rPr>
          <w:i/>
          <w:iCs/>
        </w:rPr>
        <w:t>F</w:t>
      </w:r>
      <w:r>
        <w:t xml:space="preserve"> = 4.66, </w:t>
      </w:r>
      <w:r>
        <w:rPr>
          <w:i/>
          <w:iCs/>
        </w:rPr>
        <w:t>p</w:t>
      </w:r>
      <w:r>
        <w:t xml:space="preserve"> = .003; Claude </w:t>
      </w:r>
      <w:r>
        <w:rPr>
          <w:i/>
          <w:iCs/>
        </w:rPr>
        <w:t>F</w:t>
      </w:r>
      <w:r>
        <w:t xml:space="preserve"> = 11.33 and Gemini Pro </w:t>
      </w:r>
      <w:r>
        <w:rPr>
          <w:i/>
          <w:iCs/>
        </w:rPr>
        <w:t>F</w:t>
      </w:r>
      <w:r>
        <w:t xml:space="preserve"> = 17.99, both </w:t>
      </w:r>
      <w:r>
        <w:rPr>
          <w:i/>
          <w:iCs/>
        </w:rPr>
        <w:t>p</w:t>
      </w:r>
      <w:r>
        <w:t xml:space="preserve"> &lt; .001). Central tendency bias—under-scoring of high-quality essays—was universal across all 12 grade-by-model cells. LLM–LLM agreement (QWK .67–.80) was approximately twice human–LLM agreement (.40–.42). Length-bias correlations strengthened with grade (Grade 5 ns; Grade 9 </w:t>
      </w:r>
      <w:r>
        <w:rPr>
          <w:i/>
          <w:iCs/>
        </w:rPr>
        <w:t>r</w:t>
      </w:r>
      <w:r>
        <w:t xml:space="preserve"> = −.14 to −.25, </w:t>
      </w:r>
      <w:r>
        <w:rPr>
          <w:i/>
          <w:iCs/>
        </w:rPr>
        <w:t>p</w:t>
      </w:r>
      <w:r>
        <w:t xml:space="preserve"> &lt; .001). Causal length manipulation produced significant score increases in </w:t>
      </w:r>
      <w:r>
        <w:lastRenderedPageBreak/>
        <w:t xml:space="preserve">102 of 108 tests across grades. Critically, paraphrase-only manipulation (meaning- and length-preserved) also produced robust score increases (Δ = +0.26 to +0.46, all </w:t>
      </w:r>
      <w:r>
        <w:rPr>
          <w:i/>
          <w:iCs/>
        </w:rPr>
        <w:t>p</w:t>
      </w:r>
      <w:r>
        <w:t xml:space="preserve"> &lt; .001), revealing that ‘verbosity </w:t>
      </w:r>
      <w:proofErr w:type="spellStart"/>
      <w:r>
        <w:t>bias’</w:t>
      </w:r>
      <w:proofErr w:type="spellEnd"/>
      <w:r>
        <w:t xml:space="preserve"> partially reflects a ‘rewriting </w:t>
      </w:r>
      <w:proofErr w:type="spellStart"/>
      <w:r>
        <w:t>bias’</w:t>
      </w:r>
      <w:proofErr w:type="spellEnd"/>
      <w:r>
        <w:t xml:space="preserve"> beyond mere length effects. Social-studies essays were increasingly under-scored as grade level rose (Grade 9 Claude −0.43, Gemini Pro −0.40). Cluster-robust regression confirmed that grade and subject effects on Claude’s bias remained robust after accounting for item-level dependency (grade </w:t>
      </w:r>
      <w:r>
        <w:rPr>
          <w:i/>
          <w:iCs/>
        </w:rPr>
        <w:t>β</w:t>
      </w:r>
      <w:r>
        <w:t xml:space="preserve"> = −0.050, </w:t>
      </w:r>
      <w:r>
        <w:rPr>
          <w:i/>
          <w:iCs/>
        </w:rPr>
        <w:t>p</w:t>
      </w:r>
      <w:r>
        <w:t xml:space="preserve"> = .010; Social Studies </w:t>
      </w:r>
      <w:r>
        <w:rPr>
          <w:i/>
          <w:iCs/>
        </w:rPr>
        <w:t>β</w:t>
      </w:r>
      <w:r>
        <w:t xml:space="preserve"> = −0.165, </w:t>
      </w:r>
      <w:r>
        <w:rPr>
          <w:i/>
          <w:iCs/>
        </w:rPr>
        <w:t>p</w:t>
      </w:r>
      <w:r>
        <w:t xml:space="preserve"> = .006).</w:t>
      </w:r>
    </w:p>
    <w:p w14:paraId="68E179CB" w14:textId="77777777" w:rsidR="00C115A7" w:rsidRDefault="00000000">
      <w:pPr>
        <w:spacing w:after="120" w:line="360" w:lineRule="auto"/>
        <w:jc w:val="both"/>
      </w:pPr>
      <w:r>
        <w:rPr>
          <w:b/>
          <w:bCs/>
        </w:rPr>
        <w:t xml:space="preserve">Implications. </w:t>
      </w:r>
      <w:r>
        <w:t>Korean LLM-based essay scoring exhibits biases that are simultaneously consistent across models, developmentally drifting across grades, and decomposable into length and rewriting components. The findings inform safer deployment of automated scoring through grade-specific calibration, model-aware fairness audits, and human-in-the-loop validation, particularly for high-stakes Grades 5–9 assessments where developmental variation is large.</w:t>
      </w:r>
    </w:p>
    <w:p w14:paraId="2D0A4A79" w14:textId="77777777" w:rsidR="00C115A7" w:rsidRDefault="00000000">
      <w:pPr>
        <w:spacing w:after="120" w:line="360" w:lineRule="auto"/>
        <w:jc w:val="both"/>
      </w:pPr>
      <w:r>
        <w:rPr>
          <w:b/>
          <w:bCs/>
        </w:rPr>
        <w:t xml:space="preserve">Keywords: </w:t>
      </w:r>
      <w:r>
        <w:t>Large language models; Automated essay scoring; Algorithmic fairness; Central tendency bias; Verbosity bias; Rewriting bias; Cross-grade analysis; Korean writing assessment; LLM-as-judge</w:t>
      </w:r>
    </w:p>
    <w:p w14:paraId="7ED7C2BE" w14:textId="77777777" w:rsidR="00C115A7" w:rsidRDefault="00000000">
      <w:pPr>
        <w:pStyle w:val="1"/>
        <w:pageBreakBefore/>
        <w:spacing w:line="360" w:lineRule="auto"/>
      </w:pPr>
      <w:r>
        <w:lastRenderedPageBreak/>
        <w:t>1. Introduction</w:t>
      </w:r>
    </w:p>
    <w:p w14:paraId="3656FB78" w14:textId="77777777" w:rsidR="00C115A7" w:rsidRDefault="00000000">
      <w:pPr>
        <w:pStyle w:val="2"/>
        <w:spacing w:line="360" w:lineRule="auto"/>
      </w:pPr>
      <w:r>
        <w:t>1.1 Background</w:t>
      </w:r>
    </w:p>
    <w:p w14:paraId="41F9FB97" w14:textId="77777777" w:rsidR="00C115A7" w:rsidRDefault="00000000">
      <w:pPr>
        <w:spacing w:after="120" w:line="360" w:lineRule="auto"/>
        <w:jc w:val="both"/>
      </w:pPr>
      <w:r>
        <w:t xml:space="preserve">Large language models (LLMs) such as OpenAI’s GPT series, </w:t>
      </w:r>
      <w:proofErr w:type="spellStart"/>
      <w:r>
        <w:t>Anthropic’s</w:t>
      </w:r>
      <w:proofErr w:type="spellEnd"/>
      <w:r>
        <w:t xml:space="preserve"> Claude series, and Google’s Gemini series are being rapidly adopted across many facets of educational assessment, including writing assessment, formative assessment, and feedback generation. In automated scoring specifically, the pioneering study by Mizumoto and Eguchi (2023), who scored 12,100 TOEFL essays with OpenAI’s text-davinci-003 model, was followed by a surge of research examining the automated essay scoring (AES) potential of frontier LLMs such as GPT-4 and Claude (Hackl, Müller, </w:t>
      </w:r>
      <w:proofErr w:type="spellStart"/>
      <w:r>
        <w:t>Granitzer</w:t>
      </w:r>
      <w:proofErr w:type="spellEnd"/>
      <w:r>
        <w:t xml:space="preserve">, &amp; Sailer, 2023; Yancey, LaFlair, Verardi, &amp; Burstein, 2023; Kim, 2025; Kucia, Chakraborty, &amp; </w:t>
      </w:r>
      <w:proofErr w:type="spellStart"/>
      <w:r>
        <w:t>Wróblewska</w:t>
      </w:r>
      <w:proofErr w:type="spellEnd"/>
      <w:r>
        <w:t>, 2026). These studies report that LLMs can achieve moderate-to-high agreement with human raters, while also pointing to a range of potential biases in the LLM-as-judge paradigm (Li et al., 2025; Huang et al., 2024).</w:t>
      </w:r>
    </w:p>
    <w:p w14:paraId="2E35B742" w14:textId="77777777" w:rsidR="00C115A7" w:rsidRDefault="00000000">
      <w:pPr>
        <w:spacing w:after="120" w:line="360" w:lineRule="auto"/>
        <w:jc w:val="both"/>
      </w:pPr>
      <w:r>
        <w:t>In educational assessment, algorithmic fairness is not merely a matter of accuracy but of measurement validity and fairness. Williamson, Xi, and Breyer (2012), in their framework for the evaluation and use of automated scoring, proposed examining not only agreement with human raters but also the systematicity of score differences and conditional score differences. Baker and Hawn (2022), synthesizing research on algorithmic bias in education, likewise emphasized the need to attend to differential error—the possibility that a model, although accurate on average, may be systematically inaccurate for particular subgroups. This measurement- and fairness-oriented perspective is increasingly emphasized in contemporary LLM-AES research (Ormerod &amp; Kwako, 2024; Schaller et al., 2024).</w:t>
      </w:r>
    </w:p>
    <w:p w14:paraId="5DC42BED" w14:textId="77777777" w:rsidR="00C115A7" w:rsidRDefault="00000000">
      <w:pPr>
        <w:pStyle w:val="2"/>
        <w:spacing w:line="360" w:lineRule="auto"/>
      </w:pPr>
      <w:r>
        <w:lastRenderedPageBreak/>
        <w:t>1.2 The research gap in Korean LLM-based automated scoring</w:t>
      </w:r>
    </w:p>
    <w:p w14:paraId="49D611D7" w14:textId="77777777" w:rsidR="00C115A7" w:rsidRDefault="00000000">
      <w:pPr>
        <w:spacing w:after="120" w:line="360" w:lineRule="auto"/>
        <w:jc w:val="both"/>
      </w:pPr>
      <w:r>
        <w:t xml:space="preserve">To date, LLM-AES research has concentrated largely on English data (e.g., TOEFL11, ASAP, ELLIPSE, </w:t>
      </w:r>
      <w:proofErr w:type="spellStart"/>
      <w:r>
        <w:t>DREsS</w:t>
      </w:r>
      <w:proofErr w:type="spellEnd"/>
      <w:r>
        <w:t>) (Mizumoto &amp; Eguchi, 2023; Kucia et al., 2026; Kundu &amp; Barbosa, 2024). Non-English LLM-AES research is gradually increasing (e.g., Li and Liu’s [2024] study of non-native Japanese writing), but research on LLM bias in the context of Korean writing assessment remains very limited.</w:t>
      </w:r>
    </w:p>
    <w:p w14:paraId="347750C7" w14:textId="77777777" w:rsidR="00C115A7" w:rsidRDefault="00000000">
      <w:pPr>
        <w:spacing w:after="120" w:line="360" w:lineRule="auto"/>
        <w:jc w:val="both"/>
      </w:pPr>
      <w:r>
        <w:t xml:space="preserve">Within Korea, research on Korean automated scoring has also been active recently. Kim et al. (2024) comprehensively analyzed overseas automated scoring systems (C-rater, E-rater, </w:t>
      </w:r>
      <w:proofErr w:type="spellStart"/>
      <w:r>
        <w:t>IntelliMetric</w:t>
      </w:r>
      <w:proofErr w:type="spellEnd"/>
      <w:r>
        <w:t>, IEA, PEG, BETSY) to propose foundational directions for developing a Korean writing automated scoring system. Lee, Park, and Shon (2022) scored Korean learners’ essays with a BERT-based fine-tuning approach, and Park (2023) explored Korean writing automated scoring using morpheme-frequency features and deep lexical and sentence features. Lee et al. (2023, 2024) examined how lexical-diversity indices (MATTR, NDW, RTTR, CTTR) and content/structure features relate to Korean learners’ writing scores. However, these studies use supervised-learning or feature-based approaches that differ from the zero-shot scoring paradigm of frontier LLMs such as GPT, Claude, and Gemini.</w:t>
      </w:r>
    </w:p>
    <w:p w14:paraId="6062BCCE" w14:textId="77777777" w:rsidR="00C115A7" w:rsidRDefault="00000000">
      <w:pPr>
        <w:spacing w:after="120" w:line="360" w:lineRule="auto"/>
        <w:jc w:val="both"/>
      </w:pPr>
      <w:r>
        <w:t xml:space="preserve">LLM-AES research is also beginning in Korea. </w:t>
      </w:r>
      <w:proofErr w:type="spellStart"/>
      <w:r>
        <w:t>Im</w:t>
      </w:r>
      <w:proofErr w:type="spellEnd"/>
      <w:r>
        <w:t xml:space="preserve"> and </w:t>
      </w:r>
      <w:proofErr w:type="spellStart"/>
      <w:r>
        <w:t>Im</w:t>
      </w:r>
      <w:proofErr w:type="spellEnd"/>
      <w:r>
        <w:t xml:space="preserve"> (2024) developed, through action research, a ChatGPT API–based program for scoring extended and short constructed responses, and Kang et al. (2025) developed a customized GPT-based automated scoring service for the Korea Institute for Curriculum and Evaluation’s Grade-5 Korean-language descriptive items, reporting human–machine agreement of QWK 0.63–0.83. Choi et al. (2025) compared GPT-o3 with three teachers on a Grade-12 “Speech and Composition” essay task, reporting exact </w:t>
      </w:r>
      <w:r>
        <w:lastRenderedPageBreak/>
        <w:t>agreement of 53–68% and adjacent agreement of 95–98%. However, these domestic studies are limited to a single model (mostly ChatGPT) or to a single grade and subject, leaving a gap regarding comparisons of multiple frontier LLMs, cross-grade change patterns, and differential-error analyses.</w:t>
      </w:r>
    </w:p>
    <w:p w14:paraId="46F214DC" w14:textId="77777777" w:rsidR="00C115A7" w:rsidRDefault="00000000">
      <w:pPr>
        <w:spacing w:after="120" w:line="360" w:lineRule="auto"/>
        <w:jc w:val="both"/>
      </w:pPr>
      <w:r>
        <w:t>Moreover, biases widely reported in English LLM-as-judge research—verbosity bias (Huang et al., 2024), position bias, and central tendency bias—have not been empirically tested for whether they also appear in Korean essay scoring, or whether Korean-specific patterns exist. Furthermore, research on the developmental dimension of grade level in LLM scoring bias is rare across the cross-linguistic literature. Given that essay length, lexical complexity, and argumentative sophistication change as grade level rises, single-grade studies are insufficient for discussing the generalizability of LLM bias.</w:t>
      </w:r>
    </w:p>
    <w:p w14:paraId="50171696" w14:textId="77777777" w:rsidR="00C115A7" w:rsidRDefault="00000000">
      <w:pPr>
        <w:pStyle w:val="2"/>
        <w:spacing w:line="360" w:lineRule="auto"/>
      </w:pPr>
      <w:r>
        <w:t>1.3 Purpose and significance of the study</w:t>
      </w:r>
    </w:p>
    <w:p w14:paraId="20CA4A17" w14:textId="77777777" w:rsidR="00C115A7" w:rsidRDefault="00000000">
      <w:pPr>
        <w:spacing w:after="120" w:line="360" w:lineRule="auto"/>
        <w:jc w:val="both"/>
      </w:pPr>
      <w:r>
        <w:t xml:space="preserve">Using the “2024 Writing Automated Evaluation and Feedback Dataset” released on AI Hub by the Korea Institute for Curriculum and Evaluation and the National Information Society Agency, this study examines the scoring biases and differential errors of three frontier LLMs—GPT-4o, Claude Sonnet 4.5, and Gemini 2.5 Pro—on Korean student responses spanning four grades (Grades 5 and 6 in elementary school; Grades 7 and 9 in middle school) using a multi-method design. The study rests on two theoretical foundations. First, it integrates Williamson et al.’s (2012) framework for evaluating and using automated scoring with Baker and Hawn’s (2022) taxonomy of algorithmic bias in education to analyze differential error from an “operational fairness” perspective, using human consensus scores as a baseline. Second, it applies Leckie and Baird’s (2011) framework on human-rater central tendency to test whether LLMs exhibit </w:t>
      </w:r>
      <w:r>
        <w:lastRenderedPageBreak/>
        <w:t>the extreme-avoidance pattern reported for human raters.</w:t>
      </w:r>
    </w:p>
    <w:p w14:paraId="0B8926C8" w14:textId="77777777" w:rsidR="00C115A7" w:rsidRDefault="00000000">
      <w:pPr>
        <w:spacing w:after="120" w:line="360" w:lineRule="auto"/>
        <w:jc w:val="both"/>
      </w:pPr>
      <w:r>
        <w:t>The significance of the study is fourfold. First, as—to our knowledge—the largest dedicated fairness study (N = 3,965) using a stratified sample in Korean LLM-based automated scoring, it provides a reference point for subsequent research. Second, by comparing three frontier LLMs under identical conditions, it moves beyond “which model is best” to a precise answer to “which biases differ across models, and how.” Third, its multi-method design, combining naturalistic analysis with causal experiments, overcomes the limitations of any single method. Fourth, by adopting a cross-grade design spanning four grades, it provides a new dimension of evidence—developmental change patterns in LLM bias—that is rarely reported in this field.</w:t>
      </w:r>
    </w:p>
    <w:p w14:paraId="27A172A4" w14:textId="77777777" w:rsidR="00C115A7" w:rsidRDefault="00000000">
      <w:pPr>
        <w:pStyle w:val="2"/>
        <w:spacing w:line="360" w:lineRule="auto"/>
      </w:pPr>
      <w:r>
        <w:t>1.4 Research questions</w:t>
      </w:r>
    </w:p>
    <w:p w14:paraId="77B7C8F4" w14:textId="77777777" w:rsidR="00C115A7" w:rsidRDefault="00000000">
      <w:pPr>
        <w:spacing w:after="120" w:line="360" w:lineRule="auto"/>
        <w:jc w:val="both"/>
      </w:pPr>
      <w:r>
        <w:t>This study addresses five research questions. First, how do the three frontier LLMs differ in calibration when scoring Korean student responses, and how consistent or variable are these calibration patterns across the four grades? Second, what differential biases do the three LLMs show across human score levels (Low, Mid, High), and does the central tendency bias reported for human raters replicate in LLMs? Third, do surface features of responses (length, lexical diversity, keyword density) systematically affect LLM scores after controlling for human scores, and how do these effects change with grade level? Fourth, in a causal experiment manipulating only response length, what direction and magnitude of score change do LLMs show, and what model-specific asymmetry patterns emerge? Fifth, what patterns do agreement (quadratic weighted kappa) among the three LLMs and between LLMs and humans show, and are they consistent across the four grades?</w:t>
      </w:r>
    </w:p>
    <w:p w14:paraId="60A52E80" w14:textId="77777777" w:rsidR="00C115A7" w:rsidRDefault="00000000">
      <w:pPr>
        <w:pStyle w:val="2"/>
        <w:spacing w:line="360" w:lineRule="auto"/>
      </w:pPr>
      <w:r>
        <w:lastRenderedPageBreak/>
        <w:t>1.5 Hypotheses</w:t>
      </w:r>
    </w:p>
    <w:p w14:paraId="3BF5DA10" w14:textId="77777777" w:rsidR="00C115A7" w:rsidRDefault="00000000">
      <w:pPr>
        <w:spacing w:after="120" w:line="360" w:lineRule="auto"/>
        <w:jc w:val="both"/>
      </w:pPr>
      <w:r>
        <w:t>Corresponding to RQ1–RQ5, we formulated the following five hypotheses based on prior research and the multi-method design of this study. The hypotheses are tested not only through naturalistic analysis (Study 1) but also through a causal experiment (Study 2) and four-grade cross-grade replication.</w:t>
      </w:r>
    </w:p>
    <w:p w14:paraId="61BB716D" w14:textId="77777777" w:rsidR="00C115A7" w:rsidRDefault="00000000">
      <w:pPr>
        <w:spacing w:after="120" w:line="360" w:lineRule="auto"/>
        <w:jc w:val="both"/>
      </w:pPr>
      <w:r>
        <w:rPr>
          <w:b/>
          <w:bCs/>
        </w:rPr>
        <w:t xml:space="preserve">H1 (Calibration hierarchy and developmental drift): </w:t>
      </w:r>
      <w:r>
        <w:t>The calibration hierarchy of the three frontier LLMs will be consistent across the four grades in the order GPT-4o &gt; Gemini Pro &gt; Claude, with systematic under-scoring drift as grade level rises. This follows from the relative strictness of ChatGPT and the general under-scoring tendency of LLMs reported in English contexts (e.g., Kundu &amp; Barbosa, 2024).</w:t>
      </w:r>
    </w:p>
    <w:p w14:paraId="6EFB45BA" w14:textId="77777777" w:rsidR="00C115A7" w:rsidRDefault="00000000">
      <w:pPr>
        <w:spacing w:after="120" w:line="360" w:lineRule="auto"/>
        <w:jc w:val="both"/>
      </w:pPr>
      <w:r>
        <w:rPr>
          <w:b/>
          <w:bCs/>
        </w:rPr>
        <w:t xml:space="preserve">H2 (Universal central tendency): </w:t>
      </w:r>
      <w:r>
        <w:t>Under-scoring of high-quality (High) essays will replicate universally across all 4 grades × 3 models = 12 cells, whereas over-scoring of low-quality (Low) essays will appear in most cells but may weaken at the highest grade. This tests whether Leckie and Baird’s (2011) human-rater central tendency pattern applies to LLMs.</w:t>
      </w:r>
    </w:p>
    <w:p w14:paraId="38AED653" w14:textId="77777777" w:rsidR="00C115A7" w:rsidRDefault="00000000">
      <w:pPr>
        <w:spacing w:after="120" w:line="360" w:lineRule="auto"/>
        <w:jc w:val="both"/>
      </w:pPr>
      <w:r>
        <w:rPr>
          <w:b/>
          <w:bCs/>
        </w:rPr>
        <w:t xml:space="preserve">H3 (Length-bias developmental strengthening): </w:t>
      </w:r>
      <w:r>
        <w:t>The negative correlation between response length and LLM scoring bias will strengthen as grade level rises. As length and sophistication increase together with grade, LLMs may increasingly under-score on the basis of length.</w:t>
      </w:r>
    </w:p>
    <w:p w14:paraId="2660FB68" w14:textId="77777777" w:rsidR="00C115A7" w:rsidRDefault="00000000">
      <w:pPr>
        <w:spacing w:after="120" w:line="360" w:lineRule="auto"/>
        <w:jc w:val="both"/>
      </w:pPr>
      <w:r>
        <w:rPr>
          <w:b/>
          <w:bCs/>
        </w:rPr>
        <w:t xml:space="preserve">H4 (Causal length effect with model asymmetry): </w:t>
      </w:r>
      <w:r>
        <w:t xml:space="preserve">Manipulating the length of the same response will have a causal effect on LLM scores. Under the extend condition, robust score increases will appear for all models and grades (verbosity bias), whereas under the compress condition model-specific asymmetry will emerge (Claude showing a symmetric verbosity bias; </w:t>
      </w:r>
      <w:r>
        <w:lastRenderedPageBreak/>
        <w:t xml:space="preserve">GPT/Gemini showing a bidirectional, rewriting-driven increase). A paraphrase-only condition (meaning- and length-preserved, expression-only change) will also produce score increases, demonstrating that ‘verbosity </w:t>
      </w:r>
      <w:proofErr w:type="spellStart"/>
      <w:r>
        <w:t>bias’</w:t>
      </w:r>
      <w:proofErr w:type="spellEnd"/>
      <w:r>
        <w:t xml:space="preserve"> encompasses a ‘rewriting </w:t>
      </w:r>
      <w:proofErr w:type="spellStart"/>
      <w:r>
        <w:t>bias’</w:t>
      </w:r>
      <w:proofErr w:type="spellEnd"/>
      <w:r>
        <w:t xml:space="preserve"> beyond mere length.</w:t>
      </w:r>
    </w:p>
    <w:p w14:paraId="719982AB" w14:textId="77777777" w:rsidR="00C115A7" w:rsidRDefault="00000000">
      <w:pPr>
        <w:spacing w:after="120" w:line="360" w:lineRule="auto"/>
        <w:jc w:val="both"/>
      </w:pPr>
      <w:r>
        <w:rPr>
          <w:b/>
          <w:bCs/>
        </w:rPr>
        <w:t xml:space="preserve">H5 (Shared LLM systematic bias): </w:t>
      </w:r>
      <w:r>
        <w:t>Quadratic weighted kappa between LLMs will be roughly twice that between LLMs and humans, demonstrating that the three LLMs—despite being developed by different companies and architectures—share a common systematic scoring bias. This pattern will be consistent across all four grades.</w:t>
      </w:r>
    </w:p>
    <w:p w14:paraId="2936DBAD" w14:textId="77777777" w:rsidR="00C115A7" w:rsidRDefault="00000000">
      <w:pPr>
        <w:pStyle w:val="1"/>
        <w:pageBreakBefore/>
        <w:spacing w:line="360" w:lineRule="auto"/>
      </w:pPr>
      <w:r>
        <w:lastRenderedPageBreak/>
        <w:t>2. Theoretical Background</w:t>
      </w:r>
    </w:p>
    <w:p w14:paraId="38963192" w14:textId="77777777" w:rsidR="00C115A7" w:rsidRDefault="00000000">
      <w:pPr>
        <w:pStyle w:val="2"/>
        <w:spacing w:line="360" w:lineRule="auto"/>
      </w:pPr>
      <w:r>
        <w:t>2.1 The development of automated essay scoring and LLM-AES</w:t>
      </w:r>
    </w:p>
    <w:p w14:paraId="74F890F1" w14:textId="77777777" w:rsidR="00C115A7" w:rsidRDefault="00000000">
      <w:pPr>
        <w:spacing w:after="120" w:line="360" w:lineRule="auto"/>
        <w:jc w:val="both"/>
      </w:pPr>
      <w:r>
        <w:t>Automated essay scoring (AES) has developed over more than 60 years since Page’s (1966, 1968) Project Essay Grade. Beginning with early regression approaches based on surface variables (Page, 1966; Slotnick, 1972), and passing through a transformer-based supervised-learning stage that included BERT (Lee, Park, &amp; Shon, 2022; Ormerod &amp; Kwako, 2024), the field has recently seen the rapid establishment of the LLM-as-judge paradigm, which uses LLMs directly as raters through zero-shot or few-shot prompting (Mizumoto &amp; Eguchi, 2023; Yancey et al., 2023; Hackl et al., 2023; Kucia et al., 2026).</w:t>
      </w:r>
    </w:p>
    <w:p w14:paraId="7EDD64C2" w14:textId="77777777" w:rsidR="00C115A7" w:rsidRDefault="00000000">
      <w:pPr>
        <w:spacing w:after="120" w:line="360" w:lineRule="auto"/>
        <w:jc w:val="both"/>
      </w:pPr>
      <w:r>
        <w:t xml:space="preserve">Mizumoto and Eguchi (2023) scored 12,100 TOEFL essays with OpenAI’s text-davinci-003 model using zero-shot prompting and reported about 89% adjacent agreement with the TOEFL11 benchmark. Yancey et al. (2023) subsequently reported the feasibility of CEFR-scale scoring of short L2 essays with GPT-4, and Hackl et al. (2023) reported high intra-rater reliability (ICC 0.94–0.99) for GPT-4 on macroeconomics task responses. Recent comparative studies show that frontier LLMs’ scoring capability varies by model and task. For example, </w:t>
      </w:r>
      <w:proofErr w:type="gramStart"/>
      <w:r>
        <w:t>Pack</w:t>
      </w:r>
      <w:proofErr w:type="gramEnd"/>
      <w:r>
        <w:t xml:space="preserve"> et al. (2024) compared four models—</w:t>
      </w:r>
      <w:proofErr w:type="spellStart"/>
      <w:r>
        <w:t>PaLM</w:t>
      </w:r>
      <w:proofErr w:type="spellEnd"/>
      <w:r>
        <w:t xml:space="preserve"> 2, Claude 2, GPT-3.5, and GPT-4—on an ELL placement test and reported GPT-4’s superior intra-rater reliability and agreement with humans. Bui and Barrot (2025) compared ChatGPT-4 and Gemini with human raters and reported that generative AI tends to score more strictly than human raters, particularly ChatGPT-4. Kundu and Barbosa (2024) likewise compared ChatGPT and Llama on ASAP data, finding that LLMs consistently assign lower scores than human raters and that ChatGPT is </w:t>
      </w:r>
      <w:r>
        <w:lastRenderedPageBreak/>
        <w:t>stricter and less aligned with humans.</w:t>
      </w:r>
    </w:p>
    <w:p w14:paraId="0E6F6662" w14:textId="77777777" w:rsidR="00C115A7" w:rsidRDefault="00000000">
      <w:pPr>
        <w:spacing w:after="120" w:line="360" w:lineRule="auto"/>
        <w:jc w:val="both"/>
      </w:pPr>
      <w:r>
        <w:t xml:space="preserve">Research on LLM-based scoring of Korean is only beginning. Lee, Park, and Shon (2022) scored Korean learners’ essays with a BERT-based fine-tuning approach, but this is a supervised-learning approach rather than the LLM-as-judge paradigm. Park (2023) developed and applied morpheme-frequency features and deep lexical and sentence features for Korean writing automated scoring, showing that basic linguistic features such as morpheme frequency can efficiently predict writing quality. Lee et al. (2023, 2024) examined how lexical-diversity indices (MATTR, NDW, RTTR, CTTR) and content/structure features relate to human-rater scores in Korean learners’ writing. Kim et al. (2024) comprehensively analyzed overseas automated scoring systems (C-rater, E-rater, </w:t>
      </w:r>
      <w:proofErr w:type="spellStart"/>
      <w:r>
        <w:t>IntelliMetric</w:t>
      </w:r>
      <w:proofErr w:type="spellEnd"/>
      <w:r>
        <w:t>, IEA, PEG, BETSY, etc.) to propose foundational directions for developing a Korean writing automated scoring system.</w:t>
      </w:r>
    </w:p>
    <w:p w14:paraId="62B77379" w14:textId="77777777" w:rsidR="00C115A7" w:rsidRDefault="00000000">
      <w:pPr>
        <w:spacing w:after="120" w:line="360" w:lineRule="auto"/>
        <w:jc w:val="both"/>
      </w:pPr>
      <w:r>
        <w:t xml:space="preserve">LLM-based scoring research is also underway in Korea. </w:t>
      </w:r>
      <w:proofErr w:type="spellStart"/>
      <w:r>
        <w:t>Im</w:t>
      </w:r>
      <w:proofErr w:type="spellEnd"/>
      <w:r>
        <w:t xml:space="preserve"> and </w:t>
      </w:r>
      <w:proofErr w:type="spellStart"/>
      <w:r>
        <w:t>Im</w:t>
      </w:r>
      <w:proofErr w:type="spellEnd"/>
      <w:r>
        <w:t xml:space="preserve"> (2024) reported action research developing a ChatGPT API–based program for scoring extended and short constructed responses, and Kang et al. (2025) reported development of a customized GPT-based automated scoring service for Grade-5 Korean-language descriptive items. Kang et al. (2025) reported quadratic weighted kappa of 0.63–0.83 with human raters, but also reported lower agreement (0.43–0.51) for items requiring students’ individual experience and background knowledge. Choi et al. (2025), through a many-facet Rasch measurement (MFRM) analysis comparing GPT-o3 with three teachers on a Grade-12 speech-and-composition essay task, found that GPT-o3’s fit index was 0.94. However, these studies are limited to a single LLM (ChatGPT, GPT-o3) or to a single grade and subject. A comparative study of the Korean essay-scoring biases and differential errors of frontier LLMs (GPT-4o, Claude, Gemini), together </w:t>
      </w:r>
      <w:r>
        <w:lastRenderedPageBreak/>
        <w:t>with cross-grade verification across multiple grades, is among the first substantive examinations attempted in this study.</w:t>
      </w:r>
    </w:p>
    <w:p w14:paraId="32D5D9CD" w14:textId="77777777" w:rsidR="00C115A7" w:rsidRDefault="00000000">
      <w:pPr>
        <w:pStyle w:val="2"/>
        <w:spacing w:line="360" w:lineRule="auto"/>
      </w:pPr>
      <w:r>
        <w:t>2.2 Research on LLM-as-judge bias</w:t>
      </w:r>
    </w:p>
    <w:p w14:paraId="51115614" w14:textId="77777777" w:rsidR="00C115A7" w:rsidRDefault="00000000">
      <w:pPr>
        <w:spacing w:after="120" w:line="360" w:lineRule="auto"/>
        <w:jc w:val="both"/>
      </w:pPr>
      <w:r>
        <w:t>The most widely reported limitation of the LLM-as-judge paradigm is verbosity bias (or length bias). Huang et al. (2024), analyzing the limitations of fine-tuned judge models, discussed raters’ sensitivity to surface features such as length and format, suggesting that LLM raters may prefer the longer of two semantically equivalent responses. This is interpreted as a consequence of generative pretraining combined with RLHF, which leads LLMs to prefer formal, lengthy output. Zheng et al. (2023) comprehensively organized the principal biases of LLM-as-judge evaluation as position bias, verbosity bias, and self-enhancement bias. Li et al. (2025) systematically measured scoring bias across a range of frontier models (GPT-4o, DeepSeek-V3, Qwen3, etc.) as a function of variations in the scoring prompt (rubric order, score ID, reference-answer score, etc.).</w:t>
      </w:r>
    </w:p>
    <w:p w14:paraId="2120177B" w14:textId="77777777" w:rsidR="00C115A7" w:rsidRDefault="00000000">
      <w:pPr>
        <w:spacing w:after="120" w:line="360" w:lineRule="auto"/>
        <w:jc w:val="both"/>
      </w:pPr>
      <w:r>
        <w:t>These biases partly overlap with traditional rater effects reported for human raters. Leckie and Baird (2011) analyzed rater effects on 14-year-old students’ responses in England’s 2008 national-curriculum English writing test using a multilevel model. They found that severity drift between raters was not significant, but a clear central tendency—under-scoring high-quality responses and over-scoring low-quality responses—was observed. This pattern has also been classified as a core rater effect in Myford and Wolfe’s (2009) rater-monitoring framework. This study applies that human-rater framework to LLMs, testing whether LLMs exhibit the same central tendency pattern.</w:t>
      </w:r>
    </w:p>
    <w:p w14:paraId="673197D5" w14:textId="77777777" w:rsidR="00C115A7" w:rsidRDefault="00000000">
      <w:pPr>
        <w:pStyle w:val="2"/>
        <w:spacing w:line="360" w:lineRule="auto"/>
      </w:pPr>
      <w:r>
        <w:lastRenderedPageBreak/>
        <w:t>2.3 Fairness frameworks for automated scoring</w:t>
      </w:r>
    </w:p>
    <w:p w14:paraId="749AB186" w14:textId="77777777" w:rsidR="00C115A7" w:rsidRDefault="00000000">
      <w:pPr>
        <w:spacing w:after="120" w:line="360" w:lineRule="auto"/>
        <w:jc w:val="both"/>
      </w:pPr>
      <w:r>
        <w:t xml:space="preserve">Fairness in automated scoring requires more than human–machine agreement; it requires verification of measurement validity and differential error. Williamson et al. (2012), presenting a framework for the evaluation and use of automated scoring systems, proposed examining multidimensional fairness indicators, including agreement of score distributions, standardized mean differences from human raters, and conditional agreement. </w:t>
      </w:r>
      <w:proofErr w:type="spellStart"/>
      <w:r>
        <w:t>Loukina</w:t>
      </w:r>
      <w:proofErr w:type="spellEnd"/>
      <w:r>
        <w:t xml:space="preserve">, </w:t>
      </w:r>
      <w:proofErr w:type="spellStart"/>
      <w:r>
        <w:t>Madnani</w:t>
      </w:r>
      <w:proofErr w:type="spellEnd"/>
      <w:r>
        <w:t xml:space="preserve">, and </w:t>
      </w:r>
      <w:proofErr w:type="spellStart"/>
      <w:r>
        <w:t>Zechner</w:t>
      </w:r>
      <w:proofErr w:type="spellEnd"/>
      <w:r>
        <w:t xml:space="preserve"> (2019) and </w:t>
      </w:r>
      <w:proofErr w:type="spellStart"/>
      <w:r>
        <w:t>Madnani</w:t>
      </w:r>
      <w:proofErr w:type="spellEnd"/>
      <w:r>
        <w:t xml:space="preserve"> et al. (2017) argued for the multidimensionality of algorithmic fairness and the need for bias-detection tools in automated scoring.</w:t>
      </w:r>
    </w:p>
    <w:p w14:paraId="6D995824" w14:textId="77777777" w:rsidR="00C115A7" w:rsidRDefault="00000000">
      <w:pPr>
        <w:spacing w:after="120" w:line="360" w:lineRule="auto"/>
        <w:jc w:val="both"/>
      </w:pPr>
      <w:r>
        <w:t>As a general framework for algorithmic bias in education, the comprehensive review by Baker and Hawn (2022) in IJAIED has been the most widely cited. They emphasized that algorithmic bias should be defined not as an average difference in accuracy but as the systematicity of differential error across groups. In the automated-scoring context, Williamson et al.’s (2012) acceptance criterion has recommended a quadratic weighted kappa (QWK) of 0.7 or higher; however, this is merely a measure of inter-rater agreement and does not guarantee the absence of differential error. Schaller et al. (2024), evaluating the fairness of automated scoring algorithms on German secondary-education learner responses, warned that systematic bias can occur in particular demographic groups. Ormerod and Kwako (2024) demonstrated, using an ASAP-variant experiment, that LLMs may infer demographic information from student essays and produce discriminatory scoring.</w:t>
      </w:r>
    </w:p>
    <w:p w14:paraId="2ED73DA9" w14:textId="77777777" w:rsidR="00C115A7" w:rsidRDefault="00000000">
      <w:pPr>
        <w:spacing w:after="120" w:line="360" w:lineRule="auto"/>
        <w:jc w:val="both"/>
      </w:pPr>
      <w:r>
        <w:t xml:space="preserve">Integrating these frameworks, this study adopts an “operational fairness” perspective. That is, it uses human consensus scores not as ground truth but as an operational baseline, and tests the systematic grade-, group-, and score-level patterns of LLM–human differences. This does </w:t>
      </w:r>
      <w:r>
        <w:lastRenderedPageBreak/>
        <w:t>not mean human scoring is the absolute correct answer; rather, it serves as a practical baseline for verifying differential error against the scores operationally used in current Korean writing assessment.</w:t>
      </w:r>
    </w:p>
    <w:p w14:paraId="12655B7B" w14:textId="77777777" w:rsidR="00C115A7" w:rsidRDefault="00000000">
      <w:pPr>
        <w:pStyle w:val="1"/>
        <w:pageBreakBefore/>
        <w:spacing w:line="360" w:lineRule="auto"/>
      </w:pPr>
      <w:r>
        <w:lastRenderedPageBreak/>
        <w:t>3. Methods</w:t>
      </w:r>
    </w:p>
    <w:p w14:paraId="5573446A" w14:textId="77777777" w:rsidR="00C115A7" w:rsidRDefault="00000000">
      <w:pPr>
        <w:pStyle w:val="2"/>
        <w:spacing w:line="360" w:lineRule="auto"/>
      </w:pPr>
      <w:r>
        <w:t>3.1 Data</w:t>
      </w:r>
    </w:p>
    <w:p w14:paraId="42148254" w14:textId="77777777" w:rsidR="00C115A7" w:rsidRDefault="00000000">
      <w:pPr>
        <w:spacing w:after="120" w:line="360" w:lineRule="auto"/>
        <w:jc w:val="both"/>
      </w:pPr>
      <w:r>
        <w:t>This study used the “2024 Writing Automated Evaluation and Feedback Dataset,” released through AI Hub by the Korea Institute for Curriculum and Evaluation and the National Information Society Agency. The dataset comprises descriptive and essay-type responses written by Korean students from Grade 4 (elementary) through Grade 9 (middle school) on a variety of items in Korean language, social studies, science, and mathematics, together with scores assigned by two human raters on nine traits (one holistic plus eight analytic). The analytic traits—task adherence (task_1), content (content_1–3), organization (organization_1–2), and expression (expression_1–2)—use a 1–5 scale, and the holistic score uses a 1–4 scale.</w:t>
      </w:r>
    </w:p>
    <w:p w14:paraId="27D8B8F8" w14:textId="77777777" w:rsidR="00C115A7" w:rsidRDefault="00000000">
      <w:pPr>
        <w:spacing w:after="120" w:line="360" w:lineRule="auto"/>
        <w:jc w:val="both"/>
      </w:pPr>
      <w:r>
        <w:t xml:space="preserve">From this dataset, we selected responses from four grades—Grades 5 and 6 (elementary) and Grades 7 and 9 (middle school)—for analysis. Grade 8 (middle-school 2nd year) was excluded so that the cross-grade design could capture four inflection points of the developmental curve (Grades 5, 6, 7, and 9); the analysis of Grade 8 is left for future work. For each grade, we applied stratified random sampling using region (capital area, Chungcheong, </w:t>
      </w:r>
      <w:proofErr w:type="spellStart"/>
      <w:r>
        <w:t>Honam</w:t>
      </w:r>
      <w:proofErr w:type="spellEnd"/>
      <w:r>
        <w:t xml:space="preserve">, </w:t>
      </w:r>
      <w:proofErr w:type="spellStart"/>
      <w:r>
        <w:t>Yeongnam</w:t>
      </w:r>
      <w:proofErr w:type="spellEnd"/>
      <w:r>
        <w:t xml:space="preserve">, Gangwon/Jeju), sex (female, male), subject (Korean, social studies, science, mathematics), and format (descriptive, essay) as stratification variables, extracting about 1,000 responses. As the human baseline, we used the holistic QWK between the two human raters computed directly from each grade’s full data (per grade .658–.687, mean .672; full-sample </w:t>
      </w:r>
      <w:r>
        <w:rPr>
          <w:i/>
          <w:iCs/>
        </w:rPr>
        <w:t>N</w:t>
      </w:r>
      <w:r>
        <w:t xml:space="preserve"> in Table 6).</w:t>
      </w:r>
    </w:p>
    <w:p w14:paraId="403CBD83" w14:textId="77777777" w:rsidR="00C115A7" w:rsidRDefault="00000000">
      <w:pPr>
        <w:keepNext/>
        <w:spacing w:before="220" w:after="60" w:line="360" w:lineRule="auto"/>
      </w:pPr>
      <w:r>
        <w:rPr>
          <w:b/>
          <w:bCs/>
        </w:rPr>
        <w:lastRenderedPageBreak/>
        <w:t>Table 1. Composition of the analytic sample by grade.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300"/>
        <w:gridCol w:w="2000"/>
        <w:gridCol w:w="2700"/>
        <w:gridCol w:w="1900"/>
      </w:tblGrid>
      <w:tr w:rsidR="00C115A7" w14:paraId="6C054414" w14:textId="77777777">
        <w:tblPrEx>
          <w:tblCellMar>
            <w:top w:w="0" w:type="dxa"/>
            <w:bottom w:w="0" w:type="dxa"/>
          </w:tblCellMar>
        </w:tblPrEx>
        <w:trPr>
          <w:tblHeader/>
        </w:trPr>
        <w:tc>
          <w:tcPr>
            <w:tcW w:w="11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753F2600" w14:textId="77777777" w:rsidR="00C115A7" w:rsidRDefault="00000000">
            <w:r>
              <w:rPr>
                <w:b/>
                <w:bCs/>
                <w:sz w:val="18"/>
                <w:szCs w:val="18"/>
              </w:rPr>
              <w:t>Grade</w:t>
            </w:r>
          </w:p>
        </w:tc>
        <w:tc>
          <w:tcPr>
            <w:tcW w:w="13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12A1BEEC" w14:textId="77777777" w:rsidR="00C115A7" w:rsidRDefault="00000000">
            <w:pPr>
              <w:jc w:val="center"/>
            </w:pPr>
            <w:r>
              <w:rPr>
                <w:b/>
                <w:bCs/>
                <w:sz w:val="18"/>
                <w:szCs w:val="18"/>
              </w:rPr>
              <w:t>Sample N</w:t>
            </w:r>
          </w:p>
        </w:tc>
        <w:tc>
          <w:tcPr>
            <w:tcW w:w="20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62260D05" w14:textId="77777777" w:rsidR="00C115A7" w:rsidRDefault="00000000">
            <w:pPr>
              <w:jc w:val="center"/>
            </w:pPr>
            <w:r>
              <w:rPr>
                <w:b/>
                <w:bCs/>
                <w:sz w:val="18"/>
                <w:szCs w:val="18"/>
              </w:rPr>
              <w:t>Sex (F/M)</w:t>
            </w:r>
          </w:p>
        </w:tc>
        <w:tc>
          <w:tcPr>
            <w:tcW w:w="27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68CE55E0" w14:textId="77777777" w:rsidR="00C115A7" w:rsidRDefault="00000000">
            <w:pPr>
              <w:jc w:val="center"/>
            </w:pPr>
            <w:r>
              <w:rPr>
                <w:b/>
                <w:bCs/>
                <w:sz w:val="18"/>
                <w:szCs w:val="18"/>
              </w:rPr>
              <w:t>Subject (Kor/Soc/Sci/Math)</w:t>
            </w:r>
          </w:p>
        </w:tc>
        <w:tc>
          <w:tcPr>
            <w:tcW w:w="19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4EC16324" w14:textId="77777777" w:rsidR="00C115A7" w:rsidRDefault="00000000">
            <w:pPr>
              <w:jc w:val="center"/>
            </w:pPr>
            <w:r>
              <w:rPr>
                <w:b/>
                <w:bCs/>
                <w:sz w:val="18"/>
                <w:szCs w:val="18"/>
              </w:rPr>
              <w:t>Format (Desc/Essay)</w:t>
            </w:r>
          </w:p>
        </w:tc>
      </w:tr>
      <w:tr w:rsidR="00C115A7" w14:paraId="202DF0C2" w14:textId="77777777">
        <w:tblPrEx>
          <w:tblCellMar>
            <w:top w:w="0" w:type="dxa"/>
            <w:bottom w:w="0" w:type="dxa"/>
          </w:tblCellMar>
        </w:tblPrEx>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111919A" w14:textId="77777777" w:rsidR="00C115A7" w:rsidRDefault="00000000">
            <w:r>
              <w:rPr>
                <w:sz w:val="18"/>
                <w:szCs w:val="18"/>
              </w:rPr>
              <w:t>Grade 5</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A0B8ECC" w14:textId="77777777" w:rsidR="00C115A7" w:rsidRDefault="00000000">
            <w:pPr>
              <w:jc w:val="center"/>
            </w:pPr>
            <w:r>
              <w:rPr>
                <w:sz w:val="18"/>
                <w:szCs w:val="18"/>
              </w:rPr>
              <w:t>1,003</w:t>
            </w:r>
          </w:p>
        </w:tc>
        <w:tc>
          <w:tcPr>
            <w:tcW w:w="2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871F762" w14:textId="77777777" w:rsidR="00C115A7" w:rsidRDefault="00000000">
            <w:pPr>
              <w:jc w:val="center"/>
            </w:pPr>
            <w:r>
              <w:rPr>
                <w:sz w:val="18"/>
                <w:szCs w:val="18"/>
              </w:rPr>
              <w:t>523 / 480</w:t>
            </w:r>
          </w:p>
        </w:tc>
        <w:tc>
          <w:tcPr>
            <w:tcW w:w="2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72C4B2E" w14:textId="77777777" w:rsidR="00C115A7" w:rsidRDefault="00000000">
            <w:pPr>
              <w:jc w:val="center"/>
            </w:pPr>
            <w:r>
              <w:rPr>
                <w:sz w:val="18"/>
                <w:szCs w:val="18"/>
              </w:rPr>
              <w:t>309 / 376 / 197 / 121</w:t>
            </w:r>
          </w:p>
        </w:tc>
        <w:tc>
          <w:tcPr>
            <w:tcW w:w="19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94D2915" w14:textId="77777777" w:rsidR="00C115A7" w:rsidRDefault="00000000">
            <w:pPr>
              <w:jc w:val="center"/>
            </w:pPr>
            <w:r>
              <w:rPr>
                <w:sz w:val="18"/>
                <w:szCs w:val="18"/>
              </w:rPr>
              <w:t>669 / 334</w:t>
            </w:r>
          </w:p>
        </w:tc>
      </w:tr>
      <w:tr w:rsidR="00C115A7" w14:paraId="7C3F9E17" w14:textId="77777777">
        <w:tblPrEx>
          <w:tblCellMar>
            <w:top w:w="0" w:type="dxa"/>
            <w:bottom w:w="0" w:type="dxa"/>
          </w:tblCellMar>
        </w:tblPrEx>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D7A0C22" w14:textId="77777777" w:rsidR="00C115A7" w:rsidRDefault="00000000">
            <w:r>
              <w:rPr>
                <w:sz w:val="18"/>
                <w:szCs w:val="18"/>
              </w:rPr>
              <w:t>Grade 6</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E303D08" w14:textId="77777777" w:rsidR="00C115A7" w:rsidRDefault="00000000">
            <w:pPr>
              <w:jc w:val="center"/>
            </w:pPr>
            <w:r>
              <w:rPr>
                <w:sz w:val="18"/>
                <w:szCs w:val="18"/>
              </w:rPr>
              <w:t>999</w:t>
            </w:r>
          </w:p>
        </w:tc>
        <w:tc>
          <w:tcPr>
            <w:tcW w:w="2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BA23D16" w14:textId="77777777" w:rsidR="00C115A7" w:rsidRDefault="00000000">
            <w:pPr>
              <w:jc w:val="center"/>
            </w:pPr>
            <w:r>
              <w:rPr>
                <w:sz w:val="18"/>
                <w:szCs w:val="18"/>
              </w:rPr>
              <w:t>522 / 477</w:t>
            </w:r>
          </w:p>
        </w:tc>
        <w:tc>
          <w:tcPr>
            <w:tcW w:w="2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A0E6576" w14:textId="77777777" w:rsidR="00C115A7" w:rsidRDefault="00000000">
            <w:pPr>
              <w:jc w:val="center"/>
            </w:pPr>
            <w:r>
              <w:rPr>
                <w:sz w:val="18"/>
                <w:szCs w:val="18"/>
              </w:rPr>
              <w:t>377 / 411 / 108 / 103</w:t>
            </w:r>
          </w:p>
        </w:tc>
        <w:tc>
          <w:tcPr>
            <w:tcW w:w="19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5572C00" w14:textId="77777777" w:rsidR="00C115A7" w:rsidRDefault="00000000">
            <w:pPr>
              <w:jc w:val="center"/>
            </w:pPr>
            <w:r>
              <w:rPr>
                <w:sz w:val="18"/>
                <w:szCs w:val="18"/>
              </w:rPr>
              <w:t>678 / 321</w:t>
            </w:r>
          </w:p>
        </w:tc>
      </w:tr>
      <w:tr w:rsidR="00C115A7" w14:paraId="7173D610" w14:textId="77777777">
        <w:tblPrEx>
          <w:tblCellMar>
            <w:top w:w="0" w:type="dxa"/>
            <w:bottom w:w="0" w:type="dxa"/>
          </w:tblCellMar>
        </w:tblPrEx>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FA0CAFF" w14:textId="77777777" w:rsidR="00C115A7" w:rsidRDefault="00000000">
            <w:r>
              <w:rPr>
                <w:sz w:val="18"/>
                <w:szCs w:val="18"/>
              </w:rPr>
              <w:t>Grade 7</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6986F2E" w14:textId="77777777" w:rsidR="00C115A7" w:rsidRDefault="00000000">
            <w:pPr>
              <w:jc w:val="center"/>
            </w:pPr>
            <w:r>
              <w:rPr>
                <w:sz w:val="18"/>
                <w:szCs w:val="18"/>
              </w:rPr>
              <w:t>999</w:t>
            </w:r>
          </w:p>
        </w:tc>
        <w:tc>
          <w:tcPr>
            <w:tcW w:w="2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0EE09AE" w14:textId="77777777" w:rsidR="00C115A7" w:rsidRDefault="00000000">
            <w:pPr>
              <w:jc w:val="center"/>
            </w:pPr>
            <w:r>
              <w:rPr>
                <w:sz w:val="18"/>
                <w:szCs w:val="18"/>
              </w:rPr>
              <w:t>561 / 438</w:t>
            </w:r>
          </w:p>
        </w:tc>
        <w:tc>
          <w:tcPr>
            <w:tcW w:w="2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6F64D7A" w14:textId="77777777" w:rsidR="00C115A7" w:rsidRDefault="00000000">
            <w:pPr>
              <w:jc w:val="center"/>
            </w:pPr>
            <w:r>
              <w:rPr>
                <w:sz w:val="18"/>
                <w:szCs w:val="18"/>
              </w:rPr>
              <w:t>346 / 399 / 132 / 122</w:t>
            </w:r>
          </w:p>
        </w:tc>
        <w:tc>
          <w:tcPr>
            <w:tcW w:w="19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206FF0F" w14:textId="77777777" w:rsidR="00C115A7" w:rsidRDefault="00000000">
            <w:pPr>
              <w:jc w:val="center"/>
            </w:pPr>
            <w:r>
              <w:rPr>
                <w:sz w:val="18"/>
                <w:szCs w:val="18"/>
              </w:rPr>
              <w:t>680 / 319</w:t>
            </w:r>
          </w:p>
        </w:tc>
      </w:tr>
      <w:tr w:rsidR="00C115A7" w14:paraId="613F431F" w14:textId="77777777">
        <w:tblPrEx>
          <w:tblCellMar>
            <w:top w:w="0" w:type="dxa"/>
            <w:bottom w:w="0" w:type="dxa"/>
          </w:tblCellMar>
        </w:tblPrEx>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3E80812" w14:textId="77777777" w:rsidR="00C115A7" w:rsidRDefault="00000000">
            <w:r>
              <w:rPr>
                <w:sz w:val="18"/>
                <w:szCs w:val="18"/>
              </w:rPr>
              <w:t>Grade 9</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78A4F83" w14:textId="77777777" w:rsidR="00C115A7" w:rsidRDefault="00000000">
            <w:pPr>
              <w:jc w:val="center"/>
            </w:pPr>
            <w:r>
              <w:rPr>
                <w:sz w:val="18"/>
                <w:szCs w:val="18"/>
              </w:rPr>
              <w:t>1,000</w:t>
            </w:r>
          </w:p>
        </w:tc>
        <w:tc>
          <w:tcPr>
            <w:tcW w:w="2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0193E8B" w14:textId="77777777" w:rsidR="00C115A7" w:rsidRDefault="00000000">
            <w:pPr>
              <w:jc w:val="center"/>
            </w:pPr>
            <w:r>
              <w:rPr>
                <w:sz w:val="18"/>
                <w:szCs w:val="18"/>
              </w:rPr>
              <w:t>524 / 476</w:t>
            </w:r>
          </w:p>
        </w:tc>
        <w:tc>
          <w:tcPr>
            <w:tcW w:w="2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38107FB" w14:textId="77777777" w:rsidR="00C115A7" w:rsidRDefault="00000000">
            <w:pPr>
              <w:jc w:val="center"/>
            </w:pPr>
            <w:r>
              <w:rPr>
                <w:sz w:val="18"/>
                <w:szCs w:val="18"/>
              </w:rPr>
              <w:t>331 / 368 / 198 / 103</w:t>
            </w:r>
          </w:p>
        </w:tc>
        <w:tc>
          <w:tcPr>
            <w:tcW w:w="19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81BE579" w14:textId="77777777" w:rsidR="00C115A7" w:rsidRDefault="00000000">
            <w:pPr>
              <w:jc w:val="center"/>
            </w:pPr>
            <w:r>
              <w:rPr>
                <w:sz w:val="18"/>
                <w:szCs w:val="18"/>
              </w:rPr>
              <w:t>680 / 320</w:t>
            </w:r>
          </w:p>
        </w:tc>
      </w:tr>
      <w:tr w:rsidR="00C115A7" w14:paraId="63EE191A" w14:textId="77777777">
        <w:tblPrEx>
          <w:tblCellMar>
            <w:top w:w="0" w:type="dxa"/>
            <w:bottom w:w="0" w:type="dxa"/>
          </w:tblCellMar>
        </w:tblPrEx>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2FEF951" w14:textId="77777777" w:rsidR="00C115A7" w:rsidRDefault="00000000">
            <w:r>
              <w:rPr>
                <w:sz w:val="18"/>
                <w:szCs w:val="18"/>
              </w:rPr>
              <w:t>Total</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AAF7856" w14:textId="77777777" w:rsidR="00C115A7" w:rsidRDefault="00000000">
            <w:pPr>
              <w:jc w:val="center"/>
            </w:pPr>
            <w:r>
              <w:rPr>
                <w:sz w:val="18"/>
                <w:szCs w:val="18"/>
              </w:rPr>
              <w:t>4,001</w:t>
            </w:r>
          </w:p>
        </w:tc>
        <w:tc>
          <w:tcPr>
            <w:tcW w:w="2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8A841E6" w14:textId="77777777" w:rsidR="00C115A7" w:rsidRDefault="00000000">
            <w:pPr>
              <w:jc w:val="center"/>
            </w:pPr>
            <w:r>
              <w:rPr>
                <w:sz w:val="18"/>
                <w:szCs w:val="18"/>
              </w:rPr>
              <w:t>2,130 / 1,871</w:t>
            </w:r>
          </w:p>
        </w:tc>
        <w:tc>
          <w:tcPr>
            <w:tcW w:w="2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9F4F968" w14:textId="77777777" w:rsidR="00C115A7" w:rsidRDefault="00000000">
            <w:pPr>
              <w:jc w:val="center"/>
            </w:pPr>
            <w:r>
              <w:rPr>
                <w:sz w:val="18"/>
                <w:szCs w:val="18"/>
              </w:rPr>
              <w:t>Balanced</w:t>
            </w:r>
          </w:p>
        </w:tc>
        <w:tc>
          <w:tcPr>
            <w:tcW w:w="19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610F75A" w14:textId="77777777" w:rsidR="00C115A7" w:rsidRDefault="00000000">
            <w:pPr>
              <w:jc w:val="center"/>
            </w:pPr>
            <w:r>
              <w:rPr>
                <w:sz w:val="18"/>
                <w:szCs w:val="18"/>
              </w:rPr>
              <w:t>Desc. predominant</w:t>
            </w:r>
          </w:p>
        </w:tc>
      </w:tr>
    </w:tbl>
    <w:p w14:paraId="4045D961" w14:textId="77777777" w:rsidR="00C115A7" w:rsidRDefault="00000000">
      <w:pPr>
        <w:spacing w:before="40" w:after="180"/>
      </w:pPr>
      <w:r>
        <w:rPr>
          <w:i/>
          <w:iCs/>
          <w:sz w:val="18"/>
          <w:szCs w:val="18"/>
        </w:rPr>
        <w:t>Note. Analyses were conducted on responses successfully scored by all three models; the final analytic N per grade was Grade 5 = 967, Grade 6 = 999, Grade 7 = 999, Grade 9 = 1,000 (combined N = 3,965).</w:t>
      </w:r>
    </w:p>
    <w:p w14:paraId="52B13D65" w14:textId="77777777" w:rsidR="00C115A7" w:rsidRDefault="00000000">
      <w:pPr>
        <w:pStyle w:val="2"/>
        <w:spacing w:line="360" w:lineRule="auto"/>
      </w:pPr>
      <w:r>
        <w:t>3.2 Measurement of Korean surface variables</w:t>
      </w:r>
    </w:p>
    <w:p w14:paraId="748D3FC1" w14:textId="77777777" w:rsidR="00C115A7" w:rsidRDefault="00000000">
      <w:pPr>
        <w:spacing w:after="120" w:line="360" w:lineRule="auto"/>
        <w:jc w:val="both"/>
      </w:pPr>
      <w:r>
        <w:t xml:space="preserve">As Korean surface features of each response, we measured morpheme count, lexical diversity (MATTR), and keyword density. Morphological analysis used the </w:t>
      </w:r>
      <w:proofErr w:type="spellStart"/>
      <w:r>
        <w:t>Mecab</w:t>
      </w:r>
      <w:proofErr w:type="spellEnd"/>
      <w:r>
        <w:t xml:space="preserve"> Korean morphological analyzer, with the morpheme as the unit of analysis. MATTR (Moving-Average Type-Token Ratio) was computed as a sliding average over a 50-morpheme window. Lee et al. (2024) verified the usefulness of lexical-diversity indices (MATTR, NDW, RTTR, CTTR, etc.) in Korean learners’ writing automated scoring, so our MATTR measurement is consistent with the line of Korean automated-scoring feature research. Keyword density was computed by normalizing, by morpheme count, the frequency with which the key expressions specified in each item’s scoring rubric appeared in the response. The use of such surface features connects to the usefulness of morpheme-level frequency features and deep lexical and sentence features reported by Park (2023).</w:t>
      </w:r>
    </w:p>
    <w:p w14:paraId="69D3B6D0" w14:textId="77777777" w:rsidR="00C115A7" w:rsidRDefault="00000000">
      <w:pPr>
        <w:spacing w:after="120" w:line="360" w:lineRule="auto"/>
        <w:jc w:val="both"/>
      </w:pPr>
      <w:r>
        <w:t>Table 2 presents the mean values of response surface variables by grade. A large change is observed at the elementary-to-middle-school transition, where mean morpheme count rises by about 25%; between the middle-school grades it stabilizes relatively.</w:t>
      </w:r>
    </w:p>
    <w:p w14:paraId="7A193262" w14:textId="77777777" w:rsidR="00C115A7" w:rsidRDefault="00000000">
      <w:pPr>
        <w:keepNext/>
        <w:spacing w:before="220" w:after="60" w:line="360" w:lineRule="auto"/>
      </w:pPr>
      <w:r>
        <w:rPr>
          <w:b/>
          <w:bCs/>
        </w:rPr>
        <w:lastRenderedPageBreak/>
        <w:t>Table 2. Mean surface variables of responses by grade.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100"/>
        <w:gridCol w:w="2100"/>
        <w:gridCol w:w="1800"/>
        <w:gridCol w:w="1400"/>
      </w:tblGrid>
      <w:tr w:rsidR="00C115A7" w14:paraId="3308DACE" w14:textId="77777777">
        <w:tblPrEx>
          <w:tblCellMar>
            <w:top w:w="0" w:type="dxa"/>
            <w:bottom w:w="0" w:type="dxa"/>
          </w:tblCellMar>
        </w:tblPrEx>
        <w:trPr>
          <w:tblHeader/>
        </w:trPr>
        <w:tc>
          <w:tcPr>
            <w:tcW w:w="16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33AEDE3A" w14:textId="77777777" w:rsidR="00C115A7" w:rsidRDefault="00000000">
            <w:r>
              <w:rPr>
                <w:b/>
                <w:bCs/>
                <w:sz w:val="18"/>
                <w:szCs w:val="18"/>
              </w:rPr>
              <w:t>Grade</w:t>
            </w:r>
          </w:p>
        </w:tc>
        <w:tc>
          <w:tcPr>
            <w:tcW w:w="21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56901E07" w14:textId="77777777" w:rsidR="00C115A7" w:rsidRDefault="00000000">
            <w:pPr>
              <w:jc w:val="center"/>
            </w:pPr>
            <w:r>
              <w:rPr>
                <w:b/>
                <w:bCs/>
                <w:sz w:val="18"/>
                <w:szCs w:val="18"/>
              </w:rPr>
              <w:t>Mean morphemes</w:t>
            </w:r>
          </w:p>
        </w:tc>
        <w:tc>
          <w:tcPr>
            <w:tcW w:w="21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71DCCCE7" w14:textId="77777777" w:rsidR="00C115A7" w:rsidRDefault="00000000">
            <w:pPr>
              <w:jc w:val="center"/>
            </w:pPr>
            <w:r>
              <w:rPr>
                <w:b/>
                <w:bCs/>
                <w:sz w:val="18"/>
                <w:szCs w:val="18"/>
              </w:rPr>
              <w:t>Median morphemes</w:t>
            </w:r>
          </w:p>
        </w:tc>
        <w:tc>
          <w:tcPr>
            <w:tcW w:w="18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3EADBC5E" w14:textId="77777777" w:rsidR="00C115A7" w:rsidRDefault="00000000">
            <w:pPr>
              <w:jc w:val="center"/>
            </w:pPr>
            <w:r>
              <w:rPr>
                <w:b/>
                <w:bCs/>
                <w:sz w:val="18"/>
                <w:szCs w:val="18"/>
              </w:rPr>
              <w:t>log morphemes</w:t>
            </w:r>
          </w:p>
        </w:tc>
        <w:tc>
          <w:tcPr>
            <w:tcW w:w="14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2A204521" w14:textId="77777777" w:rsidR="00C115A7" w:rsidRDefault="00000000">
            <w:pPr>
              <w:jc w:val="center"/>
            </w:pPr>
            <w:r>
              <w:rPr>
                <w:b/>
                <w:bCs/>
                <w:sz w:val="18"/>
                <w:szCs w:val="18"/>
              </w:rPr>
              <w:t>MATTR</w:t>
            </w:r>
          </w:p>
        </w:tc>
      </w:tr>
      <w:tr w:rsidR="00C115A7" w14:paraId="10A93530" w14:textId="77777777">
        <w:tblPrEx>
          <w:tblCellMar>
            <w:top w:w="0" w:type="dxa"/>
            <w:bottom w:w="0" w:type="dxa"/>
          </w:tblCellMar>
        </w:tblPrEx>
        <w:tc>
          <w:tcPr>
            <w:tcW w:w="16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5BEE62D" w14:textId="77777777" w:rsidR="00C115A7" w:rsidRDefault="00000000">
            <w:r>
              <w:rPr>
                <w:sz w:val="18"/>
                <w:szCs w:val="18"/>
              </w:rPr>
              <w:t>Grade 5</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7914848" w14:textId="77777777" w:rsidR="00C115A7" w:rsidRDefault="00000000">
            <w:pPr>
              <w:jc w:val="center"/>
            </w:pPr>
            <w:r>
              <w:rPr>
                <w:sz w:val="18"/>
                <w:szCs w:val="18"/>
              </w:rPr>
              <w:t>173.6</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B8EB66A" w14:textId="77777777" w:rsidR="00C115A7" w:rsidRDefault="00000000">
            <w:pPr>
              <w:jc w:val="center"/>
            </w:pPr>
            <w:r>
              <w:rPr>
                <w:sz w:val="18"/>
                <w:szCs w:val="18"/>
              </w:rPr>
              <w:t>85</w:t>
            </w:r>
          </w:p>
        </w:tc>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CF8EC8F" w14:textId="77777777" w:rsidR="00C115A7" w:rsidRDefault="00000000">
            <w:pPr>
              <w:jc w:val="center"/>
            </w:pPr>
            <w:r>
              <w:rPr>
                <w:sz w:val="18"/>
                <w:szCs w:val="18"/>
              </w:rPr>
              <w:t>4.85</w:t>
            </w:r>
          </w:p>
        </w:tc>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497DA94" w14:textId="77777777" w:rsidR="00C115A7" w:rsidRDefault="00000000">
            <w:pPr>
              <w:jc w:val="center"/>
            </w:pPr>
            <w:r>
              <w:rPr>
                <w:sz w:val="18"/>
                <w:szCs w:val="18"/>
              </w:rPr>
              <w:t>.748</w:t>
            </w:r>
          </w:p>
        </w:tc>
      </w:tr>
      <w:tr w:rsidR="00C115A7" w14:paraId="4D2CB929" w14:textId="77777777">
        <w:tblPrEx>
          <w:tblCellMar>
            <w:top w:w="0" w:type="dxa"/>
            <w:bottom w:w="0" w:type="dxa"/>
          </w:tblCellMar>
        </w:tblPrEx>
        <w:tc>
          <w:tcPr>
            <w:tcW w:w="16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66A289C" w14:textId="77777777" w:rsidR="00C115A7" w:rsidRDefault="00000000">
            <w:r>
              <w:rPr>
                <w:sz w:val="18"/>
                <w:szCs w:val="18"/>
              </w:rPr>
              <w:t>Grade 6</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1A4CF05" w14:textId="77777777" w:rsidR="00C115A7" w:rsidRDefault="00000000">
            <w:pPr>
              <w:jc w:val="center"/>
            </w:pPr>
            <w:r>
              <w:rPr>
                <w:sz w:val="18"/>
                <w:szCs w:val="18"/>
              </w:rPr>
              <w:t>179.5</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AA6F7AA" w14:textId="77777777" w:rsidR="00C115A7" w:rsidRDefault="00000000">
            <w:pPr>
              <w:jc w:val="center"/>
            </w:pPr>
            <w:r>
              <w:rPr>
                <w:sz w:val="18"/>
                <w:szCs w:val="18"/>
              </w:rPr>
              <w:t>88</w:t>
            </w:r>
          </w:p>
        </w:tc>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278108B" w14:textId="77777777" w:rsidR="00C115A7" w:rsidRDefault="00000000">
            <w:pPr>
              <w:jc w:val="center"/>
            </w:pPr>
            <w:r>
              <w:rPr>
                <w:sz w:val="18"/>
                <w:szCs w:val="18"/>
              </w:rPr>
              <w:t>4.89</w:t>
            </w:r>
          </w:p>
        </w:tc>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31F91E4" w14:textId="77777777" w:rsidR="00C115A7" w:rsidRDefault="00000000">
            <w:pPr>
              <w:jc w:val="center"/>
            </w:pPr>
            <w:r>
              <w:rPr>
                <w:sz w:val="18"/>
                <w:szCs w:val="18"/>
              </w:rPr>
              <w:t>.768</w:t>
            </w:r>
          </w:p>
        </w:tc>
      </w:tr>
      <w:tr w:rsidR="00C115A7" w14:paraId="2B7D6CDB" w14:textId="77777777">
        <w:tblPrEx>
          <w:tblCellMar>
            <w:top w:w="0" w:type="dxa"/>
            <w:bottom w:w="0" w:type="dxa"/>
          </w:tblCellMar>
        </w:tblPrEx>
        <w:tc>
          <w:tcPr>
            <w:tcW w:w="16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7C831DC" w14:textId="77777777" w:rsidR="00C115A7" w:rsidRDefault="00000000">
            <w:r>
              <w:rPr>
                <w:sz w:val="18"/>
                <w:szCs w:val="18"/>
              </w:rPr>
              <w:t>Grade 7</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62DA833" w14:textId="77777777" w:rsidR="00C115A7" w:rsidRDefault="00000000">
            <w:pPr>
              <w:jc w:val="center"/>
            </w:pPr>
            <w:r>
              <w:rPr>
                <w:sz w:val="18"/>
                <w:szCs w:val="18"/>
              </w:rPr>
              <w:t>225.5</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09AA039" w14:textId="77777777" w:rsidR="00C115A7" w:rsidRDefault="00000000">
            <w:pPr>
              <w:jc w:val="center"/>
            </w:pPr>
            <w:r>
              <w:rPr>
                <w:sz w:val="18"/>
                <w:szCs w:val="18"/>
              </w:rPr>
              <w:t>149</w:t>
            </w:r>
          </w:p>
        </w:tc>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7014934" w14:textId="77777777" w:rsidR="00C115A7" w:rsidRDefault="00000000">
            <w:pPr>
              <w:jc w:val="center"/>
            </w:pPr>
            <w:r>
              <w:rPr>
                <w:sz w:val="18"/>
                <w:szCs w:val="18"/>
              </w:rPr>
              <w:t>5.29</w:t>
            </w:r>
          </w:p>
        </w:tc>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76226F6" w14:textId="77777777" w:rsidR="00C115A7" w:rsidRDefault="00000000">
            <w:pPr>
              <w:jc w:val="center"/>
            </w:pPr>
            <w:r>
              <w:rPr>
                <w:sz w:val="18"/>
                <w:szCs w:val="18"/>
              </w:rPr>
              <w:t>.770</w:t>
            </w:r>
          </w:p>
        </w:tc>
      </w:tr>
      <w:tr w:rsidR="00C115A7" w14:paraId="1681284D" w14:textId="77777777">
        <w:tblPrEx>
          <w:tblCellMar>
            <w:top w:w="0" w:type="dxa"/>
            <w:bottom w:w="0" w:type="dxa"/>
          </w:tblCellMar>
        </w:tblPrEx>
        <w:tc>
          <w:tcPr>
            <w:tcW w:w="16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5C5DDF6" w14:textId="77777777" w:rsidR="00C115A7" w:rsidRDefault="00000000">
            <w:r>
              <w:rPr>
                <w:sz w:val="18"/>
                <w:szCs w:val="18"/>
              </w:rPr>
              <w:t>Grade 9</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2E0D606" w14:textId="77777777" w:rsidR="00C115A7" w:rsidRDefault="00000000">
            <w:pPr>
              <w:jc w:val="center"/>
            </w:pPr>
            <w:r>
              <w:rPr>
                <w:sz w:val="18"/>
                <w:szCs w:val="18"/>
              </w:rPr>
              <w:t>226.6</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67F6BBC" w14:textId="77777777" w:rsidR="00C115A7" w:rsidRDefault="00000000">
            <w:pPr>
              <w:jc w:val="center"/>
            </w:pPr>
            <w:r>
              <w:rPr>
                <w:sz w:val="18"/>
                <w:szCs w:val="18"/>
              </w:rPr>
              <w:t>148</w:t>
            </w:r>
          </w:p>
        </w:tc>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154F70B" w14:textId="77777777" w:rsidR="00C115A7" w:rsidRDefault="00000000">
            <w:pPr>
              <w:jc w:val="center"/>
            </w:pPr>
            <w:r>
              <w:rPr>
                <w:sz w:val="18"/>
                <w:szCs w:val="18"/>
              </w:rPr>
              <w:t>5.29</w:t>
            </w:r>
          </w:p>
        </w:tc>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396427A" w14:textId="77777777" w:rsidR="00C115A7" w:rsidRDefault="00000000">
            <w:pPr>
              <w:jc w:val="center"/>
            </w:pPr>
            <w:r>
              <w:rPr>
                <w:sz w:val="18"/>
                <w:szCs w:val="18"/>
              </w:rPr>
              <w:t>.780</w:t>
            </w:r>
          </w:p>
        </w:tc>
      </w:tr>
    </w:tbl>
    <w:p w14:paraId="73F3CD9D" w14:textId="77777777" w:rsidR="00C115A7" w:rsidRDefault="00000000">
      <w:pPr>
        <w:spacing w:before="40" w:after="180"/>
      </w:pPr>
      <w:r>
        <w:rPr>
          <w:i/>
          <w:iCs/>
          <w:sz w:val="18"/>
          <w:szCs w:val="18"/>
        </w:rPr>
        <w:t>Note. MATTR = Moving-Average Type-Token Ratio (window = 50). Mean morpheme count rises sharply at the elementary-to-middle-school transition.</w:t>
      </w:r>
    </w:p>
    <w:p w14:paraId="6B23F05A" w14:textId="77777777" w:rsidR="00C115A7" w:rsidRDefault="00000000">
      <w:pPr>
        <w:pStyle w:val="2"/>
        <w:spacing w:line="360" w:lineRule="auto"/>
      </w:pPr>
      <w:r>
        <w:t>3.3 LLM models and scoring procedure</w:t>
      </w:r>
    </w:p>
    <w:p w14:paraId="5CC89153" w14:textId="77777777" w:rsidR="00C115A7" w:rsidRDefault="00000000">
      <w:pPr>
        <w:spacing w:after="120" w:line="360" w:lineRule="auto"/>
        <w:jc w:val="both"/>
      </w:pPr>
      <w:r>
        <w:t xml:space="preserve">This study used three frontier LLMs: OpenAI’s GPT-4o (model id: gpt-4o-2024-11-20), </w:t>
      </w:r>
      <w:proofErr w:type="spellStart"/>
      <w:r>
        <w:t>Anthropic’s</w:t>
      </w:r>
      <w:proofErr w:type="spellEnd"/>
      <w:r>
        <w:t xml:space="preserve"> Claude Sonnet 4.5 (model id: claude-sonnet-4-5-20250929), and Google’s Gemini 2.5 Pro (model id: gemini-2.5-pro; hereafter Gemini Pro). To ensure scoring consistency, temperature was set to 0 for all models. Prompts were written in Korean, providing the rubric and the student response and instructing the model to output scores for the nine traits in JSON format. All scoring in this study was performed with zero-shot prompting.</w:t>
      </w:r>
    </w:p>
    <w:p w14:paraId="157BF4E5" w14:textId="77777777" w:rsidR="00C115A7" w:rsidRDefault="00000000">
      <w:pPr>
        <w:spacing w:after="120" w:line="360" w:lineRule="auto"/>
        <w:jc w:val="both"/>
      </w:pPr>
      <w:r>
        <w:t xml:space="preserve">API calls used Python’s requests or </w:t>
      </w:r>
      <w:proofErr w:type="spellStart"/>
      <w:r>
        <w:t>httpx</w:t>
      </w:r>
      <w:proofErr w:type="spellEnd"/>
      <w:r>
        <w:t xml:space="preserve"> library, with up to three to five retries on JSON-parsing failure. In this analysis, all four grades were scored with Gemini 2.5 Pro. In the early stage of the study some grades had been scored with Gemini 2.5 Flash, but to ensure cross-model consistency and strengthen the validity of cross-grade comparison, all grades’ results in this analysis were unified to Gemini 2.5 Pro. The comparison of Pro and Flash is reported separately in the Robustness Check (Section 4.7) and the Supplementary Material.</w:t>
      </w:r>
    </w:p>
    <w:p w14:paraId="4F6EC391" w14:textId="77777777" w:rsidR="00C115A7" w:rsidRDefault="00000000">
      <w:pPr>
        <w:spacing w:after="120" w:line="360" w:lineRule="auto"/>
        <w:jc w:val="both"/>
      </w:pPr>
      <w:r>
        <w:t xml:space="preserve">The scoring success rate for each grade’s sample was 96% or higher across all grades and models (GPT-4o and Claude were 100% across all four grades; Gemini Pro was 96.4% for Grade 5 and 100% for Grades 6, 7, and 9). Analyses were conducted with listwise deletion on </w:t>
      </w:r>
      <w:r>
        <w:lastRenderedPageBreak/>
        <w:t>responses successfully scored by all three models, yielding a final analytic N of Grade 5 = 967, Grade 6 = 999, Grade 7 = 999, Grade 9 = 1,000, for a combined 3,965 responses.</w:t>
      </w:r>
    </w:p>
    <w:p w14:paraId="67516B5D" w14:textId="77777777" w:rsidR="00C115A7" w:rsidRDefault="00000000">
      <w:pPr>
        <w:pStyle w:val="2"/>
        <w:spacing w:line="360" w:lineRule="auto"/>
      </w:pPr>
      <w:r>
        <w:t>3.4 Stability check and causal experiment</w:t>
      </w:r>
    </w:p>
    <w:p w14:paraId="3990B8E2" w14:textId="77777777" w:rsidR="00C115A7" w:rsidRDefault="00000000">
      <w:pPr>
        <w:spacing w:after="120" w:line="360" w:lineRule="auto"/>
        <w:jc w:val="both"/>
      </w:pPr>
      <w:r>
        <w:t>To complement the main results in terms of robustness, we conducted two follow-up analyses. First, in a stability check, we randomly selected 100 responses from the Grade-5 sample and had the same LLM score the same responses three times. This was to verify determinism under the temperature = 0 setting, collecting 9 traits × 100 responses × 3 repetitions = 2,700 scoring results.</w:t>
      </w:r>
    </w:p>
    <w:p w14:paraId="001197BD" w14:textId="77777777" w:rsidR="00C115A7" w:rsidRDefault="00000000">
      <w:pPr>
        <w:spacing w:after="120" w:line="360" w:lineRule="auto"/>
        <w:jc w:val="both"/>
      </w:pPr>
      <w:r>
        <w:t xml:space="preserve">Second, in the causal experiment (Study 2), to test the causal effect of length, we randomly selected 100 responses from the Grade-5 sample and used the Claude API to generate meaning-preserving, length-only manipulated variants. Fifty responses were extended to about 1.5× length (extend) and 50 were compressed to about 0.7× length (compress) and re-scored by the same LLM. The manipulation prompt explicitly required preservation of meaning, content, and keywords. In this causal experiment, score differences between variants and originals were tested with paired </w:t>
      </w:r>
      <w:r>
        <w:rPr>
          <w:i/>
          <w:iCs/>
        </w:rPr>
        <w:t>t</w:t>
      </w:r>
      <w:r>
        <w:t>-tests.</w:t>
      </w:r>
    </w:p>
    <w:p w14:paraId="3DF6D4C6" w14:textId="77777777" w:rsidR="00C115A7" w:rsidRDefault="00000000">
      <w:pPr>
        <w:spacing w:after="120" w:line="360" w:lineRule="auto"/>
        <w:jc w:val="both"/>
      </w:pPr>
      <w:r>
        <w:t>The stability and causal experiments were limited to Grade 5 rather than repeated for every grade in the cross-grade design. This is because the purpose of the two analyses is to verify properties of the models themselves (deterministic behavior, the mechanism of length sensitivity), for which generalization across grades can be reasonably assumed, and because we prioritized the statistical power of each grade’s main analysis.</w:t>
      </w:r>
    </w:p>
    <w:p w14:paraId="414D82BA" w14:textId="77777777" w:rsidR="00C115A7" w:rsidRDefault="00000000">
      <w:pPr>
        <w:pStyle w:val="2"/>
        <w:spacing w:line="360" w:lineRule="auto"/>
      </w:pPr>
      <w:r>
        <w:t>3.5 Analysis methods</w:t>
      </w:r>
    </w:p>
    <w:p w14:paraId="559CF608" w14:textId="77777777" w:rsidR="00C115A7" w:rsidRDefault="00000000">
      <w:pPr>
        <w:spacing w:after="120" w:line="360" w:lineRule="auto"/>
        <w:jc w:val="both"/>
      </w:pPr>
      <w:r>
        <w:lastRenderedPageBreak/>
        <w:t>Analyses were conducted as follows. First, model- and grade-specific calibration was computed as the mean bias (LLM score minus the human consensus score, i.e., the mean of the two raters). Second, central tendency bias was compared across three human score levels—Low (≤ 2), Mid (2–3.5), and High (&gt; 3.5). Third, the influence of surface variables was measured as the standardized regression coefficient (</w:t>
      </w:r>
      <w:r>
        <w:rPr>
          <w:i/>
          <w:iCs/>
        </w:rPr>
        <w:t>β</w:t>
      </w:r>
      <w:r>
        <w:t xml:space="preserve">) after controlling for human scores. Fourth, grade effects were tested with one-way ANOVA and the causal experiment with paired </w:t>
      </w:r>
      <w:r>
        <w:rPr>
          <w:i/>
          <w:iCs/>
        </w:rPr>
        <w:t>t</w:t>
      </w:r>
      <w:r>
        <w:t>-tests. Fifth, inter-model agreement was measured with quadratic weighted kappa (QWK).</w:t>
      </w:r>
    </w:p>
    <w:p w14:paraId="0197704B" w14:textId="77777777" w:rsidR="00C115A7" w:rsidRDefault="00000000">
      <w:pPr>
        <w:pStyle w:val="1"/>
        <w:pageBreakBefore/>
        <w:spacing w:line="360" w:lineRule="auto"/>
      </w:pPr>
      <w:r>
        <w:lastRenderedPageBreak/>
        <w:t>4. Results</w:t>
      </w:r>
    </w:p>
    <w:p w14:paraId="29BBA97D" w14:textId="77777777" w:rsidR="00C115A7" w:rsidRDefault="00000000">
      <w:pPr>
        <w:pStyle w:val="2"/>
        <w:spacing w:line="360" w:lineRule="auto"/>
      </w:pPr>
      <w:r>
        <w:t>4.1 Cross-grade consistency of the model calibration hierarchy</w:t>
      </w:r>
    </w:p>
    <w:p w14:paraId="1F61FBC0" w14:textId="77777777" w:rsidR="00C115A7" w:rsidRDefault="00000000">
      <w:pPr>
        <w:spacing w:after="120" w:line="360" w:lineRule="auto"/>
        <w:jc w:val="both"/>
      </w:pPr>
      <w:r>
        <w:t>Table 3 presents the mean holistic scores of the three LLMs and their bias relative to the human consensus score across the four grades. Across all grades, a calibration hierarchy was consistently observed: GPT-4o scored higher than humans (over-scoring), Claude Sonnet scored lower (under-scoring), and Gemini Pro fell between the two.</w:t>
      </w:r>
    </w:p>
    <w:p w14:paraId="0D03C3D7" w14:textId="77777777" w:rsidR="00C115A7" w:rsidRDefault="00000000">
      <w:pPr>
        <w:keepNext/>
        <w:spacing w:before="220" w:after="60" w:line="360" w:lineRule="auto"/>
      </w:pPr>
      <w:r>
        <w:rPr>
          <w:b/>
          <w:bCs/>
        </w:rPr>
        <w:t>Table 3. Mean holistic scores and bias by grade and model (Gemini Pro).</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200"/>
        <w:gridCol w:w="1500"/>
        <w:gridCol w:w="1500"/>
        <w:gridCol w:w="1700"/>
        <w:gridCol w:w="1700"/>
      </w:tblGrid>
      <w:tr w:rsidR="00C115A7" w14:paraId="3BE6DEA5" w14:textId="77777777">
        <w:tblPrEx>
          <w:tblCellMar>
            <w:top w:w="0" w:type="dxa"/>
            <w:bottom w:w="0" w:type="dxa"/>
          </w:tblCellMar>
        </w:tblPrEx>
        <w:trPr>
          <w:tblHeader/>
        </w:trPr>
        <w:tc>
          <w:tcPr>
            <w:tcW w:w="11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647CCB15" w14:textId="77777777" w:rsidR="00C115A7" w:rsidRDefault="00000000">
            <w:r>
              <w:rPr>
                <w:b/>
                <w:bCs/>
                <w:sz w:val="18"/>
                <w:szCs w:val="18"/>
              </w:rPr>
              <w:t>Grade</w:t>
            </w:r>
          </w:p>
        </w:tc>
        <w:tc>
          <w:tcPr>
            <w:tcW w:w="12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2287E120" w14:textId="77777777" w:rsidR="00C115A7" w:rsidRDefault="00000000">
            <w:pPr>
              <w:jc w:val="center"/>
            </w:pPr>
            <w:r>
              <w:rPr>
                <w:b/>
                <w:bCs/>
                <w:sz w:val="18"/>
                <w:szCs w:val="18"/>
              </w:rPr>
              <w:t>N</w:t>
            </w:r>
          </w:p>
        </w:tc>
        <w:tc>
          <w:tcPr>
            <w:tcW w:w="15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51D4476A" w14:textId="77777777" w:rsidR="00C115A7" w:rsidRDefault="00000000">
            <w:pPr>
              <w:jc w:val="center"/>
            </w:pPr>
            <w:r>
              <w:rPr>
                <w:b/>
                <w:bCs/>
                <w:sz w:val="18"/>
                <w:szCs w:val="18"/>
              </w:rPr>
              <w:t>Human M</w:t>
            </w:r>
          </w:p>
        </w:tc>
        <w:tc>
          <w:tcPr>
            <w:tcW w:w="15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57C48F96" w14:textId="77777777" w:rsidR="00C115A7" w:rsidRDefault="00000000">
            <w:pPr>
              <w:jc w:val="center"/>
            </w:pPr>
            <w:r>
              <w:rPr>
                <w:b/>
                <w:bCs/>
                <w:sz w:val="18"/>
                <w:szCs w:val="18"/>
              </w:rPr>
              <w:t>GPT bias</w:t>
            </w:r>
          </w:p>
        </w:tc>
        <w:tc>
          <w:tcPr>
            <w:tcW w:w="17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2AC564C8" w14:textId="77777777" w:rsidR="00C115A7" w:rsidRDefault="00000000">
            <w:pPr>
              <w:jc w:val="center"/>
            </w:pPr>
            <w:r>
              <w:rPr>
                <w:b/>
                <w:bCs/>
                <w:sz w:val="18"/>
                <w:szCs w:val="18"/>
              </w:rPr>
              <w:t>Claude bias</w:t>
            </w:r>
          </w:p>
        </w:tc>
        <w:tc>
          <w:tcPr>
            <w:tcW w:w="17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71B806B9" w14:textId="77777777" w:rsidR="00C115A7" w:rsidRDefault="00000000">
            <w:pPr>
              <w:jc w:val="center"/>
            </w:pPr>
            <w:r>
              <w:rPr>
                <w:b/>
                <w:bCs/>
                <w:sz w:val="18"/>
                <w:szCs w:val="18"/>
              </w:rPr>
              <w:t>Gemini Pro bias</w:t>
            </w:r>
          </w:p>
        </w:tc>
      </w:tr>
      <w:tr w:rsidR="00C115A7" w14:paraId="32CA0853" w14:textId="77777777">
        <w:tblPrEx>
          <w:tblCellMar>
            <w:top w:w="0" w:type="dxa"/>
            <w:bottom w:w="0" w:type="dxa"/>
          </w:tblCellMar>
        </w:tblPrEx>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2F82819" w14:textId="77777777" w:rsidR="00C115A7" w:rsidRDefault="00000000">
            <w:r>
              <w:rPr>
                <w:sz w:val="18"/>
                <w:szCs w:val="18"/>
              </w:rPr>
              <w:t>Grade 5</w:t>
            </w:r>
          </w:p>
        </w:tc>
        <w:tc>
          <w:tcPr>
            <w:tcW w:w="1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5271DDA" w14:textId="77777777" w:rsidR="00C115A7" w:rsidRDefault="00000000">
            <w:pPr>
              <w:jc w:val="center"/>
            </w:pPr>
            <w:r>
              <w:rPr>
                <w:sz w:val="18"/>
                <w:szCs w:val="18"/>
              </w:rPr>
              <w:t>967</w:t>
            </w:r>
          </w:p>
        </w:tc>
        <w:tc>
          <w:tcPr>
            <w:tcW w:w="15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8B0F4B5" w14:textId="77777777" w:rsidR="00C115A7" w:rsidRDefault="00000000">
            <w:pPr>
              <w:jc w:val="center"/>
            </w:pPr>
            <w:r>
              <w:rPr>
                <w:sz w:val="18"/>
                <w:szCs w:val="18"/>
              </w:rPr>
              <w:t>2.92</w:t>
            </w:r>
          </w:p>
        </w:tc>
        <w:tc>
          <w:tcPr>
            <w:tcW w:w="15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7A8ACA7" w14:textId="77777777" w:rsidR="00C115A7" w:rsidRDefault="00000000">
            <w:pPr>
              <w:jc w:val="center"/>
            </w:pPr>
            <w:r>
              <w:rPr>
                <w:sz w:val="18"/>
                <w:szCs w:val="18"/>
              </w:rPr>
              <w:t>+0.35</w:t>
            </w:r>
          </w:p>
        </w:tc>
        <w:tc>
          <w:tcPr>
            <w:tcW w:w="1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CF467E5" w14:textId="77777777" w:rsidR="00C115A7" w:rsidRDefault="00000000">
            <w:pPr>
              <w:jc w:val="center"/>
            </w:pPr>
            <w:r>
              <w:rPr>
                <w:sz w:val="18"/>
                <w:szCs w:val="18"/>
              </w:rPr>
              <w:t>−0.13</w:t>
            </w:r>
          </w:p>
        </w:tc>
        <w:tc>
          <w:tcPr>
            <w:tcW w:w="1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742A53D" w14:textId="77777777" w:rsidR="00C115A7" w:rsidRDefault="00000000">
            <w:pPr>
              <w:jc w:val="center"/>
            </w:pPr>
            <w:r>
              <w:rPr>
                <w:sz w:val="18"/>
                <w:szCs w:val="18"/>
              </w:rPr>
              <w:t>+0.04</w:t>
            </w:r>
          </w:p>
        </w:tc>
      </w:tr>
      <w:tr w:rsidR="00C115A7" w14:paraId="5E3D622D" w14:textId="77777777">
        <w:tblPrEx>
          <w:tblCellMar>
            <w:top w:w="0" w:type="dxa"/>
            <w:bottom w:w="0" w:type="dxa"/>
          </w:tblCellMar>
        </w:tblPrEx>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BAE38F7" w14:textId="77777777" w:rsidR="00C115A7" w:rsidRDefault="00000000">
            <w:r>
              <w:rPr>
                <w:sz w:val="18"/>
                <w:szCs w:val="18"/>
              </w:rPr>
              <w:t>Grade 6</w:t>
            </w:r>
          </w:p>
        </w:tc>
        <w:tc>
          <w:tcPr>
            <w:tcW w:w="1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5CC02EB" w14:textId="77777777" w:rsidR="00C115A7" w:rsidRDefault="00000000">
            <w:pPr>
              <w:jc w:val="center"/>
            </w:pPr>
            <w:r>
              <w:rPr>
                <w:sz w:val="18"/>
                <w:szCs w:val="18"/>
              </w:rPr>
              <w:t>999</w:t>
            </w:r>
          </w:p>
        </w:tc>
        <w:tc>
          <w:tcPr>
            <w:tcW w:w="15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E98CB22" w14:textId="77777777" w:rsidR="00C115A7" w:rsidRDefault="00000000">
            <w:pPr>
              <w:jc w:val="center"/>
            </w:pPr>
            <w:r>
              <w:rPr>
                <w:sz w:val="18"/>
                <w:szCs w:val="18"/>
              </w:rPr>
              <w:t>2.88</w:t>
            </w:r>
          </w:p>
        </w:tc>
        <w:tc>
          <w:tcPr>
            <w:tcW w:w="15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6B5C86A" w14:textId="77777777" w:rsidR="00C115A7" w:rsidRDefault="00000000">
            <w:pPr>
              <w:jc w:val="center"/>
            </w:pPr>
            <w:r>
              <w:rPr>
                <w:sz w:val="18"/>
                <w:szCs w:val="18"/>
              </w:rPr>
              <w:t>+0.27</w:t>
            </w:r>
          </w:p>
        </w:tc>
        <w:tc>
          <w:tcPr>
            <w:tcW w:w="1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6D68E75" w14:textId="77777777" w:rsidR="00C115A7" w:rsidRDefault="00000000">
            <w:pPr>
              <w:jc w:val="center"/>
            </w:pPr>
            <w:r>
              <w:rPr>
                <w:sz w:val="18"/>
                <w:szCs w:val="18"/>
              </w:rPr>
              <w:t>−0.12</w:t>
            </w:r>
          </w:p>
        </w:tc>
        <w:tc>
          <w:tcPr>
            <w:tcW w:w="1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023F365" w14:textId="77777777" w:rsidR="00C115A7" w:rsidRDefault="00000000">
            <w:pPr>
              <w:jc w:val="center"/>
            </w:pPr>
            <w:r>
              <w:rPr>
                <w:sz w:val="18"/>
                <w:szCs w:val="18"/>
              </w:rPr>
              <w:t>+0.05</w:t>
            </w:r>
          </w:p>
        </w:tc>
      </w:tr>
      <w:tr w:rsidR="00C115A7" w14:paraId="021AA3DA" w14:textId="77777777">
        <w:tblPrEx>
          <w:tblCellMar>
            <w:top w:w="0" w:type="dxa"/>
            <w:bottom w:w="0" w:type="dxa"/>
          </w:tblCellMar>
        </w:tblPrEx>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3EC352E" w14:textId="77777777" w:rsidR="00C115A7" w:rsidRDefault="00000000">
            <w:r>
              <w:rPr>
                <w:sz w:val="18"/>
                <w:szCs w:val="18"/>
              </w:rPr>
              <w:t>Grade 7</w:t>
            </w:r>
          </w:p>
        </w:tc>
        <w:tc>
          <w:tcPr>
            <w:tcW w:w="1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7C127F0" w14:textId="77777777" w:rsidR="00C115A7" w:rsidRDefault="00000000">
            <w:pPr>
              <w:jc w:val="center"/>
            </w:pPr>
            <w:r>
              <w:rPr>
                <w:sz w:val="18"/>
                <w:szCs w:val="18"/>
              </w:rPr>
              <w:t>999</w:t>
            </w:r>
          </w:p>
        </w:tc>
        <w:tc>
          <w:tcPr>
            <w:tcW w:w="15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825F056" w14:textId="77777777" w:rsidR="00C115A7" w:rsidRDefault="00000000">
            <w:pPr>
              <w:jc w:val="center"/>
            </w:pPr>
            <w:r>
              <w:rPr>
                <w:sz w:val="18"/>
                <w:szCs w:val="18"/>
              </w:rPr>
              <w:t>2.95</w:t>
            </w:r>
          </w:p>
        </w:tc>
        <w:tc>
          <w:tcPr>
            <w:tcW w:w="15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281FE64" w14:textId="77777777" w:rsidR="00C115A7" w:rsidRDefault="00000000">
            <w:pPr>
              <w:jc w:val="center"/>
            </w:pPr>
            <w:r>
              <w:rPr>
                <w:sz w:val="18"/>
                <w:szCs w:val="18"/>
              </w:rPr>
              <w:t>+0.26</w:t>
            </w:r>
          </w:p>
        </w:tc>
        <w:tc>
          <w:tcPr>
            <w:tcW w:w="1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009126E" w14:textId="77777777" w:rsidR="00C115A7" w:rsidRDefault="00000000">
            <w:pPr>
              <w:jc w:val="center"/>
            </w:pPr>
            <w:r>
              <w:rPr>
                <w:sz w:val="18"/>
                <w:szCs w:val="18"/>
              </w:rPr>
              <w:t>−0.21</w:t>
            </w:r>
          </w:p>
        </w:tc>
        <w:tc>
          <w:tcPr>
            <w:tcW w:w="1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714C01B" w14:textId="77777777" w:rsidR="00C115A7" w:rsidRDefault="00000000">
            <w:pPr>
              <w:jc w:val="center"/>
            </w:pPr>
            <w:r>
              <w:rPr>
                <w:sz w:val="18"/>
                <w:szCs w:val="18"/>
              </w:rPr>
              <w:t>−0.10</w:t>
            </w:r>
          </w:p>
        </w:tc>
      </w:tr>
      <w:tr w:rsidR="00C115A7" w14:paraId="11A80E27" w14:textId="77777777">
        <w:tblPrEx>
          <w:tblCellMar>
            <w:top w:w="0" w:type="dxa"/>
            <w:bottom w:w="0" w:type="dxa"/>
          </w:tblCellMar>
        </w:tblPrEx>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30CA614" w14:textId="77777777" w:rsidR="00C115A7" w:rsidRDefault="00000000">
            <w:r>
              <w:rPr>
                <w:sz w:val="18"/>
                <w:szCs w:val="18"/>
              </w:rPr>
              <w:t>Grade 9</w:t>
            </w:r>
          </w:p>
        </w:tc>
        <w:tc>
          <w:tcPr>
            <w:tcW w:w="1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74C3CD7" w14:textId="77777777" w:rsidR="00C115A7" w:rsidRDefault="00000000">
            <w:pPr>
              <w:jc w:val="center"/>
            </w:pPr>
            <w:r>
              <w:rPr>
                <w:sz w:val="18"/>
                <w:szCs w:val="18"/>
              </w:rPr>
              <w:t>1,000</w:t>
            </w:r>
          </w:p>
        </w:tc>
        <w:tc>
          <w:tcPr>
            <w:tcW w:w="15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2C6B9FB" w14:textId="77777777" w:rsidR="00C115A7" w:rsidRDefault="00000000">
            <w:pPr>
              <w:jc w:val="center"/>
            </w:pPr>
            <w:r>
              <w:rPr>
                <w:sz w:val="18"/>
                <w:szCs w:val="18"/>
              </w:rPr>
              <w:t>2.99</w:t>
            </w:r>
          </w:p>
        </w:tc>
        <w:tc>
          <w:tcPr>
            <w:tcW w:w="15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CD99CAA" w14:textId="77777777" w:rsidR="00C115A7" w:rsidRDefault="00000000">
            <w:pPr>
              <w:jc w:val="center"/>
            </w:pPr>
            <w:r>
              <w:rPr>
                <w:sz w:val="18"/>
                <w:szCs w:val="18"/>
              </w:rPr>
              <w:t>+0.20</w:t>
            </w:r>
          </w:p>
        </w:tc>
        <w:tc>
          <w:tcPr>
            <w:tcW w:w="1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35BEE5E" w14:textId="77777777" w:rsidR="00C115A7" w:rsidRDefault="00000000">
            <w:pPr>
              <w:jc w:val="center"/>
            </w:pPr>
            <w:r>
              <w:rPr>
                <w:sz w:val="18"/>
                <w:szCs w:val="18"/>
              </w:rPr>
              <w:t>−0.30</w:t>
            </w:r>
          </w:p>
        </w:tc>
        <w:tc>
          <w:tcPr>
            <w:tcW w:w="1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8D44000" w14:textId="77777777" w:rsidR="00C115A7" w:rsidRDefault="00000000">
            <w:pPr>
              <w:jc w:val="center"/>
            </w:pPr>
            <w:r>
              <w:rPr>
                <w:sz w:val="18"/>
                <w:szCs w:val="18"/>
              </w:rPr>
              <w:t>−0.21</w:t>
            </w:r>
          </w:p>
        </w:tc>
      </w:tr>
    </w:tbl>
    <w:p w14:paraId="7733B2F3" w14:textId="77777777" w:rsidR="00C115A7" w:rsidRDefault="00000000">
      <w:pPr>
        <w:spacing w:before="40" w:after="180"/>
      </w:pPr>
      <w:r>
        <w:rPr>
          <w:i/>
          <w:iCs/>
        </w:rPr>
        <w:t xml:space="preserve">Note. </w:t>
      </w:r>
      <w:r>
        <w:rPr>
          <w:i/>
          <w:iCs/>
          <w:sz w:val="18"/>
          <w:szCs w:val="18"/>
        </w:rPr>
        <w:t>Bias = mean of (LLM score − human consensus score). Positive = over-scoring, negative = under-scoring. Gemini values are Gemini 2.5 Pro for all four grades.</w:t>
      </w:r>
    </w:p>
    <w:p w14:paraId="15650ABE" w14:textId="77777777" w:rsidR="00C115A7" w:rsidRDefault="00000000">
      <w:pPr>
        <w:spacing w:after="120" w:line="360" w:lineRule="auto"/>
        <w:jc w:val="both"/>
      </w:pPr>
      <w:r>
        <w:t xml:space="preserve">A notable pattern is the systematic drift of calibration as grade level rises (Figure 1). GPT-4o’s over-scoring weakened from +0.35 at Grade 5 to +0.20 at Grade 9; Claude’s under-scoring strengthened from −0.13 at Grade 5 to −0.30 at Grade 9; and Gemini Pro shifted from +0.04 (near neutral) at Grade 5 to −0.21 (turning to under-scoring) at Grade 9. In one-way ANOVAs testing the grade effect, all three models were statistically significant (GPT </w:t>
      </w:r>
      <w:proofErr w:type="gramStart"/>
      <w:r>
        <w:rPr>
          <w:i/>
          <w:iCs/>
        </w:rPr>
        <w:t>F</w:t>
      </w:r>
      <w:r>
        <w:t>(</w:t>
      </w:r>
      <w:proofErr w:type="gramEnd"/>
      <w:r>
        <w:t xml:space="preserve">3, 3961) = 4.66, </w:t>
      </w:r>
      <w:r>
        <w:rPr>
          <w:i/>
          <w:iCs/>
        </w:rPr>
        <w:t>p</w:t>
      </w:r>
      <w:r>
        <w:t xml:space="preserve"> = .003; Claude </w:t>
      </w:r>
      <w:proofErr w:type="gramStart"/>
      <w:r>
        <w:rPr>
          <w:i/>
          <w:iCs/>
        </w:rPr>
        <w:t>F</w:t>
      </w:r>
      <w:r>
        <w:t>(</w:t>
      </w:r>
      <w:proofErr w:type="gramEnd"/>
      <w:r>
        <w:t xml:space="preserve">3, 3961) = 11.33, </w:t>
      </w:r>
      <w:r>
        <w:rPr>
          <w:i/>
          <w:iCs/>
        </w:rPr>
        <w:t>p</w:t>
      </w:r>
      <w:r>
        <w:t xml:space="preserve"> &lt; .001; Gemini Pro </w:t>
      </w:r>
      <w:proofErr w:type="gramStart"/>
      <w:r>
        <w:rPr>
          <w:i/>
          <w:iCs/>
        </w:rPr>
        <w:t>F</w:t>
      </w:r>
      <w:r>
        <w:t>(</w:t>
      </w:r>
      <w:proofErr w:type="gramEnd"/>
      <w:r>
        <w:t xml:space="preserve">3, 3961) = 17.99, </w:t>
      </w:r>
      <w:r>
        <w:rPr>
          <w:i/>
          <w:iCs/>
        </w:rPr>
        <w:t>p</w:t>
      </w:r>
      <w:r>
        <w:t xml:space="preserve"> &lt; .001). That Gemini Pro’s grade-effect </w:t>
      </w:r>
      <w:r>
        <w:rPr>
          <w:i/>
          <w:iCs/>
        </w:rPr>
        <w:t>F</w:t>
      </w:r>
      <w:r>
        <w:t xml:space="preserve"> value (17.99) is the largest suggests its grade sensitivity exceeds that of the other models.</w:t>
      </w:r>
    </w:p>
    <w:p w14:paraId="6059D53E" w14:textId="77777777" w:rsidR="00C115A7" w:rsidRDefault="00000000">
      <w:pPr>
        <w:spacing w:after="120" w:line="360" w:lineRule="auto"/>
        <w:jc w:val="both"/>
      </w:pPr>
      <w:r>
        <w:t xml:space="preserve">This pattern means that all LLMs become progressively stricter (toward under-scoring) as </w:t>
      </w:r>
      <w:r>
        <w:lastRenderedPageBreak/>
        <w:t>grade level rises. Given the Korean developmental process in which responses become longer and more lexically diverse at higher grades (Table 2), this can be interpreted as a developmental change pattern in which LLMs assign relatively stricter evaluations to more sophisticated responses. This interpretation is tentative, however, given the cross-sectional design of the study.</w:t>
      </w:r>
    </w:p>
    <w:p w14:paraId="71568A88" w14:textId="77777777" w:rsidR="00C115A7" w:rsidRDefault="00000000">
      <w:pPr>
        <w:keepNext/>
        <w:spacing w:before="220" w:after="40"/>
        <w:jc w:val="center"/>
      </w:pPr>
      <w:r>
        <w:rPr>
          <w:noProof/>
        </w:rPr>
        <w:drawing>
          <wp:inline distT="0" distB="0" distL="0" distR="0" wp14:anchorId="288E5CA7" wp14:editId="788546CF">
            <wp:extent cx="4457700" cy="284797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57700" cy="2847975"/>
                    </a:xfrm>
                    <a:prstGeom prst="rect">
                      <a:avLst/>
                    </a:prstGeom>
                  </pic:spPr>
                </pic:pic>
              </a:graphicData>
            </a:graphic>
          </wp:inline>
        </w:drawing>
      </w:r>
    </w:p>
    <w:p w14:paraId="200D6989" w14:textId="77777777" w:rsidR="00C115A7" w:rsidRDefault="00000000">
      <w:pPr>
        <w:spacing w:after="200"/>
        <w:jc w:val="center"/>
      </w:pPr>
      <w:r>
        <w:rPr>
          <w:i/>
          <w:iCs/>
          <w:sz w:val="18"/>
          <w:szCs w:val="18"/>
        </w:rPr>
        <w:t>Figure 1. Holistic scoring bias by grade and model (LLM − human mean). The calibration hierarchy of the three models (GPT &gt; Gemini Pro &gt; Claude) is consistent across the four grades, and all models drift systematically toward under-scoring as grade level rises. Values from Table 3.</w:t>
      </w:r>
    </w:p>
    <w:p w14:paraId="3D96766D" w14:textId="77777777" w:rsidR="00C115A7" w:rsidRDefault="00000000">
      <w:pPr>
        <w:pStyle w:val="2"/>
        <w:spacing w:line="360" w:lineRule="auto"/>
      </w:pPr>
      <w:r>
        <w:t>4.2 Universal central tendency bias—replicated in all 12 cells</w:t>
      </w:r>
    </w:p>
    <w:p w14:paraId="5049FC47" w14:textId="77777777" w:rsidR="00C115A7" w:rsidRDefault="00000000">
      <w:pPr>
        <w:spacing w:after="120" w:line="360" w:lineRule="auto"/>
        <w:jc w:val="both"/>
      </w:pPr>
      <w:r>
        <w:t xml:space="preserve">To test whether the central tendency bias Leckie and Baird (2011) reported for human raters also replicates in LLMs, we classified human score levels into three—Low (≤ 2), Mid (2–3.5), and High (&gt; 3.5)—and analyzed each model’s holistic bias. Table 4 presents </w:t>
      </w:r>
      <w:proofErr w:type="gramStart"/>
      <w:r>
        <w:t>results</w:t>
      </w:r>
      <w:proofErr w:type="gramEnd"/>
      <w:r>
        <w:t xml:space="preserve"> for 4 grades × 3 models × 3 score levels, and Figure 2 summarizes them as averages over the four grades.</w:t>
      </w:r>
    </w:p>
    <w:p w14:paraId="416010FA" w14:textId="77777777" w:rsidR="00C115A7" w:rsidRDefault="00000000">
      <w:pPr>
        <w:keepNext/>
        <w:spacing w:before="220" w:after="60" w:line="360" w:lineRule="auto"/>
      </w:pPr>
      <w:r>
        <w:rPr>
          <w:b/>
          <w:bCs/>
        </w:rPr>
        <w:lastRenderedPageBreak/>
        <w:t>Table 4. Holistic bias by grade, model, and score level (Gemini Pro).</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1000"/>
        <w:gridCol w:w="1400"/>
        <w:gridCol w:w="1400"/>
        <w:gridCol w:w="1600"/>
      </w:tblGrid>
      <w:tr w:rsidR="00C115A7" w14:paraId="4710920D" w14:textId="77777777">
        <w:tblPrEx>
          <w:tblCellMar>
            <w:top w:w="0" w:type="dxa"/>
            <w:bottom w:w="0" w:type="dxa"/>
          </w:tblCellMar>
        </w:tblPrEx>
        <w:trPr>
          <w:tblHeader/>
        </w:trPr>
        <w:tc>
          <w:tcPr>
            <w:tcW w:w="11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1D7810DA" w14:textId="77777777" w:rsidR="00C115A7" w:rsidRDefault="00000000">
            <w:r>
              <w:rPr>
                <w:b/>
                <w:bCs/>
                <w:sz w:val="18"/>
                <w:szCs w:val="18"/>
              </w:rPr>
              <w:t>Grade</w:t>
            </w:r>
          </w:p>
        </w:tc>
        <w:tc>
          <w:tcPr>
            <w:tcW w:w="11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222B405B" w14:textId="77777777" w:rsidR="00C115A7" w:rsidRDefault="00000000">
            <w:pPr>
              <w:jc w:val="center"/>
            </w:pPr>
            <w:r>
              <w:rPr>
                <w:b/>
                <w:bCs/>
                <w:sz w:val="18"/>
                <w:szCs w:val="18"/>
              </w:rPr>
              <w:t>Level</w:t>
            </w:r>
          </w:p>
        </w:tc>
        <w:tc>
          <w:tcPr>
            <w:tcW w:w="10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7050AFA2" w14:textId="77777777" w:rsidR="00C115A7" w:rsidRDefault="00000000">
            <w:pPr>
              <w:jc w:val="center"/>
            </w:pPr>
            <w:r>
              <w:rPr>
                <w:b/>
                <w:bCs/>
                <w:sz w:val="18"/>
                <w:szCs w:val="18"/>
              </w:rPr>
              <w:t>N</w:t>
            </w:r>
          </w:p>
        </w:tc>
        <w:tc>
          <w:tcPr>
            <w:tcW w:w="14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626ECC1E" w14:textId="77777777" w:rsidR="00C115A7" w:rsidRDefault="00000000">
            <w:pPr>
              <w:jc w:val="center"/>
            </w:pPr>
            <w:r>
              <w:rPr>
                <w:b/>
                <w:bCs/>
                <w:sz w:val="18"/>
                <w:szCs w:val="18"/>
              </w:rPr>
              <w:t>GPT bias</w:t>
            </w:r>
          </w:p>
        </w:tc>
        <w:tc>
          <w:tcPr>
            <w:tcW w:w="14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4F9974E3" w14:textId="77777777" w:rsidR="00C115A7" w:rsidRDefault="00000000">
            <w:pPr>
              <w:jc w:val="center"/>
            </w:pPr>
            <w:r>
              <w:rPr>
                <w:b/>
                <w:bCs/>
                <w:sz w:val="18"/>
                <w:szCs w:val="18"/>
              </w:rPr>
              <w:t>Claude bias</w:t>
            </w:r>
          </w:p>
        </w:tc>
        <w:tc>
          <w:tcPr>
            <w:tcW w:w="16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4D260813" w14:textId="77777777" w:rsidR="00C115A7" w:rsidRDefault="00000000">
            <w:pPr>
              <w:jc w:val="center"/>
            </w:pPr>
            <w:r>
              <w:rPr>
                <w:b/>
                <w:bCs/>
                <w:sz w:val="18"/>
                <w:szCs w:val="18"/>
              </w:rPr>
              <w:t>Gemini Pro bias</w:t>
            </w:r>
          </w:p>
        </w:tc>
      </w:tr>
      <w:tr w:rsidR="00C115A7" w14:paraId="17F325FD" w14:textId="77777777">
        <w:tblPrEx>
          <w:tblCellMar>
            <w:top w:w="0" w:type="dxa"/>
            <w:bottom w:w="0" w:type="dxa"/>
          </w:tblCellMar>
        </w:tblPrEx>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1BFCBB2" w14:textId="77777777" w:rsidR="00C115A7" w:rsidRDefault="00000000">
            <w:r>
              <w:rPr>
                <w:sz w:val="18"/>
                <w:szCs w:val="18"/>
              </w:rPr>
              <w:t>Grade 5</w:t>
            </w:r>
          </w:p>
        </w:tc>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5F656BD" w14:textId="77777777" w:rsidR="00C115A7" w:rsidRDefault="00000000">
            <w:pPr>
              <w:jc w:val="center"/>
            </w:pPr>
            <w:r>
              <w:rPr>
                <w:sz w:val="18"/>
                <w:szCs w:val="18"/>
              </w:rPr>
              <w:t>Low</w:t>
            </w:r>
          </w:p>
        </w:tc>
        <w:tc>
          <w:tcPr>
            <w:tcW w:w="1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66A59CB" w14:textId="77777777" w:rsidR="00C115A7" w:rsidRDefault="00000000">
            <w:pPr>
              <w:jc w:val="center"/>
            </w:pPr>
            <w:r>
              <w:rPr>
                <w:sz w:val="18"/>
                <w:szCs w:val="18"/>
              </w:rPr>
              <w:t>157</w:t>
            </w:r>
          </w:p>
        </w:tc>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9037F03" w14:textId="77777777" w:rsidR="00C115A7" w:rsidRDefault="00000000">
            <w:pPr>
              <w:jc w:val="center"/>
            </w:pPr>
            <w:r>
              <w:rPr>
                <w:sz w:val="18"/>
                <w:szCs w:val="18"/>
              </w:rPr>
              <w:t>+0.49</w:t>
            </w:r>
          </w:p>
        </w:tc>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62C6DC1" w14:textId="77777777" w:rsidR="00C115A7" w:rsidRDefault="00000000">
            <w:pPr>
              <w:jc w:val="center"/>
            </w:pPr>
            <w:r>
              <w:rPr>
                <w:sz w:val="18"/>
                <w:szCs w:val="18"/>
              </w:rPr>
              <w:t>+0.24</w:t>
            </w:r>
          </w:p>
        </w:tc>
        <w:tc>
          <w:tcPr>
            <w:tcW w:w="16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17B72E3" w14:textId="77777777" w:rsidR="00C115A7" w:rsidRDefault="00000000">
            <w:pPr>
              <w:jc w:val="center"/>
            </w:pPr>
            <w:r>
              <w:rPr>
                <w:sz w:val="18"/>
                <w:szCs w:val="18"/>
              </w:rPr>
              <w:t>+0.20</w:t>
            </w:r>
          </w:p>
        </w:tc>
      </w:tr>
      <w:tr w:rsidR="00C115A7" w14:paraId="45C26F6E" w14:textId="77777777">
        <w:tblPrEx>
          <w:tblCellMar>
            <w:top w:w="0" w:type="dxa"/>
            <w:bottom w:w="0" w:type="dxa"/>
          </w:tblCellMar>
        </w:tblPrEx>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605253D" w14:textId="77777777" w:rsidR="00C115A7" w:rsidRDefault="00000000">
            <w:r>
              <w:rPr>
                <w:sz w:val="18"/>
                <w:szCs w:val="18"/>
              </w:rPr>
              <w:t>Grade 5</w:t>
            </w:r>
          </w:p>
        </w:tc>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E727631" w14:textId="77777777" w:rsidR="00C115A7" w:rsidRDefault="00000000">
            <w:pPr>
              <w:jc w:val="center"/>
            </w:pPr>
            <w:r>
              <w:rPr>
                <w:sz w:val="18"/>
                <w:szCs w:val="18"/>
              </w:rPr>
              <w:t>Mid</w:t>
            </w:r>
          </w:p>
        </w:tc>
        <w:tc>
          <w:tcPr>
            <w:tcW w:w="1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82D1842" w14:textId="77777777" w:rsidR="00C115A7" w:rsidRDefault="00000000">
            <w:pPr>
              <w:jc w:val="center"/>
            </w:pPr>
            <w:r>
              <w:rPr>
                <w:sz w:val="18"/>
                <w:szCs w:val="18"/>
              </w:rPr>
              <w:t>685</w:t>
            </w:r>
          </w:p>
        </w:tc>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5086987" w14:textId="77777777" w:rsidR="00C115A7" w:rsidRDefault="00000000">
            <w:pPr>
              <w:jc w:val="center"/>
            </w:pPr>
            <w:r>
              <w:rPr>
                <w:sz w:val="18"/>
                <w:szCs w:val="18"/>
              </w:rPr>
              <w:t>+0.41</w:t>
            </w:r>
          </w:p>
        </w:tc>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EC539CF" w14:textId="77777777" w:rsidR="00C115A7" w:rsidRDefault="00000000">
            <w:pPr>
              <w:jc w:val="center"/>
            </w:pPr>
            <w:r>
              <w:rPr>
                <w:sz w:val="18"/>
                <w:szCs w:val="18"/>
              </w:rPr>
              <w:t>−0.09</w:t>
            </w:r>
          </w:p>
        </w:tc>
        <w:tc>
          <w:tcPr>
            <w:tcW w:w="16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F4784E8" w14:textId="77777777" w:rsidR="00C115A7" w:rsidRDefault="00000000">
            <w:pPr>
              <w:jc w:val="center"/>
            </w:pPr>
            <w:r>
              <w:rPr>
                <w:sz w:val="18"/>
                <w:szCs w:val="18"/>
              </w:rPr>
              <w:t>+0.11</w:t>
            </w:r>
          </w:p>
        </w:tc>
      </w:tr>
      <w:tr w:rsidR="00C115A7" w14:paraId="66704BC1" w14:textId="77777777">
        <w:tblPrEx>
          <w:tblCellMar>
            <w:top w:w="0" w:type="dxa"/>
            <w:bottom w:w="0" w:type="dxa"/>
          </w:tblCellMar>
        </w:tblPrEx>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F399CD0" w14:textId="77777777" w:rsidR="00C115A7" w:rsidRDefault="00000000">
            <w:r>
              <w:rPr>
                <w:sz w:val="18"/>
                <w:szCs w:val="18"/>
              </w:rPr>
              <w:t>Grade 5</w:t>
            </w:r>
          </w:p>
        </w:tc>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041A6D6" w14:textId="77777777" w:rsidR="00C115A7" w:rsidRDefault="00000000">
            <w:pPr>
              <w:jc w:val="center"/>
            </w:pPr>
            <w:r>
              <w:rPr>
                <w:sz w:val="18"/>
                <w:szCs w:val="18"/>
              </w:rPr>
              <w:t>High</w:t>
            </w:r>
          </w:p>
        </w:tc>
        <w:tc>
          <w:tcPr>
            <w:tcW w:w="1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1AA4054" w14:textId="77777777" w:rsidR="00C115A7" w:rsidRDefault="00000000">
            <w:pPr>
              <w:jc w:val="center"/>
            </w:pPr>
            <w:r>
              <w:rPr>
                <w:sz w:val="18"/>
                <w:szCs w:val="18"/>
              </w:rPr>
              <w:t>125</w:t>
            </w:r>
          </w:p>
        </w:tc>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B728F3D" w14:textId="77777777" w:rsidR="00C115A7" w:rsidRDefault="00000000">
            <w:pPr>
              <w:jc w:val="center"/>
            </w:pPr>
            <w:r>
              <w:rPr>
                <w:sz w:val="18"/>
                <w:szCs w:val="18"/>
              </w:rPr>
              <w:t>−0.21</w:t>
            </w:r>
          </w:p>
        </w:tc>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4EDDDE5" w14:textId="77777777" w:rsidR="00C115A7" w:rsidRDefault="00000000">
            <w:pPr>
              <w:jc w:val="center"/>
            </w:pPr>
            <w:r>
              <w:rPr>
                <w:sz w:val="18"/>
                <w:szCs w:val="18"/>
              </w:rPr>
              <w:t>−0.78</w:t>
            </w:r>
          </w:p>
        </w:tc>
        <w:tc>
          <w:tcPr>
            <w:tcW w:w="16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4665FA7" w14:textId="77777777" w:rsidR="00C115A7" w:rsidRDefault="00000000">
            <w:pPr>
              <w:jc w:val="center"/>
            </w:pPr>
            <w:r>
              <w:rPr>
                <w:sz w:val="18"/>
                <w:szCs w:val="18"/>
              </w:rPr>
              <w:t>−0.54</w:t>
            </w:r>
          </w:p>
        </w:tc>
      </w:tr>
      <w:tr w:rsidR="00C115A7" w14:paraId="13C0A4A7" w14:textId="77777777">
        <w:tblPrEx>
          <w:tblCellMar>
            <w:top w:w="0" w:type="dxa"/>
            <w:bottom w:w="0" w:type="dxa"/>
          </w:tblCellMar>
        </w:tblPrEx>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D170CE4" w14:textId="77777777" w:rsidR="00C115A7" w:rsidRDefault="00000000">
            <w:r>
              <w:rPr>
                <w:sz w:val="18"/>
                <w:szCs w:val="18"/>
              </w:rPr>
              <w:t>Grade 6</w:t>
            </w:r>
          </w:p>
        </w:tc>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856889A" w14:textId="77777777" w:rsidR="00C115A7" w:rsidRDefault="00000000">
            <w:pPr>
              <w:jc w:val="center"/>
            </w:pPr>
            <w:r>
              <w:rPr>
                <w:sz w:val="18"/>
                <w:szCs w:val="18"/>
              </w:rPr>
              <w:t>Low</w:t>
            </w:r>
          </w:p>
        </w:tc>
        <w:tc>
          <w:tcPr>
            <w:tcW w:w="1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AC36CDD" w14:textId="77777777" w:rsidR="00C115A7" w:rsidRDefault="00000000">
            <w:pPr>
              <w:jc w:val="center"/>
            </w:pPr>
            <w:r>
              <w:rPr>
                <w:sz w:val="18"/>
                <w:szCs w:val="18"/>
              </w:rPr>
              <w:t>192</w:t>
            </w:r>
          </w:p>
        </w:tc>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63429F0" w14:textId="77777777" w:rsidR="00C115A7" w:rsidRDefault="00000000">
            <w:pPr>
              <w:jc w:val="center"/>
            </w:pPr>
            <w:r>
              <w:rPr>
                <w:sz w:val="18"/>
                <w:szCs w:val="18"/>
              </w:rPr>
              <w:t>+0.36</w:t>
            </w:r>
          </w:p>
        </w:tc>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A3992E3" w14:textId="77777777" w:rsidR="00C115A7" w:rsidRDefault="00000000">
            <w:pPr>
              <w:jc w:val="center"/>
            </w:pPr>
            <w:r>
              <w:rPr>
                <w:sz w:val="18"/>
                <w:szCs w:val="18"/>
              </w:rPr>
              <w:t>+0.17</w:t>
            </w:r>
          </w:p>
        </w:tc>
        <w:tc>
          <w:tcPr>
            <w:tcW w:w="16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DC4D8DE" w14:textId="77777777" w:rsidR="00C115A7" w:rsidRDefault="00000000">
            <w:pPr>
              <w:jc w:val="center"/>
            </w:pPr>
            <w:r>
              <w:rPr>
                <w:sz w:val="18"/>
                <w:szCs w:val="18"/>
              </w:rPr>
              <w:t>+0.10</w:t>
            </w:r>
          </w:p>
        </w:tc>
      </w:tr>
      <w:tr w:rsidR="00C115A7" w14:paraId="18B23B6D" w14:textId="77777777">
        <w:tblPrEx>
          <w:tblCellMar>
            <w:top w:w="0" w:type="dxa"/>
            <w:bottom w:w="0" w:type="dxa"/>
          </w:tblCellMar>
        </w:tblPrEx>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07952A3" w14:textId="77777777" w:rsidR="00C115A7" w:rsidRDefault="00000000">
            <w:r>
              <w:rPr>
                <w:sz w:val="18"/>
                <w:szCs w:val="18"/>
              </w:rPr>
              <w:t>Grade 6</w:t>
            </w:r>
          </w:p>
        </w:tc>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9642B5B" w14:textId="77777777" w:rsidR="00C115A7" w:rsidRDefault="00000000">
            <w:pPr>
              <w:jc w:val="center"/>
            </w:pPr>
            <w:r>
              <w:rPr>
                <w:sz w:val="18"/>
                <w:szCs w:val="18"/>
              </w:rPr>
              <w:t>Mid</w:t>
            </w:r>
          </w:p>
        </w:tc>
        <w:tc>
          <w:tcPr>
            <w:tcW w:w="1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2E00A5E" w14:textId="77777777" w:rsidR="00C115A7" w:rsidRDefault="00000000">
            <w:pPr>
              <w:jc w:val="center"/>
            </w:pPr>
            <w:r>
              <w:rPr>
                <w:sz w:val="18"/>
                <w:szCs w:val="18"/>
              </w:rPr>
              <w:t>680</w:t>
            </w:r>
          </w:p>
        </w:tc>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7FA767D" w14:textId="77777777" w:rsidR="00C115A7" w:rsidRDefault="00000000">
            <w:pPr>
              <w:jc w:val="center"/>
            </w:pPr>
            <w:r>
              <w:rPr>
                <w:sz w:val="18"/>
                <w:szCs w:val="18"/>
              </w:rPr>
              <w:t>+0.35</w:t>
            </w:r>
          </w:p>
        </w:tc>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EA0780D" w14:textId="77777777" w:rsidR="00C115A7" w:rsidRDefault="00000000">
            <w:pPr>
              <w:jc w:val="center"/>
            </w:pPr>
            <w:r>
              <w:rPr>
                <w:sz w:val="18"/>
                <w:szCs w:val="18"/>
              </w:rPr>
              <w:t>−0.07</w:t>
            </w:r>
          </w:p>
        </w:tc>
        <w:tc>
          <w:tcPr>
            <w:tcW w:w="16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D2A3EA6" w14:textId="77777777" w:rsidR="00C115A7" w:rsidRDefault="00000000">
            <w:pPr>
              <w:jc w:val="center"/>
            </w:pPr>
            <w:r>
              <w:rPr>
                <w:sz w:val="18"/>
                <w:szCs w:val="18"/>
              </w:rPr>
              <w:t>+0.13</w:t>
            </w:r>
          </w:p>
        </w:tc>
      </w:tr>
      <w:tr w:rsidR="00C115A7" w14:paraId="69022D27" w14:textId="77777777">
        <w:tblPrEx>
          <w:tblCellMar>
            <w:top w:w="0" w:type="dxa"/>
            <w:bottom w:w="0" w:type="dxa"/>
          </w:tblCellMar>
        </w:tblPrEx>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89E8544" w14:textId="77777777" w:rsidR="00C115A7" w:rsidRDefault="00000000">
            <w:r>
              <w:rPr>
                <w:sz w:val="18"/>
                <w:szCs w:val="18"/>
              </w:rPr>
              <w:t>Grade 6</w:t>
            </w:r>
          </w:p>
        </w:tc>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46B2BD0" w14:textId="77777777" w:rsidR="00C115A7" w:rsidRDefault="00000000">
            <w:pPr>
              <w:jc w:val="center"/>
            </w:pPr>
            <w:r>
              <w:rPr>
                <w:sz w:val="18"/>
                <w:szCs w:val="18"/>
              </w:rPr>
              <w:t>High</w:t>
            </w:r>
          </w:p>
        </w:tc>
        <w:tc>
          <w:tcPr>
            <w:tcW w:w="1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E7CA78C" w14:textId="77777777" w:rsidR="00C115A7" w:rsidRDefault="00000000">
            <w:pPr>
              <w:jc w:val="center"/>
            </w:pPr>
            <w:r>
              <w:rPr>
                <w:sz w:val="18"/>
                <w:szCs w:val="18"/>
              </w:rPr>
              <w:t>127</w:t>
            </w:r>
          </w:p>
        </w:tc>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F348FA8" w14:textId="77777777" w:rsidR="00C115A7" w:rsidRDefault="00000000">
            <w:pPr>
              <w:jc w:val="center"/>
            </w:pPr>
            <w:r>
              <w:rPr>
                <w:sz w:val="18"/>
                <w:szCs w:val="18"/>
              </w:rPr>
              <w:t>−0.29</w:t>
            </w:r>
          </w:p>
        </w:tc>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E780C27" w14:textId="77777777" w:rsidR="00C115A7" w:rsidRDefault="00000000">
            <w:pPr>
              <w:jc w:val="center"/>
            </w:pPr>
            <w:r>
              <w:rPr>
                <w:sz w:val="18"/>
                <w:szCs w:val="18"/>
              </w:rPr>
              <w:t>−0.83</w:t>
            </w:r>
          </w:p>
        </w:tc>
        <w:tc>
          <w:tcPr>
            <w:tcW w:w="16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E771233" w14:textId="77777777" w:rsidR="00C115A7" w:rsidRDefault="00000000">
            <w:pPr>
              <w:jc w:val="center"/>
            </w:pPr>
            <w:r>
              <w:rPr>
                <w:sz w:val="18"/>
                <w:szCs w:val="18"/>
              </w:rPr>
              <w:t>−0.50</w:t>
            </w:r>
          </w:p>
        </w:tc>
      </w:tr>
      <w:tr w:rsidR="00C115A7" w14:paraId="41ECE88A" w14:textId="77777777">
        <w:tblPrEx>
          <w:tblCellMar>
            <w:top w:w="0" w:type="dxa"/>
            <w:bottom w:w="0" w:type="dxa"/>
          </w:tblCellMar>
        </w:tblPrEx>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38B3079" w14:textId="77777777" w:rsidR="00C115A7" w:rsidRDefault="00000000">
            <w:r>
              <w:rPr>
                <w:sz w:val="18"/>
                <w:szCs w:val="18"/>
              </w:rPr>
              <w:t>Grade 7</w:t>
            </w:r>
          </w:p>
        </w:tc>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DCF5CBC" w14:textId="77777777" w:rsidR="00C115A7" w:rsidRDefault="00000000">
            <w:pPr>
              <w:jc w:val="center"/>
            </w:pPr>
            <w:r>
              <w:rPr>
                <w:sz w:val="18"/>
                <w:szCs w:val="18"/>
              </w:rPr>
              <w:t>Low</w:t>
            </w:r>
          </w:p>
        </w:tc>
        <w:tc>
          <w:tcPr>
            <w:tcW w:w="1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7257CC6" w14:textId="77777777" w:rsidR="00C115A7" w:rsidRDefault="00000000">
            <w:pPr>
              <w:jc w:val="center"/>
            </w:pPr>
            <w:r>
              <w:rPr>
                <w:sz w:val="18"/>
                <w:szCs w:val="18"/>
              </w:rPr>
              <w:t>165</w:t>
            </w:r>
          </w:p>
        </w:tc>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430A805" w14:textId="77777777" w:rsidR="00C115A7" w:rsidRDefault="00000000">
            <w:pPr>
              <w:jc w:val="center"/>
            </w:pPr>
            <w:r>
              <w:rPr>
                <w:sz w:val="18"/>
                <w:szCs w:val="18"/>
              </w:rPr>
              <w:t>+0.50</w:t>
            </w:r>
          </w:p>
        </w:tc>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9AABDD5" w14:textId="77777777" w:rsidR="00C115A7" w:rsidRDefault="00000000">
            <w:pPr>
              <w:jc w:val="center"/>
            </w:pPr>
            <w:r>
              <w:rPr>
                <w:sz w:val="18"/>
                <w:szCs w:val="18"/>
              </w:rPr>
              <w:t>+0.08</w:t>
            </w:r>
          </w:p>
        </w:tc>
        <w:tc>
          <w:tcPr>
            <w:tcW w:w="16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6414B26" w14:textId="77777777" w:rsidR="00C115A7" w:rsidRDefault="00000000">
            <w:pPr>
              <w:jc w:val="center"/>
            </w:pPr>
            <w:r>
              <w:rPr>
                <w:sz w:val="18"/>
                <w:szCs w:val="18"/>
              </w:rPr>
              <w:t>+0.11</w:t>
            </w:r>
          </w:p>
        </w:tc>
      </w:tr>
      <w:tr w:rsidR="00C115A7" w14:paraId="07FDBC92" w14:textId="77777777">
        <w:tblPrEx>
          <w:tblCellMar>
            <w:top w:w="0" w:type="dxa"/>
            <w:bottom w:w="0" w:type="dxa"/>
          </w:tblCellMar>
        </w:tblPrEx>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8A1DA2A" w14:textId="77777777" w:rsidR="00C115A7" w:rsidRDefault="00000000">
            <w:r>
              <w:rPr>
                <w:sz w:val="18"/>
                <w:szCs w:val="18"/>
              </w:rPr>
              <w:t>Grade 7</w:t>
            </w:r>
          </w:p>
        </w:tc>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43B438B" w14:textId="77777777" w:rsidR="00C115A7" w:rsidRDefault="00000000">
            <w:pPr>
              <w:jc w:val="center"/>
            </w:pPr>
            <w:r>
              <w:rPr>
                <w:sz w:val="18"/>
                <w:szCs w:val="18"/>
              </w:rPr>
              <w:t>Mid</w:t>
            </w:r>
          </w:p>
        </w:tc>
        <w:tc>
          <w:tcPr>
            <w:tcW w:w="1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09AED82" w14:textId="77777777" w:rsidR="00C115A7" w:rsidRDefault="00000000">
            <w:pPr>
              <w:jc w:val="center"/>
            </w:pPr>
            <w:r>
              <w:rPr>
                <w:sz w:val="18"/>
                <w:szCs w:val="18"/>
              </w:rPr>
              <w:t>699</w:t>
            </w:r>
          </w:p>
        </w:tc>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2966F0A" w14:textId="77777777" w:rsidR="00C115A7" w:rsidRDefault="00000000">
            <w:pPr>
              <w:jc w:val="center"/>
            </w:pPr>
            <w:r>
              <w:rPr>
                <w:sz w:val="18"/>
                <w:szCs w:val="18"/>
              </w:rPr>
              <w:t>+0.32</w:t>
            </w:r>
          </w:p>
        </w:tc>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02EB22A" w14:textId="77777777" w:rsidR="00C115A7" w:rsidRDefault="00000000">
            <w:pPr>
              <w:jc w:val="center"/>
            </w:pPr>
            <w:r>
              <w:rPr>
                <w:sz w:val="18"/>
                <w:szCs w:val="18"/>
              </w:rPr>
              <w:t>−0.15</w:t>
            </w:r>
          </w:p>
        </w:tc>
        <w:tc>
          <w:tcPr>
            <w:tcW w:w="16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A75E5CD" w14:textId="77777777" w:rsidR="00C115A7" w:rsidRDefault="00000000">
            <w:pPr>
              <w:jc w:val="center"/>
            </w:pPr>
            <w:r>
              <w:rPr>
                <w:sz w:val="18"/>
                <w:szCs w:val="18"/>
              </w:rPr>
              <w:t>−0.04</w:t>
            </w:r>
          </w:p>
        </w:tc>
      </w:tr>
      <w:tr w:rsidR="00C115A7" w14:paraId="6C227809" w14:textId="77777777">
        <w:tblPrEx>
          <w:tblCellMar>
            <w:top w:w="0" w:type="dxa"/>
            <w:bottom w:w="0" w:type="dxa"/>
          </w:tblCellMar>
        </w:tblPrEx>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C37F160" w14:textId="77777777" w:rsidR="00C115A7" w:rsidRDefault="00000000">
            <w:r>
              <w:rPr>
                <w:sz w:val="18"/>
                <w:szCs w:val="18"/>
              </w:rPr>
              <w:t>Grade 7</w:t>
            </w:r>
          </w:p>
        </w:tc>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933BC86" w14:textId="77777777" w:rsidR="00C115A7" w:rsidRDefault="00000000">
            <w:pPr>
              <w:jc w:val="center"/>
            </w:pPr>
            <w:r>
              <w:rPr>
                <w:sz w:val="18"/>
                <w:szCs w:val="18"/>
              </w:rPr>
              <w:t>High</w:t>
            </w:r>
          </w:p>
        </w:tc>
        <w:tc>
          <w:tcPr>
            <w:tcW w:w="1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0D459EA" w14:textId="77777777" w:rsidR="00C115A7" w:rsidRDefault="00000000">
            <w:pPr>
              <w:jc w:val="center"/>
            </w:pPr>
            <w:r>
              <w:rPr>
                <w:sz w:val="18"/>
                <w:szCs w:val="18"/>
              </w:rPr>
              <w:t>135</w:t>
            </w:r>
          </w:p>
        </w:tc>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D8A3BF2" w14:textId="77777777" w:rsidR="00C115A7" w:rsidRDefault="00000000">
            <w:pPr>
              <w:jc w:val="center"/>
            </w:pPr>
            <w:r>
              <w:rPr>
                <w:sz w:val="18"/>
                <w:szCs w:val="18"/>
              </w:rPr>
              <w:t>−0.35</w:t>
            </w:r>
          </w:p>
        </w:tc>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B2AC03B" w14:textId="77777777" w:rsidR="00C115A7" w:rsidRDefault="00000000">
            <w:pPr>
              <w:jc w:val="center"/>
            </w:pPr>
            <w:r>
              <w:rPr>
                <w:sz w:val="18"/>
                <w:szCs w:val="18"/>
              </w:rPr>
              <w:t>−0.84</w:t>
            </w:r>
          </w:p>
        </w:tc>
        <w:tc>
          <w:tcPr>
            <w:tcW w:w="16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21D6116" w14:textId="77777777" w:rsidR="00C115A7" w:rsidRDefault="00000000">
            <w:pPr>
              <w:jc w:val="center"/>
            </w:pPr>
            <w:r>
              <w:rPr>
                <w:sz w:val="18"/>
                <w:szCs w:val="18"/>
              </w:rPr>
              <w:t>−0.63</w:t>
            </w:r>
          </w:p>
        </w:tc>
      </w:tr>
      <w:tr w:rsidR="00C115A7" w14:paraId="118E2F90" w14:textId="77777777">
        <w:tblPrEx>
          <w:tblCellMar>
            <w:top w:w="0" w:type="dxa"/>
            <w:bottom w:w="0" w:type="dxa"/>
          </w:tblCellMar>
        </w:tblPrEx>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163D29B" w14:textId="77777777" w:rsidR="00C115A7" w:rsidRDefault="00000000">
            <w:r>
              <w:rPr>
                <w:sz w:val="18"/>
                <w:szCs w:val="18"/>
              </w:rPr>
              <w:t>Grade 9</w:t>
            </w:r>
          </w:p>
        </w:tc>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D9335FC" w14:textId="77777777" w:rsidR="00C115A7" w:rsidRDefault="00000000">
            <w:pPr>
              <w:jc w:val="center"/>
            </w:pPr>
            <w:r>
              <w:rPr>
                <w:sz w:val="18"/>
                <w:szCs w:val="18"/>
              </w:rPr>
              <w:t>Low</w:t>
            </w:r>
          </w:p>
        </w:tc>
        <w:tc>
          <w:tcPr>
            <w:tcW w:w="1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38AEECC" w14:textId="77777777" w:rsidR="00C115A7" w:rsidRDefault="00000000">
            <w:pPr>
              <w:jc w:val="center"/>
            </w:pPr>
            <w:r>
              <w:rPr>
                <w:sz w:val="18"/>
                <w:szCs w:val="18"/>
              </w:rPr>
              <w:t>138</w:t>
            </w:r>
          </w:p>
        </w:tc>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3F7DCDA" w14:textId="77777777" w:rsidR="00C115A7" w:rsidRDefault="00000000">
            <w:pPr>
              <w:jc w:val="center"/>
            </w:pPr>
            <w:r>
              <w:rPr>
                <w:sz w:val="18"/>
                <w:szCs w:val="18"/>
              </w:rPr>
              <w:t>+0.28</w:t>
            </w:r>
          </w:p>
        </w:tc>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6E081BF" w14:textId="77777777" w:rsidR="00C115A7" w:rsidRDefault="00000000">
            <w:pPr>
              <w:jc w:val="center"/>
            </w:pPr>
            <w:r>
              <w:rPr>
                <w:sz w:val="18"/>
                <w:szCs w:val="18"/>
              </w:rPr>
              <w:t>−0.05</w:t>
            </w:r>
          </w:p>
        </w:tc>
        <w:tc>
          <w:tcPr>
            <w:tcW w:w="16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DDE3B1A" w14:textId="77777777" w:rsidR="00C115A7" w:rsidRDefault="00000000">
            <w:pPr>
              <w:jc w:val="center"/>
            </w:pPr>
            <w:r>
              <w:rPr>
                <w:sz w:val="18"/>
                <w:szCs w:val="18"/>
              </w:rPr>
              <w:t>−0.13</w:t>
            </w:r>
          </w:p>
        </w:tc>
      </w:tr>
      <w:tr w:rsidR="00C115A7" w14:paraId="7C6CFC15" w14:textId="77777777">
        <w:tblPrEx>
          <w:tblCellMar>
            <w:top w:w="0" w:type="dxa"/>
            <w:bottom w:w="0" w:type="dxa"/>
          </w:tblCellMar>
        </w:tblPrEx>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6C355FF" w14:textId="77777777" w:rsidR="00C115A7" w:rsidRDefault="00000000">
            <w:r>
              <w:rPr>
                <w:sz w:val="18"/>
                <w:szCs w:val="18"/>
              </w:rPr>
              <w:t>Grade 9</w:t>
            </w:r>
          </w:p>
        </w:tc>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EC6D154" w14:textId="77777777" w:rsidR="00C115A7" w:rsidRDefault="00000000">
            <w:pPr>
              <w:jc w:val="center"/>
            </w:pPr>
            <w:r>
              <w:rPr>
                <w:sz w:val="18"/>
                <w:szCs w:val="18"/>
              </w:rPr>
              <w:t>Mid</w:t>
            </w:r>
          </w:p>
        </w:tc>
        <w:tc>
          <w:tcPr>
            <w:tcW w:w="1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C597E7A" w14:textId="77777777" w:rsidR="00C115A7" w:rsidRDefault="00000000">
            <w:pPr>
              <w:jc w:val="center"/>
            </w:pPr>
            <w:r>
              <w:rPr>
                <w:sz w:val="18"/>
                <w:szCs w:val="18"/>
              </w:rPr>
              <w:t>700</w:t>
            </w:r>
          </w:p>
        </w:tc>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055C491" w14:textId="77777777" w:rsidR="00C115A7" w:rsidRDefault="00000000">
            <w:pPr>
              <w:jc w:val="center"/>
            </w:pPr>
            <w:r>
              <w:rPr>
                <w:sz w:val="18"/>
                <w:szCs w:val="18"/>
              </w:rPr>
              <w:t>+0.29</w:t>
            </w:r>
          </w:p>
        </w:tc>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562DBFF" w14:textId="77777777" w:rsidR="00C115A7" w:rsidRDefault="00000000">
            <w:pPr>
              <w:jc w:val="center"/>
            </w:pPr>
            <w:r>
              <w:rPr>
                <w:sz w:val="18"/>
                <w:szCs w:val="18"/>
              </w:rPr>
              <w:t>−0.26</w:t>
            </w:r>
          </w:p>
        </w:tc>
        <w:tc>
          <w:tcPr>
            <w:tcW w:w="16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C9EA000" w14:textId="77777777" w:rsidR="00C115A7" w:rsidRDefault="00000000">
            <w:pPr>
              <w:jc w:val="center"/>
            </w:pPr>
            <w:r>
              <w:rPr>
                <w:sz w:val="18"/>
                <w:szCs w:val="18"/>
              </w:rPr>
              <w:t>−0.14</w:t>
            </w:r>
          </w:p>
        </w:tc>
      </w:tr>
      <w:tr w:rsidR="00C115A7" w14:paraId="1B621C8A" w14:textId="77777777">
        <w:tblPrEx>
          <w:tblCellMar>
            <w:top w:w="0" w:type="dxa"/>
            <w:bottom w:w="0" w:type="dxa"/>
          </w:tblCellMar>
        </w:tblPrEx>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C0FBAE5" w14:textId="77777777" w:rsidR="00C115A7" w:rsidRDefault="00000000">
            <w:r>
              <w:rPr>
                <w:sz w:val="18"/>
                <w:szCs w:val="18"/>
              </w:rPr>
              <w:t>Grade 9</w:t>
            </w:r>
          </w:p>
        </w:tc>
        <w:tc>
          <w:tcPr>
            <w:tcW w:w="1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281DA68" w14:textId="77777777" w:rsidR="00C115A7" w:rsidRDefault="00000000">
            <w:pPr>
              <w:jc w:val="center"/>
            </w:pPr>
            <w:r>
              <w:rPr>
                <w:sz w:val="18"/>
                <w:szCs w:val="18"/>
              </w:rPr>
              <w:t>High</w:t>
            </w:r>
          </w:p>
        </w:tc>
        <w:tc>
          <w:tcPr>
            <w:tcW w:w="1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AA47AF5" w14:textId="77777777" w:rsidR="00C115A7" w:rsidRDefault="00000000">
            <w:pPr>
              <w:jc w:val="center"/>
            </w:pPr>
            <w:r>
              <w:rPr>
                <w:sz w:val="18"/>
                <w:szCs w:val="18"/>
              </w:rPr>
              <w:t>149</w:t>
            </w:r>
          </w:p>
        </w:tc>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30DE52C" w14:textId="77777777" w:rsidR="00C115A7" w:rsidRDefault="00000000">
            <w:pPr>
              <w:jc w:val="center"/>
            </w:pPr>
            <w:r>
              <w:rPr>
                <w:sz w:val="18"/>
                <w:szCs w:val="18"/>
              </w:rPr>
              <w:t>−0.26</w:t>
            </w:r>
          </w:p>
        </w:tc>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71D7D22" w14:textId="77777777" w:rsidR="00C115A7" w:rsidRDefault="00000000">
            <w:pPr>
              <w:jc w:val="center"/>
            </w:pPr>
            <w:r>
              <w:rPr>
                <w:sz w:val="18"/>
                <w:szCs w:val="18"/>
              </w:rPr>
              <w:t>−0.73</w:t>
            </w:r>
          </w:p>
        </w:tc>
        <w:tc>
          <w:tcPr>
            <w:tcW w:w="16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1566B5F" w14:textId="77777777" w:rsidR="00C115A7" w:rsidRDefault="00000000">
            <w:pPr>
              <w:jc w:val="center"/>
            </w:pPr>
            <w:r>
              <w:rPr>
                <w:sz w:val="18"/>
                <w:szCs w:val="18"/>
              </w:rPr>
              <w:t>−0.55</w:t>
            </w:r>
          </w:p>
        </w:tc>
      </w:tr>
    </w:tbl>
    <w:p w14:paraId="1DEDABE2" w14:textId="77777777" w:rsidR="00C115A7" w:rsidRDefault="00000000">
      <w:pPr>
        <w:spacing w:before="40" w:after="180"/>
      </w:pPr>
      <w:r>
        <w:rPr>
          <w:i/>
          <w:iCs/>
        </w:rPr>
        <w:t xml:space="preserve">Note. </w:t>
      </w:r>
      <w:r>
        <w:rPr>
          <w:i/>
          <w:iCs/>
          <w:sz w:val="18"/>
          <w:szCs w:val="18"/>
        </w:rPr>
        <w:t>Low ≤ 2; Mid = 2–3.5; High &gt; 3.5. Positive = over-scoring, negative = under-scoring. Gemini values are Gemini 2.5 Pro for all four grades.</w:t>
      </w:r>
    </w:p>
    <w:p w14:paraId="41E7B719" w14:textId="77777777" w:rsidR="00C115A7" w:rsidRDefault="00000000">
      <w:pPr>
        <w:spacing w:after="120" w:line="360" w:lineRule="auto"/>
        <w:jc w:val="both"/>
      </w:pPr>
      <w:r>
        <w:t>The key verified patterns are as follows. First, under-scoring of high-quality (High) responses was reproduced as a negative value in all 4 grades × 3 models = 12 cells. That is, the devaluation of high-performing students is universal in Korean LLM scoring. Second, model differences were also consistent. Claude showed strong under-scoring of −0.7 or more for High responses in all four grades (Grade 5 −0.78, Grade 6 −0.83, Grade 7 −0.84, Grade 9 −0.73). On a 4-point scale, this means top responses are scored about 0.7–0.8 points—nearly a full point—lower.</w:t>
      </w:r>
    </w:p>
    <w:p w14:paraId="7168042F" w14:textId="77777777" w:rsidR="00C115A7" w:rsidRDefault="00000000">
      <w:pPr>
        <w:spacing w:after="120" w:line="360" w:lineRule="auto"/>
        <w:jc w:val="both"/>
      </w:pPr>
      <w:r>
        <w:t xml:space="preserve">Third, a trend of weakening over-scoring of Low responses as grade level rose was observed. At Grade 5 all were positive (GPT +0.49, Claude +0.24, Gemini Pro +0.20), but at Grade 9 Claude (−0.05) and Gemini Pro (−0.13) turned negative while GPT remained positive (+0.28). This suggests a calibration drift in which LLMs become progressively stricter even toward Low </w:t>
      </w:r>
      <w:r>
        <w:lastRenderedPageBreak/>
        <w:t>responses as grade level rises.</w:t>
      </w:r>
    </w:p>
    <w:p w14:paraId="3E757191" w14:textId="77777777" w:rsidR="00C115A7" w:rsidRDefault="00000000">
      <w:pPr>
        <w:spacing w:after="120" w:line="360" w:lineRule="auto"/>
        <w:jc w:val="both"/>
      </w:pPr>
      <w:r>
        <w:t>These findings strongly demonstrate that the central tendency bias Leckie and Baird (2011) reported for human raters also replicates in LLMs. For human raters, under-scoring of high-quality responses and over-scoring of low-quality responses occurred simultaneously; the same extreme-avoidance pattern was confirmed in our LLM analysis. In this dataset, for responses receiving the highest scores, the second human rater regressed downward by about 0.3 points on average (regression-to-the-mean effect; four-grade average −0.31). By contrast, LLMs’ under-scoring of High responses (−0.7 to −0.8) was about 2.5 times this human regression. Moreover, agreement between human raters was stable regardless of grade (</w:t>
      </w:r>
      <w:r>
        <w:rPr>
          <w:i/>
          <w:iCs/>
        </w:rPr>
        <w:t>M</w:t>
      </w:r>
      <w:r>
        <w:t xml:space="preserve"> QWK .658–.687), whereas LLM bias drifted systematically with grade. The LLMs’ central tendency therefore cannot be reduced to the limits of human-scoring reliability or to regression-to-the-mean; it is interpreted as a model-intrinsic systematic bias.</w:t>
      </w:r>
    </w:p>
    <w:p w14:paraId="3A929022" w14:textId="77777777" w:rsidR="00C115A7" w:rsidRDefault="00000000">
      <w:pPr>
        <w:keepNext/>
        <w:spacing w:before="220" w:after="40"/>
        <w:jc w:val="center"/>
      </w:pPr>
      <w:r>
        <w:rPr>
          <w:noProof/>
        </w:rPr>
        <w:drawing>
          <wp:inline distT="0" distB="0" distL="0" distR="0" wp14:anchorId="2BFA72BB" wp14:editId="42102967">
            <wp:extent cx="4381500" cy="3048000"/>
            <wp:effectExtent l="0" t="0" r="0" b="0"/>
            <wp:docPr id="1715631424" name="그림 171563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048000"/>
                    </a:xfrm>
                    <a:prstGeom prst="rect">
                      <a:avLst/>
                    </a:prstGeom>
                  </pic:spPr>
                </pic:pic>
              </a:graphicData>
            </a:graphic>
          </wp:inline>
        </w:drawing>
      </w:r>
    </w:p>
    <w:p w14:paraId="23B034A1" w14:textId="77777777" w:rsidR="00C115A7" w:rsidRDefault="00000000">
      <w:pPr>
        <w:spacing w:after="200"/>
        <w:jc w:val="center"/>
      </w:pPr>
      <w:r>
        <w:rPr>
          <w:i/>
          <w:iCs/>
          <w:sz w:val="18"/>
          <w:szCs w:val="18"/>
        </w:rPr>
        <w:t>Figure 2. Holistic scoring bias by human score level (Low/Mid/High), averaged over the four grades. All three models show a central tendency pattern—under-scoring high-quality (High) responses and leniently scoring low-</w:t>
      </w:r>
      <w:r>
        <w:rPr>
          <w:i/>
          <w:iCs/>
          <w:sz w:val="18"/>
          <w:szCs w:val="18"/>
        </w:rPr>
        <w:lastRenderedPageBreak/>
        <w:t>quality (Low) responses—with the strongest devaluation for Claude. Values from Table 4.</w:t>
      </w:r>
    </w:p>
    <w:p w14:paraId="39DFDAE2" w14:textId="77777777" w:rsidR="00C115A7" w:rsidRDefault="00000000">
      <w:pPr>
        <w:pStyle w:val="2"/>
        <w:spacing w:line="360" w:lineRule="auto"/>
      </w:pPr>
      <w:r>
        <w:t>4.3 Cross-grade effects of response surface variables</w:t>
      </w:r>
    </w:p>
    <w:p w14:paraId="5BDCD423" w14:textId="77777777" w:rsidR="00C115A7" w:rsidRDefault="00000000">
      <w:pPr>
        <w:spacing w:after="120" w:line="360" w:lineRule="auto"/>
        <w:jc w:val="both"/>
      </w:pPr>
      <w:r>
        <w:t>To test how response length relates to LLM scoring bias, we computed the Pearson correlation between the log of morpheme count and holistic scoring bias for each grade (Table 5).</w:t>
      </w:r>
    </w:p>
    <w:p w14:paraId="41C319DB" w14:textId="77777777" w:rsidR="00C115A7" w:rsidRDefault="00000000">
      <w:pPr>
        <w:keepNext/>
        <w:spacing w:before="220" w:after="60" w:line="360" w:lineRule="auto"/>
      </w:pPr>
      <w:r>
        <w:rPr>
          <w:b/>
          <w:bCs/>
        </w:rPr>
        <w:t>Table 5. Pearson correlation between response length (log morphemes) and holistic bias by grade (Gemini Pro).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C115A7" w14:paraId="3E5EADBA" w14:textId="77777777">
        <w:tblPrEx>
          <w:tblCellMar>
            <w:top w:w="0" w:type="dxa"/>
            <w:bottom w:w="0" w:type="dxa"/>
          </w:tblCellMar>
        </w:tblPrEx>
        <w:trPr>
          <w:tblHeader/>
        </w:trPr>
        <w:tc>
          <w:tcPr>
            <w:tcW w:w="18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74C3C9E9" w14:textId="77777777" w:rsidR="00C115A7" w:rsidRDefault="00000000">
            <w:r>
              <w:rPr>
                <w:b/>
                <w:bCs/>
                <w:sz w:val="18"/>
                <w:szCs w:val="18"/>
              </w:rPr>
              <w:t>Grade</w:t>
            </w:r>
          </w:p>
        </w:tc>
        <w:tc>
          <w:tcPr>
            <w:tcW w:w="24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1625EA4E" w14:textId="77777777" w:rsidR="00C115A7" w:rsidRDefault="00000000">
            <w:pPr>
              <w:jc w:val="center"/>
            </w:pPr>
            <w:r>
              <w:rPr>
                <w:b/>
                <w:bCs/>
                <w:sz w:val="18"/>
                <w:szCs w:val="18"/>
              </w:rPr>
              <w:t>GPT</w:t>
            </w:r>
          </w:p>
        </w:tc>
        <w:tc>
          <w:tcPr>
            <w:tcW w:w="24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479A7326" w14:textId="77777777" w:rsidR="00C115A7" w:rsidRDefault="00000000">
            <w:pPr>
              <w:jc w:val="center"/>
            </w:pPr>
            <w:r>
              <w:rPr>
                <w:b/>
                <w:bCs/>
                <w:sz w:val="18"/>
                <w:szCs w:val="18"/>
              </w:rPr>
              <w:t>Claude</w:t>
            </w:r>
          </w:p>
        </w:tc>
        <w:tc>
          <w:tcPr>
            <w:tcW w:w="24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0B405738" w14:textId="77777777" w:rsidR="00C115A7" w:rsidRDefault="00000000">
            <w:pPr>
              <w:jc w:val="center"/>
            </w:pPr>
            <w:r>
              <w:rPr>
                <w:b/>
                <w:bCs/>
                <w:sz w:val="18"/>
                <w:szCs w:val="18"/>
              </w:rPr>
              <w:t>Gemini Pro</w:t>
            </w:r>
          </w:p>
        </w:tc>
      </w:tr>
      <w:tr w:rsidR="00C115A7" w14:paraId="47EBF3C8" w14:textId="77777777">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13B7CC1" w14:textId="77777777" w:rsidR="00C115A7" w:rsidRDefault="00000000">
            <w:r>
              <w:rPr>
                <w:sz w:val="18"/>
                <w:szCs w:val="18"/>
              </w:rPr>
              <w:t>Grade 5</w:t>
            </w:r>
          </w:p>
        </w:tc>
        <w:tc>
          <w:tcPr>
            <w:tcW w:w="2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22DDD30" w14:textId="77777777" w:rsidR="00C115A7" w:rsidRDefault="00000000">
            <w:pPr>
              <w:jc w:val="center"/>
            </w:pPr>
            <w:r>
              <w:rPr>
                <w:sz w:val="18"/>
                <w:szCs w:val="18"/>
              </w:rPr>
              <w:t>+0.05 ns</w:t>
            </w:r>
          </w:p>
        </w:tc>
        <w:tc>
          <w:tcPr>
            <w:tcW w:w="2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48B7BE9" w14:textId="77777777" w:rsidR="00C115A7" w:rsidRDefault="00000000">
            <w:pPr>
              <w:jc w:val="center"/>
            </w:pPr>
            <w:r>
              <w:rPr>
                <w:sz w:val="18"/>
                <w:szCs w:val="18"/>
              </w:rPr>
              <w:t>+0.03 ns</w:t>
            </w:r>
          </w:p>
        </w:tc>
        <w:tc>
          <w:tcPr>
            <w:tcW w:w="2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61D950D" w14:textId="77777777" w:rsidR="00C115A7" w:rsidRDefault="00000000">
            <w:pPr>
              <w:jc w:val="center"/>
            </w:pPr>
            <w:r>
              <w:rPr>
                <w:sz w:val="18"/>
                <w:szCs w:val="18"/>
              </w:rPr>
              <w:t>+0.02 ns</w:t>
            </w:r>
          </w:p>
        </w:tc>
      </w:tr>
      <w:tr w:rsidR="00C115A7" w14:paraId="3644548D" w14:textId="77777777">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1F41440" w14:textId="77777777" w:rsidR="00C115A7" w:rsidRDefault="00000000">
            <w:r>
              <w:rPr>
                <w:sz w:val="18"/>
                <w:szCs w:val="18"/>
              </w:rPr>
              <w:t>Grade 6</w:t>
            </w:r>
          </w:p>
        </w:tc>
        <w:tc>
          <w:tcPr>
            <w:tcW w:w="2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BB9B7DC" w14:textId="77777777" w:rsidR="00C115A7" w:rsidRDefault="00000000">
            <w:pPr>
              <w:jc w:val="center"/>
            </w:pPr>
            <w:r>
              <w:rPr>
                <w:sz w:val="18"/>
                <w:szCs w:val="18"/>
              </w:rPr>
              <w:t>+0.08 *</w:t>
            </w:r>
          </w:p>
        </w:tc>
        <w:tc>
          <w:tcPr>
            <w:tcW w:w="2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ECF603E" w14:textId="77777777" w:rsidR="00C115A7" w:rsidRDefault="00000000">
            <w:pPr>
              <w:jc w:val="center"/>
            </w:pPr>
            <w:r>
              <w:rPr>
                <w:sz w:val="18"/>
                <w:szCs w:val="18"/>
              </w:rPr>
              <w:t>+0.02 ns</w:t>
            </w:r>
          </w:p>
        </w:tc>
        <w:tc>
          <w:tcPr>
            <w:tcW w:w="2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4AC04E3" w14:textId="77777777" w:rsidR="00C115A7" w:rsidRDefault="00000000">
            <w:pPr>
              <w:jc w:val="center"/>
            </w:pPr>
            <w:r>
              <w:rPr>
                <w:sz w:val="18"/>
                <w:szCs w:val="18"/>
              </w:rPr>
              <w:t>+0.02 ns</w:t>
            </w:r>
          </w:p>
        </w:tc>
      </w:tr>
      <w:tr w:rsidR="00C115A7" w14:paraId="7053B04C" w14:textId="77777777">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66C8820" w14:textId="77777777" w:rsidR="00C115A7" w:rsidRDefault="00000000">
            <w:r>
              <w:rPr>
                <w:sz w:val="18"/>
                <w:szCs w:val="18"/>
              </w:rPr>
              <w:t>Grade 7</w:t>
            </w:r>
          </w:p>
        </w:tc>
        <w:tc>
          <w:tcPr>
            <w:tcW w:w="2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CAF2AD6" w14:textId="77777777" w:rsidR="00C115A7" w:rsidRDefault="00000000">
            <w:pPr>
              <w:jc w:val="center"/>
            </w:pPr>
            <w:r>
              <w:rPr>
                <w:sz w:val="18"/>
                <w:szCs w:val="18"/>
              </w:rPr>
              <w:t>−0.07 *</w:t>
            </w:r>
          </w:p>
        </w:tc>
        <w:tc>
          <w:tcPr>
            <w:tcW w:w="2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70B2D49" w14:textId="77777777" w:rsidR="00C115A7" w:rsidRDefault="00000000">
            <w:pPr>
              <w:jc w:val="center"/>
            </w:pPr>
            <w:r>
              <w:rPr>
                <w:sz w:val="18"/>
                <w:szCs w:val="18"/>
              </w:rPr>
              <w:t>−0.15 ***</w:t>
            </w:r>
          </w:p>
        </w:tc>
        <w:tc>
          <w:tcPr>
            <w:tcW w:w="2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2D4FF51" w14:textId="77777777" w:rsidR="00C115A7" w:rsidRDefault="00000000">
            <w:pPr>
              <w:jc w:val="center"/>
            </w:pPr>
            <w:r>
              <w:rPr>
                <w:sz w:val="18"/>
                <w:szCs w:val="18"/>
              </w:rPr>
              <w:t>−0.15 ***</w:t>
            </w:r>
          </w:p>
        </w:tc>
      </w:tr>
      <w:tr w:rsidR="00C115A7" w14:paraId="061A5983" w14:textId="77777777">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59F46C6" w14:textId="77777777" w:rsidR="00C115A7" w:rsidRDefault="00000000">
            <w:r>
              <w:rPr>
                <w:sz w:val="18"/>
                <w:szCs w:val="18"/>
              </w:rPr>
              <w:t>Grade 9</w:t>
            </w:r>
          </w:p>
        </w:tc>
        <w:tc>
          <w:tcPr>
            <w:tcW w:w="2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A6AFAD0" w14:textId="77777777" w:rsidR="00C115A7" w:rsidRDefault="00000000">
            <w:pPr>
              <w:jc w:val="center"/>
            </w:pPr>
            <w:r>
              <w:rPr>
                <w:sz w:val="18"/>
                <w:szCs w:val="18"/>
              </w:rPr>
              <w:t>−0.14 ***</w:t>
            </w:r>
          </w:p>
        </w:tc>
        <w:tc>
          <w:tcPr>
            <w:tcW w:w="2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524D215" w14:textId="77777777" w:rsidR="00C115A7" w:rsidRDefault="00000000">
            <w:pPr>
              <w:jc w:val="center"/>
            </w:pPr>
            <w:r>
              <w:rPr>
                <w:sz w:val="18"/>
                <w:szCs w:val="18"/>
              </w:rPr>
              <w:t>−0.19 ***</w:t>
            </w:r>
          </w:p>
        </w:tc>
        <w:tc>
          <w:tcPr>
            <w:tcW w:w="2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09C4547" w14:textId="77777777" w:rsidR="00C115A7" w:rsidRDefault="00000000">
            <w:pPr>
              <w:jc w:val="center"/>
            </w:pPr>
            <w:r>
              <w:rPr>
                <w:sz w:val="18"/>
                <w:szCs w:val="18"/>
              </w:rPr>
              <w:t>−0.25 ***</w:t>
            </w:r>
          </w:p>
        </w:tc>
      </w:tr>
    </w:tbl>
    <w:p w14:paraId="3BE8AA38" w14:textId="77777777" w:rsidR="00C115A7" w:rsidRDefault="00000000">
      <w:pPr>
        <w:spacing w:before="40" w:after="180"/>
      </w:pPr>
      <w:r>
        <w:rPr>
          <w:i/>
          <w:iCs/>
        </w:rPr>
        <w:t xml:space="preserve">Note. </w:t>
      </w:r>
      <w:r>
        <w:rPr>
          <w:i/>
          <w:iCs/>
          <w:sz w:val="18"/>
          <w:szCs w:val="18"/>
        </w:rPr>
        <w:t>*</w:t>
      </w:r>
      <w:r>
        <w:rPr>
          <w:i/>
          <w:iCs/>
        </w:rPr>
        <w:t>p</w:t>
      </w:r>
      <w:r>
        <w:rPr>
          <w:i/>
          <w:iCs/>
          <w:sz w:val="18"/>
          <w:szCs w:val="18"/>
        </w:rPr>
        <w:t xml:space="preserve"> &lt; .05, **</w:t>
      </w:r>
      <w:r>
        <w:rPr>
          <w:i/>
          <w:iCs/>
        </w:rPr>
        <w:t>p</w:t>
      </w:r>
      <w:r>
        <w:rPr>
          <w:i/>
          <w:iCs/>
          <w:sz w:val="18"/>
          <w:szCs w:val="18"/>
        </w:rPr>
        <w:t xml:space="preserve"> &lt; .01, ***</w:t>
      </w:r>
      <w:r>
        <w:rPr>
          <w:i/>
          <w:iCs/>
        </w:rPr>
        <w:t>p</w:t>
      </w:r>
      <w:r>
        <w:rPr>
          <w:i/>
          <w:iCs/>
          <w:sz w:val="18"/>
          <w:szCs w:val="18"/>
        </w:rPr>
        <w:t xml:space="preserve"> &lt; .001. Negative values mean stronger under-scoring for longer responses. Gemini values are Gemini 2.5 Pro for all four grades.</w:t>
      </w:r>
    </w:p>
    <w:p w14:paraId="67D6EB15" w14:textId="77777777" w:rsidR="00C115A7" w:rsidRDefault="00000000">
      <w:pPr>
        <w:spacing w:after="120" w:line="360" w:lineRule="auto"/>
        <w:jc w:val="both"/>
      </w:pPr>
      <w:r>
        <w:t>Table 5 shows one of the study’s novel findings: the length–bias correlation strengthens systematically in the negative direction as grade level rises. At Grade 5 all three models showed near-zero, non-significant correlations, whereas at Grade 9 all three showed strong negative correlations of −.14 or more (</w:t>
      </w:r>
      <w:r>
        <w:rPr>
          <w:i/>
          <w:iCs/>
        </w:rPr>
        <w:t>p</w:t>
      </w:r>
      <w:r>
        <w:t xml:space="preserve"> &lt; .001), with Gemini Pro showing the strongest negative correlation (</w:t>
      </w:r>
      <w:r>
        <w:rPr>
          <w:i/>
          <w:iCs/>
        </w:rPr>
        <w:t>r</w:t>
      </w:r>
      <w:r>
        <w:t xml:space="preserve"> = −0.25) at Grade 9. This means the pattern of LLMs becoming stricter for longer responses strengthens as grade level rises. Given that response length and quality are positively correlated, this negative correlation suggests that LLMs do not adequately recognize the sophistication of higher-grade responses.</w:t>
      </w:r>
    </w:p>
    <w:p w14:paraId="3B05832F" w14:textId="77777777" w:rsidR="00C115A7" w:rsidRDefault="00000000">
      <w:pPr>
        <w:spacing w:after="120" w:line="360" w:lineRule="auto"/>
        <w:jc w:val="both"/>
      </w:pPr>
      <w:r>
        <w:t>These findings demonstrate that grade is not merely an external dimension over which to generalize LLM bias, but a dimension of systematic change. This pattern, difficult to detect in single-grade studies, is one of the core contributions of the study’s cross-grade design.</w:t>
      </w:r>
    </w:p>
    <w:p w14:paraId="5D8673E5" w14:textId="77777777" w:rsidR="00C115A7" w:rsidRDefault="00000000">
      <w:pPr>
        <w:pStyle w:val="2"/>
        <w:spacing w:line="360" w:lineRule="auto"/>
      </w:pPr>
      <w:r>
        <w:lastRenderedPageBreak/>
        <w:t>4.4 LLM–LLM agreement vs LLM–human agreement</w:t>
      </w:r>
    </w:p>
    <w:p w14:paraId="0A18FF85" w14:textId="77777777" w:rsidR="00C115A7" w:rsidRDefault="00000000">
      <w:pPr>
        <w:spacing w:after="120" w:line="360" w:lineRule="auto"/>
        <w:jc w:val="both"/>
      </w:pPr>
      <w:r>
        <w:t xml:space="preserve">We measured holistic-score agreement among the three LLMs and between LLMs and humans using quadratic weighted kappa (QWK). Table 6 presents </w:t>
      </w:r>
      <w:proofErr w:type="gramStart"/>
      <w:r>
        <w:t>results</w:t>
      </w:r>
      <w:proofErr w:type="gramEnd"/>
      <w:r>
        <w:t xml:space="preserve"> by grade, and Figure 3 summarizes them by pair type.</w:t>
      </w:r>
    </w:p>
    <w:p w14:paraId="7C0F574C" w14:textId="77777777" w:rsidR="00C115A7" w:rsidRDefault="00000000">
      <w:pPr>
        <w:keepNext/>
        <w:spacing w:before="220" w:after="60" w:line="360" w:lineRule="auto"/>
      </w:pPr>
      <w:r>
        <w:rPr>
          <w:b/>
          <w:bCs/>
        </w:rPr>
        <w:t>Table 6. Holistic-score QWK by grade (Gemini Pro).</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1300"/>
        <w:gridCol w:w="1300"/>
        <w:gridCol w:w="1300"/>
        <w:gridCol w:w="1300"/>
      </w:tblGrid>
      <w:tr w:rsidR="00C115A7" w14:paraId="61126957" w14:textId="77777777">
        <w:tblPrEx>
          <w:tblCellMar>
            <w:top w:w="0" w:type="dxa"/>
            <w:bottom w:w="0" w:type="dxa"/>
          </w:tblCellMar>
        </w:tblPrEx>
        <w:trPr>
          <w:tblHeader/>
        </w:trPr>
        <w:tc>
          <w:tcPr>
            <w:tcW w:w="24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7394F179" w14:textId="77777777" w:rsidR="00C115A7" w:rsidRDefault="00000000">
            <w:r>
              <w:rPr>
                <w:b/>
                <w:bCs/>
                <w:sz w:val="18"/>
                <w:szCs w:val="18"/>
              </w:rPr>
              <w:t>Pair</w:t>
            </w:r>
          </w:p>
        </w:tc>
        <w:tc>
          <w:tcPr>
            <w:tcW w:w="13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34009A55" w14:textId="77777777" w:rsidR="00C115A7" w:rsidRDefault="00000000">
            <w:pPr>
              <w:jc w:val="center"/>
            </w:pPr>
            <w:r>
              <w:rPr>
                <w:b/>
                <w:bCs/>
                <w:sz w:val="18"/>
                <w:szCs w:val="18"/>
              </w:rPr>
              <w:t>Grade 5</w:t>
            </w:r>
          </w:p>
        </w:tc>
        <w:tc>
          <w:tcPr>
            <w:tcW w:w="13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162D6D99" w14:textId="77777777" w:rsidR="00C115A7" w:rsidRDefault="00000000">
            <w:pPr>
              <w:jc w:val="center"/>
            </w:pPr>
            <w:r>
              <w:rPr>
                <w:b/>
                <w:bCs/>
                <w:sz w:val="18"/>
                <w:szCs w:val="18"/>
              </w:rPr>
              <w:t>Grade 6</w:t>
            </w:r>
          </w:p>
        </w:tc>
        <w:tc>
          <w:tcPr>
            <w:tcW w:w="13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67D23B54" w14:textId="77777777" w:rsidR="00C115A7" w:rsidRDefault="00000000">
            <w:pPr>
              <w:jc w:val="center"/>
            </w:pPr>
            <w:r>
              <w:rPr>
                <w:b/>
                <w:bCs/>
                <w:sz w:val="18"/>
                <w:szCs w:val="18"/>
              </w:rPr>
              <w:t>Grade 7</w:t>
            </w:r>
          </w:p>
        </w:tc>
        <w:tc>
          <w:tcPr>
            <w:tcW w:w="13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073B00ED" w14:textId="77777777" w:rsidR="00C115A7" w:rsidRDefault="00000000">
            <w:pPr>
              <w:jc w:val="center"/>
            </w:pPr>
            <w:r>
              <w:rPr>
                <w:b/>
                <w:bCs/>
                <w:sz w:val="18"/>
                <w:szCs w:val="18"/>
              </w:rPr>
              <w:t>Grade 9</w:t>
            </w:r>
          </w:p>
        </w:tc>
        <w:tc>
          <w:tcPr>
            <w:tcW w:w="13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7D9F3DCA" w14:textId="77777777" w:rsidR="00C115A7" w:rsidRDefault="00000000">
            <w:pPr>
              <w:jc w:val="center"/>
            </w:pPr>
            <w:r>
              <w:rPr>
                <w:b/>
                <w:bCs/>
                <w:sz w:val="18"/>
                <w:szCs w:val="18"/>
              </w:rPr>
              <w:t>Mean</w:t>
            </w:r>
          </w:p>
        </w:tc>
      </w:tr>
      <w:tr w:rsidR="00C115A7" w14:paraId="49AB5173"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A600B4B" w14:textId="77777777" w:rsidR="00C115A7" w:rsidRDefault="00000000">
            <w:r>
              <w:rPr>
                <w:sz w:val="18"/>
                <w:szCs w:val="18"/>
              </w:rPr>
              <w:t>Human–Human</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19E0A2B" w14:textId="77777777" w:rsidR="00C115A7" w:rsidRDefault="00000000">
            <w:pPr>
              <w:jc w:val="center"/>
            </w:pPr>
            <w:r>
              <w:rPr>
                <w:sz w:val="18"/>
                <w:szCs w:val="18"/>
              </w:rPr>
              <w:t>.670</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6F9103A" w14:textId="77777777" w:rsidR="00C115A7" w:rsidRDefault="00000000">
            <w:pPr>
              <w:jc w:val="center"/>
            </w:pPr>
            <w:r>
              <w:rPr>
                <w:sz w:val="18"/>
                <w:szCs w:val="18"/>
              </w:rPr>
              <w:t>.687</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BF05D9C" w14:textId="77777777" w:rsidR="00C115A7" w:rsidRDefault="00000000">
            <w:pPr>
              <w:jc w:val="center"/>
            </w:pPr>
            <w:r>
              <w:rPr>
                <w:sz w:val="18"/>
                <w:szCs w:val="18"/>
              </w:rPr>
              <w:t>.658</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F43E9A9" w14:textId="77777777" w:rsidR="00C115A7" w:rsidRDefault="00000000">
            <w:pPr>
              <w:jc w:val="center"/>
            </w:pPr>
            <w:r>
              <w:rPr>
                <w:sz w:val="18"/>
                <w:szCs w:val="18"/>
              </w:rPr>
              <w:t>.673</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B67D6E1" w14:textId="77777777" w:rsidR="00C115A7" w:rsidRDefault="00000000">
            <w:pPr>
              <w:jc w:val="center"/>
            </w:pPr>
            <w:r>
              <w:rPr>
                <w:sz w:val="18"/>
                <w:szCs w:val="18"/>
              </w:rPr>
              <w:t>.672</w:t>
            </w:r>
          </w:p>
        </w:tc>
      </w:tr>
      <w:tr w:rsidR="00C115A7" w14:paraId="1517237F"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C608F34" w14:textId="77777777" w:rsidR="00C115A7" w:rsidRDefault="00000000">
            <w:r>
              <w:rPr>
                <w:sz w:val="18"/>
                <w:szCs w:val="18"/>
              </w:rPr>
              <w:t>Human–GPT</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F62A358" w14:textId="77777777" w:rsidR="00C115A7" w:rsidRDefault="00000000">
            <w:pPr>
              <w:jc w:val="center"/>
            </w:pPr>
            <w:r>
              <w:rPr>
                <w:sz w:val="18"/>
                <w:szCs w:val="18"/>
              </w:rPr>
              <w:t>.408</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6213E8F" w14:textId="77777777" w:rsidR="00C115A7" w:rsidRDefault="00000000">
            <w:pPr>
              <w:jc w:val="center"/>
            </w:pPr>
            <w:r>
              <w:rPr>
                <w:sz w:val="18"/>
                <w:szCs w:val="18"/>
              </w:rPr>
              <w:t>.434</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469DABF" w14:textId="77777777" w:rsidR="00C115A7" w:rsidRDefault="00000000">
            <w:pPr>
              <w:jc w:val="center"/>
            </w:pPr>
            <w:r>
              <w:rPr>
                <w:sz w:val="18"/>
                <w:szCs w:val="18"/>
              </w:rPr>
              <w:t>.361</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BF9D9AF" w14:textId="77777777" w:rsidR="00C115A7" w:rsidRDefault="00000000">
            <w:pPr>
              <w:jc w:val="center"/>
            </w:pPr>
            <w:r>
              <w:rPr>
                <w:sz w:val="18"/>
                <w:szCs w:val="18"/>
              </w:rPr>
              <w:t>.458</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B20D1A2" w14:textId="77777777" w:rsidR="00C115A7" w:rsidRDefault="00000000">
            <w:pPr>
              <w:jc w:val="center"/>
            </w:pPr>
            <w:r>
              <w:rPr>
                <w:sz w:val="18"/>
                <w:szCs w:val="18"/>
              </w:rPr>
              <w:t>.415</w:t>
            </w:r>
          </w:p>
        </w:tc>
      </w:tr>
      <w:tr w:rsidR="00C115A7" w14:paraId="39ABCCC0"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3B98B57" w14:textId="77777777" w:rsidR="00C115A7" w:rsidRDefault="00000000">
            <w:r>
              <w:rPr>
                <w:sz w:val="18"/>
                <w:szCs w:val="18"/>
              </w:rPr>
              <w:t>Human–Claude</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0235807" w14:textId="77777777" w:rsidR="00C115A7" w:rsidRDefault="00000000">
            <w:pPr>
              <w:jc w:val="center"/>
            </w:pPr>
            <w:r>
              <w:rPr>
                <w:sz w:val="18"/>
                <w:szCs w:val="18"/>
              </w:rPr>
              <w:t>.395</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6F4F311" w14:textId="77777777" w:rsidR="00C115A7" w:rsidRDefault="00000000">
            <w:pPr>
              <w:jc w:val="center"/>
            </w:pPr>
            <w:r>
              <w:rPr>
                <w:sz w:val="18"/>
                <w:szCs w:val="18"/>
              </w:rPr>
              <w:t>.404</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E1D83A7" w14:textId="77777777" w:rsidR="00C115A7" w:rsidRDefault="00000000">
            <w:pPr>
              <w:jc w:val="center"/>
            </w:pPr>
            <w:r>
              <w:rPr>
                <w:sz w:val="18"/>
                <w:szCs w:val="18"/>
              </w:rPr>
              <w:t>.363</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D508B83" w14:textId="77777777" w:rsidR="00C115A7" w:rsidRDefault="00000000">
            <w:pPr>
              <w:jc w:val="center"/>
            </w:pPr>
            <w:r>
              <w:rPr>
                <w:sz w:val="18"/>
                <w:szCs w:val="18"/>
              </w:rPr>
              <w:t>.440</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605055E" w14:textId="77777777" w:rsidR="00C115A7" w:rsidRDefault="00000000">
            <w:pPr>
              <w:jc w:val="center"/>
            </w:pPr>
            <w:r>
              <w:rPr>
                <w:sz w:val="18"/>
                <w:szCs w:val="18"/>
              </w:rPr>
              <w:t>.400</w:t>
            </w:r>
          </w:p>
        </w:tc>
      </w:tr>
      <w:tr w:rsidR="00C115A7" w14:paraId="24FE724B"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EDAC748" w14:textId="77777777" w:rsidR="00C115A7" w:rsidRDefault="00000000">
            <w:r>
              <w:rPr>
                <w:sz w:val="18"/>
                <w:szCs w:val="18"/>
              </w:rPr>
              <w:t>Human–Gemini Pro</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A1BCD59" w14:textId="77777777" w:rsidR="00C115A7" w:rsidRDefault="00000000">
            <w:pPr>
              <w:jc w:val="center"/>
            </w:pPr>
            <w:r>
              <w:rPr>
                <w:sz w:val="18"/>
                <w:szCs w:val="18"/>
              </w:rPr>
              <w:t>.388</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7A1D861" w14:textId="77777777" w:rsidR="00C115A7" w:rsidRDefault="00000000">
            <w:pPr>
              <w:jc w:val="center"/>
            </w:pPr>
            <w:r>
              <w:rPr>
                <w:sz w:val="18"/>
                <w:szCs w:val="18"/>
              </w:rPr>
              <w:t>.436</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6F6BD42" w14:textId="77777777" w:rsidR="00C115A7" w:rsidRDefault="00000000">
            <w:pPr>
              <w:jc w:val="center"/>
            </w:pPr>
            <w:r>
              <w:rPr>
                <w:sz w:val="18"/>
                <w:szCs w:val="18"/>
              </w:rPr>
              <w:t>.353</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2C75369" w14:textId="77777777" w:rsidR="00C115A7" w:rsidRDefault="00000000">
            <w:pPr>
              <w:jc w:val="center"/>
            </w:pPr>
            <w:r>
              <w:rPr>
                <w:sz w:val="18"/>
                <w:szCs w:val="18"/>
              </w:rPr>
              <w:t>.426</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3D7B318" w14:textId="77777777" w:rsidR="00C115A7" w:rsidRDefault="00000000">
            <w:pPr>
              <w:jc w:val="center"/>
            </w:pPr>
            <w:r>
              <w:rPr>
                <w:sz w:val="18"/>
                <w:szCs w:val="18"/>
              </w:rPr>
              <w:t>.401</w:t>
            </w:r>
          </w:p>
        </w:tc>
      </w:tr>
      <w:tr w:rsidR="00C115A7" w14:paraId="2EA18A19"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073612A" w14:textId="77777777" w:rsidR="00C115A7" w:rsidRDefault="00000000">
            <w:r>
              <w:rPr>
                <w:sz w:val="18"/>
                <w:szCs w:val="18"/>
              </w:rPr>
              <w:t>GPT–Claude</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56371C1" w14:textId="77777777" w:rsidR="00C115A7" w:rsidRDefault="00000000">
            <w:pPr>
              <w:jc w:val="center"/>
            </w:pPr>
            <w:r>
              <w:rPr>
                <w:sz w:val="18"/>
                <w:szCs w:val="18"/>
              </w:rPr>
              <w:t>.652</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30FEFBB" w14:textId="77777777" w:rsidR="00C115A7" w:rsidRDefault="00000000">
            <w:pPr>
              <w:jc w:val="center"/>
            </w:pPr>
            <w:r>
              <w:rPr>
                <w:sz w:val="18"/>
                <w:szCs w:val="18"/>
              </w:rPr>
              <w:t>.662</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56C7ABB" w14:textId="77777777" w:rsidR="00C115A7" w:rsidRDefault="00000000">
            <w:pPr>
              <w:jc w:val="center"/>
            </w:pPr>
            <w:r>
              <w:rPr>
                <w:sz w:val="18"/>
                <w:szCs w:val="18"/>
              </w:rPr>
              <w:t>.666</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DAD0856" w14:textId="77777777" w:rsidR="00C115A7" w:rsidRDefault="00000000">
            <w:pPr>
              <w:jc w:val="center"/>
            </w:pPr>
            <w:r>
              <w:rPr>
                <w:sz w:val="18"/>
                <w:szCs w:val="18"/>
              </w:rPr>
              <w:t>.679</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225C91E" w14:textId="77777777" w:rsidR="00C115A7" w:rsidRDefault="00000000">
            <w:pPr>
              <w:jc w:val="center"/>
            </w:pPr>
            <w:r>
              <w:rPr>
                <w:sz w:val="18"/>
                <w:szCs w:val="18"/>
              </w:rPr>
              <w:t>.665</w:t>
            </w:r>
          </w:p>
        </w:tc>
      </w:tr>
      <w:tr w:rsidR="00C115A7" w14:paraId="2BEED38B"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63BA0DA" w14:textId="77777777" w:rsidR="00C115A7" w:rsidRDefault="00000000">
            <w:r>
              <w:rPr>
                <w:sz w:val="18"/>
                <w:szCs w:val="18"/>
              </w:rPr>
              <w:t>GPT–Gemini Pro</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8966E6A" w14:textId="77777777" w:rsidR="00C115A7" w:rsidRDefault="00000000">
            <w:pPr>
              <w:jc w:val="center"/>
            </w:pPr>
            <w:r>
              <w:rPr>
                <w:sz w:val="18"/>
                <w:szCs w:val="18"/>
              </w:rPr>
              <w:t>.748</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E169A37" w14:textId="77777777" w:rsidR="00C115A7" w:rsidRDefault="00000000">
            <w:pPr>
              <w:jc w:val="center"/>
            </w:pPr>
            <w:r>
              <w:rPr>
                <w:sz w:val="18"/>
                <w:szCs w:val="18"/>
              </w:rPr>
              <w:t>.788</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4273BA6" w14:textId="77777777" w:rsidR="00C115A7" w:rsidRDefault="00000000">
            <w:pPr>
              <w:jc w:val="center"/>
            </w:pPr>
            <w:r>
              <w:rPr>
                <w:sz w:val="18"/>
                <w:szCs w:val="18"/>
              </w:rPr>
              <w:t>.727</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02818F6" w14:textId="77777777" w:rsidR="00C115A7" w:rsidRDefault="00000000">
            <w:pPr>
              <w:jc w:val="center"/>
            </w:pPr>
            <w:r>
              <w:rPr>
                <w:sz w:val="18"/>
                <w:szCs w:val="18"/>
              </w:rPr>
              <w:t>.759</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D525E0D" w14:textId="77777777" w:rsidR="00C115A7" w:rsidRDefault="00000000">
            <w:pPr>
              <w:jc w:val="center"/>
            </w:pPr>
            <w:r>
              <w:rPr>
                <w:sz w:val="18"/>
                <w:szCs w:val="18"/>
              </w:rPr>
              <w:t>.756</w:t>
            </w:r>
          </w:p>
        </w:tc>
      </w:tr>
      <w:tr w:rsidR="00C115A7" w14:paraId="260ADD0E"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4364587" w14:textId="77777777" w:rsidR="00C115A7" w:rsidRDefault="00000000">
            <w:r>
              <w:rPr>
                <w:sz w:val="18"/>
                <w:szCs w:val="18"/>
              </w:rPr>
              <w:t>Claude–Gemini Pro</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1161134" w14:textId="77777777" w:rsidR="00C115A7" w:rsidRDefault="00000000">
            <w:pPr>
              <w:jc w:val="center"/>
            </w:pPr>
            <w:r>
              <w:rPr>
                <w:sz w:val="18"/>
                <w:szCs w:val="18"/>
              </w:rPr>
              <w:t>.792</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69EC478" w14:textId="77777777" w:rsidR="00C115A7" w:rsidRDefault="00000000">
            <w:pPr>
              <w:jc w:val="center"/>
            </w:pPr>
            <w:r>
              <w:rPr>
                <w:sz w:val="18"/>
                <w:szCs w:val="18"/>
              </w:rPr>
              <w:t>.775</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3E3FB80" w14:textId="77777777" w:rsidR="00C115A7" w:rsidRDefault="00000000">
            <w:pPr>
              <w:jc w:val="center"/>
            </w:pPr>
            <w:r>
              <w:rPr>
                <w:sz w:val="18"/>
                <w:szCs w:val="18"/>
              </w:rPr>
              <w:t>.814</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C34110D" w14:textId="77777777" w:rsidR="00C115A7" w:rsidRDefault="00000000">
            <w:pPr>
              <w:jc w:val="center"/>
            </w:pPr>
            <w:r>
              <w:rPr>
                <w:sz w:val="18"/>
                <w:szCs w:val="18"/>
              </w:rPr>
              <w:t>.828</w:t>
            </w:r>
          </w:p>
        </w:tc>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47EF85D" w14:textId="77777777" w:rsidR="00C115A7" w:rsidRDefault="00000000">
            <w:pPr>
              <w:jc w:val="center"/>
            </w:pPr>
            <w:r>
              <w:rPr>
                <w:sz w:val="18"/>
                <w:szCs w:val="18"/>
              </w:rPr>
              <w:t>.802</w:t>
            </w:r>
          </w:p>
        </w:tc>
      </w:tr>
    </w:tbl>
    <w:p w14:paraId="09CF30B0" w14:textId="77777777" w:rsidR="00C115A7" w:rsidRDefault="00000000">
      <w:pPr>
        <w:spacing w:before="40" w:after="180"/>
      </w:pPr>
      <w:r>
        <w:rPr>
          <w:i/>
          <w:iCs/>
        </w:rPr>
        <w:t xml:space="preserve">Note. </w:t>
      </w:r>
      <w:r>
        <w:rPr>
          <w:i/>
          <w:iCs/>
          <w:sz w:val="18"/>
          <w:szCs w:val="18"/>
        </w:rPr>
        <w:t xml:space="preserve">QWK = quadratic weighted kappa. Williamson et al.’s (2012) acceptance threshold is 0.7 or higher. Gemini values are Gemini 2.5 Pro for all four grades. Human–Human is the holistic QWK between the two human raters computed from each grade’s full data (full-sample </w:t>
      </w:r>
      <w:r>
        <w:rPr>
          <w:i/>
          <w:iCs/>
        </w:rPr>
        <w:t>N</w:t>
      </w:r>
      <w:r>
        <w:rPr>
          <w:i/>
          <w:iCs/>
          <w:sz w:val="18"/>
          <w:szCs w:val="18"/>
        </w:rPr>
        <w:t>: Grade 5 = 12,873; Grade 6 = 6,020; Grade 7 = 6,730; Grade 9 = 4,274); Human–LLM and LLM–LLM were computed on the analytic sample (</w:t>
      </w:r>
      <w:r>
        <w:rPr>
          <w:i/>
          <w:iCs/>
        </w:rPr>
        <w:t>N</w:t>
      </w:r>
      <w:r>
        <w:rPr>
          <w:i/>
          <w:iCs/>
          <w:sz w:val="18"/>
          <w:szCs w:val="18"/>
        </w:rPr>
        <w:t xml:space="preserve"> = 3,965). The human baseline was computed on the full data for stable estimation, but the values are virtually identical when computed on the same analytic sample.</w:t>
      </w:r>
    </w:p>
    <w:p w14:paraId="6C8B982A" w14:textId="77777777" w:rsidR="00C115A7" w:rsidRDefault="00000000">
      <w:pPr>
        <w:spacing w:after="120" w:line="360" w:lineRule="auto"/>
        <w:jc w:val="both"/>
      </w:pPr>
      <w:r>
        <w:t>The results show a consistent pattern across the four grades. First, the mean QWK among LLMs (.665–.802) is about twice the mean LLM–human QWK (.400–.415). That is, the three LLMs agree with human raters only at a modest level while agreeing very highly with one another. In particular, the mean QWK between Claude and Gemini Pro (.802) is more than twice the human–LLM agreement. Second, although LLM–LLM agreement meets Williamson et al.’s (2012) recommended acceptance threshold of 0.7 (GPT–Gemini Pro, Claude–Gemini Pro), LLM–human agreement does not even reach 0.5 in any of the four grades.</w:t>
      </w:r>
    </w:p>
    <w:p w14:paraId="4259875B" w14:textId="77777777" w:rsidR="00C115A7" w:rsidRDefault="00000000">
      <w:pPr>
        <w:spacing w:after="120" w:line="360" w:lineRule="auto"/>
        <w:jc w:val="both"/>
      </w:pPr>
      <w:r>
        <w:lastRenderedPageBreak/>
        <w:t xml:space="preserve">This pattern has two important implications. First, the high agreement among LLMs suggests that the three models share a common systematic scoring bias despite being developed by different companies and architectures. </w:t>
      </w:r>
      <w:proofErr w:type="gramStart"/>
      <w:r>
        <w:t>Thus</w:t>
      </w:r>
      <w:proofErr w:type="gramEnd"/>
      <w:r>
        <w:t xml:space="preserve"> the common assumption that an LLM ensemble approximates human scoring must be examined carefully in the context of Korean writing assessment. However, given that the three LLMs are fully deterministic at temperature = 0 (Section 4.6.1), part of the high LLM–LLM agreement may stem from LLMs’ high determinism relative to the scoring noise of human pairs. A more direct basis for ‘shared </w:t>
      </w:r>
      <w:proofErr w:type="spellStart"/>
      <w:r>
        <w:t>bias’</w:t>
      </w:r>
      <w:proofErr w:type="spellEnd"/>
      <w:r>
        <w:t xml:space="preserve"> is therefore the convergent pattern in Table 4, in which the three models under-score high-quality responses in the same direction. Second, that LLM–human agreement does not reach 0.5 means current Korean LLM automated scoring is insufficient to replace human scoring on its own. The three LLMs agreed with humans only far below the level of inter-human agreement (QWK ≈ .67), namely .40, yet agreed with one another at a level rivaling or exceeding inter-human agreement (.67–.83).</w:t>
      </w:r>
    </w:p>
    <w:p w14:paraId="7FAA90E3" w14:textId="77777777" w:rsidR="00C115A7" w:rsidRDefault="00000000">
      <w:pPr>
        <w:keepNext/>
        <w:spacing w:before="220" w:after="40"/>
        <w:jc w:val="center"/>
      </w:pPr>
      <w:r>
        <w:rPr>
          <w:noProof/>
        </w:rPr>
        <w:drawing>
          <wp:inline distT="0" distB="0" distL="0" distR="0" wp14:anchorId="01113A79" wp14:editId="0CFCF692">
            <wp:extent cx="4457700" cy="2819400"/>
            <wp:effectExtent l="0" t="0" r="0" b="0"/>
            <wp:docPr id="555143549" name="그림 555143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57700" cy="2819400"/>
                    </a:xfrm>
                    <a:prstGeom prst="rect">
                      <a:avLst/>
                    </a:prstGeom>
                  </pic:spPr>
                </pic:pic>
              </a:graphicData>
            </a:graphic>
          </wp:inline>
        </w:drawing>
      </w:r>
    </w:p>
    <w:p w14:paraId="4D8544B5" w14:textId="77777777" w:rsidR="00C115A7" w:rsidRDefault="00000000">
      <w:pPr>
        <w:spacing w:after="200"/>
        <w:jc w:val="center"/>
      </w:pPr>
      <w:r>
        <w:rPr>
          <w:i/>
          <w:iCs/>
          <w:sz w:val="18"/>
          <w:szCs w:val="18"/>
        </w:rPr>
        <w:t xml:space="preserve">Figure 3. Holistic agreement (QWK) by rater-pair type. LLM–LLM agreement is about twice human–LLM agreement, suggesting the three models share a common systematic bias. The dashed line is Williamson et al.’s </w:t>
      </w:r>
      <w:r>
        <w:rPr>
          <w:i/>
          <w:iCs/>
          <w:sz w:val="18"/>
          <w:szCs w:val="18"/>
        </w:rPr>
        <w:lastRenderedPageBreak/>
        <w:t>(2012) acceptance threshold (0.70); whiskers show the min–max range across the four grades. Values from Table 6.</w:t>
      </w:r>
    </w:p>
    <w:p w14:paraId="0CA9B17E" w14:textId="77777777" w:rsidR="00C115A7" w:rsidRDefault="00000000">
      <w:pPr>
        <w:pStyle w:val="2"/>
        <w:spacing w:line="360" w:lineRule="auto"/>
      </w:pPr>
      <w:r>
        <w:t>4.5 Group differential errors—sex, subject, format, region</w:t>
      </w:r>
    </w:p>
    <w:p w14:paraId="650AEB2A" w14:textId="77777777" w:rsidR="00C115A7" w:rsidRDefault="00000000">
      <w:pPr>
        <w:spacing w:after="120" w:line="360" w:lineRule="auto"/>
        <w:jc w:val="both"/>
      </w:pPr>
      <w:r>
        <w:t>Following Baker and Hawn’s (2022) differential-error framework, we tested whether systematic differences in LLM bias exist across demographic and item-characteristic groups. Analyses were based on the combined sample across the four grades (</w:t>
      </w:r>
      <w:r>
        <w:rPr>
          <w:i/>
          <w:iCs/>
        </w:rPr>
        <w:t>N</w:t>
      </w:r>
      <w:r>
        <w:t xml:space="preserve"> = 3,965).</w:t>
      </w:r>
    </w:p>
    <w:p w14:paraId="6EEC9388" w14:textId="77777777" w:rsidR="00C115A7" w:rsidRDefault="00000000">
      <w:pPr>
        <w:spacing w:before="160" w:after="100" w:line="360" w:lineRule="auto"/>
      </w:pPr>
      <w:r>
        <w:rPr>
          <w:b/>
          <w:bCs/>
        </w:rPr>
        <w:t>4.5.1 Sex</w:t>
      </w:r>
    </w:p>
    <w:p w14:paraId="04E4AA1E" w14:textId="77777777" w:rsidR="00C115A7" w:rsidRDefault="00000000">
      <w:pPr>
        <w:spacing w:after="120" w:line="360" w:lineRule="auto"/>
        <w:jc w:val="both"/>
      </w:pPr>
      <w:r>
        <w:t xml:space="preserve">Examining holistic bias by sex, the difference between female and male responses was small for all three models (female </w:t>
      </w:r>
      <w:r>
        <w:rPr>
          <w:i/>
          <w:iCs/>
        </w:rPr>
        <w:t>N</w:t>
      </w:r>
      <w:r>
        <w:t xml:space="preserve"> = 2,117, male </w:t>
      </w:r>
      <w:r>
        <w:rPr>
          <w:i/>
          <w:iCs/>
        </w:rPr>
        <w:t>N</w:t>
      </w:r>
      <w:r>
        <w:t xml:space="preserve"> = 1,848). For all three models, the difference between bias on female and male responses was less than 0.1 points, so systematic differential error by sex was not pronounced. This suggests relatively good sex fairness of the LLMs in this dataset.</w:t>
      </w:r>
    </w:p>
    <w:p w14:paraId="535EEEFA" w14:textId="77777777" w:rsidR="00C115A7" w:rsidRDefault="00000000">
      <w:pPr>
        <w:spacing w:before="160" w:after="100" w:line="360" w:lineRule="auto"/>
      </w:pPr>
      <w:r>
        <w:rPr>
          <w:b/>
          <w:bCs/>
        </w:rPr>
        <w:t>4.5.2 Subject</w:t>
      </w:r>
    </w:p>
    <w:p w14:paraId="7C02E1DB" w14:textId="77777777" w:rsidR="00C115A7" w:rsidRDefault="00000000">
      <w:pPr>
        <w:spacing w:after="120" w:line="360" w:lineRule="auto"/>
        <w:jc w:val="both"/>
      </w:pPr>
      <w:r>
        <w:t>Bias by subject showed clearer differences. For social-studies responses (</w:t>
      </w:r>
      <w:r>
        <w:rPr>
          <w:i/>
          <w:iCs/>
        </w:rPr>
        <w:t>N</w:t>
      </w:r>
      <w:r>
        <w:t xml:space="preserve"> ≈ 1,541), all three models showed relatively strong under-scoring, whereas for mathematics responses (</w:t>
      </w:r>
      <w:r>
        <w:rPr>
          <w:i/>
          <w:iCs/>
        </w:rPr>
        <w:t>N</w:t>
      </w:r>
      <w:r>
        <w:t xml:space="preserve"> ≈ 441) a relatively over-scoring tendency appeared. The social-studies under-scoring deepened with grade, reaching strong under-scoring at Grade 9 (Claude −0.43, Gemini Pro −0.40). This subject-level differential error is re-confirmed as a social-studies effect (</w:t>
      </w:r>
      <w:r>
        <w:rPr>
          <w:i/>
          <w:iCs/>
        </w:rPr>
        <w:t>β</w:t>
      </w:r>
      <w:r>
        <w:t xml:space="preserve"> = −0.165, </w:t>
      </w:r>
      <w:r>
        <w:rPr>
          <w:i/>
          <w:iCs/>
        </w:rPr>
        <w:t>p</w:t>
      </w:r>
      <w:r>
        <w:t xml:space="preserve"> = .006) in the cluster-robust regression of Section 4.10.</w:t>
      </w:r>
    </w:p>
    <w:p w14:paraId="159F8420" w14:textId="77777777" w:rsidR="00C115A7" w:rsidRDefault="00000000">
      <w:pPr>
        <w:spacing w:before="40" w:after="180"/>
      </w:pPr>
      <w:r>
        <w:rPr>
          <w:i/>
          <w:iCs/>
        </w:rPr>
        <w:t xml:space="preserve">Note. </w:t>
      </w:r>
      <w:r>
        <w:rPr>
          <w:i/>
          <w:iCs/>
          <w:sz w:val="18"/>
          <w:szCs w:val="18"/>
        </w:rPr>
        <w:t xml:space="preserve">Subject </w:t>
      </w:r>
      <w:r>
        <w:rPr>
          <w:i/>
          <w:iCs/>
        </w:rPr>
        <w:t>N</w:t>
      </w:r>
      <w:r>
        <w:rPr>
          <w:i/>
          <w:iCs/>
          <w:sz w:val="18"/>
          <w:szCs w:val="18"/>
        </w:rPr>
        <w:t xml:space="preserve">s are approximate, based on the grade-combined sample; due to missing data for some responses, subject totals may differ slightly from the overall </w:t>
      </w:r>
      <w:r>
        <w:rPr>
          <w:i/>
          <w:iCs/>
        </w:rPr>
        <w:t>N</w:t>
      </w:r>
      <w:r>
        <w:rPr>
          <w:i/>
          <w:iCs/>
          <w:sz w:val="18"/>
          <w:szCs w:val="18"/>
        </w:rPr>
        <w:t xml:space="preserve"> after listwise deletion.</w:t>
      </w:r>
    </w:p>
    <w:p w14:paraId="239C72F4" w14:textId="77777777" w:rsidR="00C115A7" w:rsidRDefault="00000000">
      <w:pPr>
        <w:spacing w:before="160" w:after="100" w:line="360" w:lineRule="auto"/>
      </w:pPr>
      <w:r>
        <w:rPr>
          <w:b/>
          <w:bCs/>
        </w:rPr>
        <w:t>4.5.3 Format (descriptive vs essay)</w:t>
      </w:r>
    </w:p>
    <w:p w14:paraId="43F2BE60" w14:textId="77777777" w:rsidR="00C115A7" w:rsidRDefault="00000000">
      <w:pPr>
        <w:spacing w:after="120" w:line="360" w:lineRule="auto"/>
        <w:jc w:val="both"/>
      </w:pPr>
      <w:r>
        <w:lastRenderedPageBreak/>
        <w:t>We examined bias differences by format (see Table 1 for the format composition). GPT-4o showed similar over-scoring for descriptive (+0.28) and essay (+0.26) formats; Claude showed stronger under-scoring for essays (−0.28) than for descriptive responses (−0.15); and Gemini Pro showed stronger under-scoring for essays (−0.19) than for descriptive responses (+0.01). The bias difference across formats was larger than the sex difference and smaller than the subject difference, and the tendency of Claude and Gemini Pro to score longer essay responses more strictly is consistent with the negative length–bias correlation in Section 4.3.</w:t>
      </w:r>
    </w:p>
    <w:p w14:paraId="527E4A81" w14:textId="77777777" w:rsidR="00C115A7" w:rsidRDefault="00000000">
      <w:pPr>
        <w:spacing w:before="40" w:after="180"/>
      </w:pPr>
      <w:r>
        <w:rPr>
          <w:i/>
          <w:iCs/>
        </w:rPr>
        <w:t xml:space="preserve">Note. </w:t>
      </w:r>
      <w:r>
        <w:rPr>
          <w:i/>
          <w:iCs/>
          <w:sz w:val="18"/>
          <w:szCs w:val="18"/>
        </w:rPr>
        <w:t>The format composition follows Table 1 (based on the raw data); the bias values in this section were computed on the analytic sample (3,965 responses) after listwise deletion.</w:t>
      </w:r>
    </w:p>
    <w:p w14:paraId="51FD2AB4" w14:textId="77777777" w:rsidR="00C115A7" w:rsidRDefault="00000000">
      <w:pPr>
        <w:spacing w:before="160" w:after="100" w:line="360" w:lineRule="auto"/>
      </w:pPr>
      <w:r>
        <w:rPr>
          <w:b/>
          <w:bCs/>
        </w:rPr>
        <w:t>4.5.4 Region</w:t>
      </w:r>
    </w:p>
    <w:p w14:paraId="785C0E2F" w14:textId="77777777" w:rsidR="00C115A7" w:rsidRDefault="00000000">
      <w:pPr>
        <w:spacing w:after="120" w:line="360" w:lineRule="auto"/>
        <w:jc w:val="both"/>
      </w:pPr>
      <w:r>
        <w:t xml:space="preserve">Bias differences by region (capital area, Chungcheong, </w:t>
      </w:r>
      <w:proofErr w:type="spellStart"/>
      <w:r>
        <w:t>Honam</w:t>
      </w:r>
      <w:proofErr w:type="spellEnd"/>
      <w:r>
        <w:t xml:space="preserve">, </w:t>
      </w:r>
      <w:proofErr w:type="spellStart"/>
      <w:r>
        <w:t>Yeongnam</w:t>
      </w:r>
      <w:proofErr w:type="spellEnd"/>
      <w:r>
        <w:t>, Gangwon/Jeju) were small for all three models, and no systematic regional differential error was observed. This is interpreted as a result of the dataset’s stratified sampling securing regional balance.</w:t>
      </w:r>
    </w:p>
    <w:p w14:paraId="7E991642" w14:textId="77777777" w:rsidR="00C115A7" w:rsidRDefault="00000000">
      <w:pPr>
        <w:pStyle w:val="2"/>
        <w:spacing w:line="360" w:lineRule="auto"/>
      </w:pPr>
      <w:r>
        <w:t>4.6 Stability check and causal experiment (Study 2)</w:t>
      </w:r>
    </w:p>
    <w:p w14:paraId="51F7E57A" w14:textId="77777777" w:rsidR="00C115A7" w:rsidRDefault="00000000">
      <w:pPr>
        <w:spacing w:before="160" w:after="100" w:line="360" w:lineRule="auto"/>
      </w:pPr>
      <w:r>
        <w:rPr>
          <w:b/>
          <w:bCs/>
        </w:rPr>
        <w:t>4.6.1 Stability check—perfect determinism</w:t>
      </w:r>
    </w:p>
    <w:p w14:paraId="2E2B4AC5" w14:textId="77777777" w:rsidR="00C115A7" w:rsidRDefault="00000000">
      <w:pPr>
        <w:spacing w:after="120" w:line="360" w:lineRule="auto"/>
        <w:jc w:val="both"/>
      </w:pPr>
      <w:r>
        <w:t>When the 100 Grade-5 responses were scored three times, all three models showed perfect determinism with a standard deviation (</w:t>
      </w:r>
      <w:r>
        <w:rPr>
          <w:i/>
          <w:iCs/>
        </w:rPr>
        <w:t>SD</w:t>
      </w:r>
      <w:r>
        <w:t>) of 0.00 across all nine traits. That is, under temperature = 0, identical responses always yielded identical scores. This guarantees that all scoring results in this study are stable measurements reproducible from a single measurement. At the same time, this perfect determinism means LLM–LLM agreement (Section 4.4) may be partially inflated relative to the noise of human scoring pairs, which was taken into account in the interpretation in Section 4.4.</w:t>
      </w:r>
    </w:p>
    <w:p w14:paraId="4DE02C0D" w14:textId="77777777" w:rsidR="00C115A7" w:rsidRDefault="00000000">
      <w:pPr>
        <w:spacing w:before="160" w:after="100" w:line="360" w:lineRule="auto"/>
      </w:pPr>
      <w:r>
        <w:rPr>
          <w:b/>
          <w:bCs/>
        </w:rPr>
        <w:lastRenderedPageBreak/>
        <w:t>4.6.2 Causal experiment—the causal effect of length manipulation (Grade 5)</w:t>
      </w:r>
    </w:p>
    <w:p w14:paraId="2C06C950" w14:textId="77777777" w:rsidR="00C115A7" w:rsidRDefault="00000000">
      <w:pPr>
        <w:spacing w:after="120" w:line="360" w:lineRule="auto"/>
        <w:jc w:val="both"/>
      </w:pPr>
      <w:r>
        <w:t>When the 100 Grade-5 responses were re-scored after meaning-preserving, length-only manipulation (50 extend, 50 compress), a clear causal effect of length manipulation on LLM scores was confirmed. Table 7 presents the change in holistic and analytic scores (Δ = variant − original) for the nine traits.</w:t>
      </w:r>
    </w:p>
    <w:p w14:paraId="1B65CCB2" w14:textId="77777777" w:rsidR="00C115A7" w:rsidRDefault="00000000">
      <w:pPr>
        <w:keepNext/>
        <w:spacing w:before="220" w:after="60" w:line="360" w:lineRule="auto"/>
      </w:pPr>
      <w:r>
        <w:rPr>
          <w:b/>
          <w:bCs/>
        </w:rPr>
        <w:t>Table 7. Score change by trait under Grade-5 length manipulation (extend and compress combined; Δ = variant − original).</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00"/>
        <w:gridCol w:w="2100"/>
        <w:gridCol w:w="2100"/>
      </w:tblGrid>
      <w:tr w:rsidR="00C115A7" w14:paraId="3D111FDA" w14:textId="77777777">
        <w:tblPrEx>
          <w:tblCellMar>
            <w:top w:w="0" w:type="dxa"/>
            <w:bottom w:w="0" w:type="dxa"/>
          </w:tblCellMar>
        </w:tblPrEx>
        <w:trPr>
          <w:tblHeader/>
        </w:trPr>
        <w:tc>
          <w:tcPr>
            <w:tcW w:w="24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2B6A78D8" w14:textId="77777777" w:rsidR="00C115A7" w:rsidRDefault="00000000">
            <w:r>
              <w:rPr>
                <w:b/>
                <w:bCs/>
                <w:sz w:val="18"/>
                <w:szCs w:val="18"/>
              </w:rPr>
              <w:t>Trait</w:t>
            </w:r>
          </w:p>
        </w:tc>
        <w:tc>
          <w:tcPr>
            <w:tcW w:w="21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2EAAC871" w14:textId="77777777" w:rsidR="00C115A7" w:rsidRDefault="00000000">
            <w:pPr>
              <w:jc w:val="center"/>
            </w:pPr>
            <w:r>
              <w:rPr>
                <w:b/>
                <w:bCs/>
                <w:sz w:val="18"/>
                <w:szCs w:val="18"/>
              </w:rPr>
              <w:t>GPT Δ (p, n)</w:t>
            </w:r>
          </w:p>
        </w:tc>
        <w:tc>
          <w:tcPr>
            <w:tcW w:w="21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68D865F3" w14:textId="77777777" w:rsidR="00C115A7" w:rsidRDefault="00000000">
            <w:pPr>
              <w:jc w:val="center"/>
            </w:pPr>
            <w:r>
              <w:rPr>
                <w:b/>
                <w:bCs/>
                <w:sz w:val="18"/>
                <w:szCs w:val="18"/>
              </w:rPr>
              <w:t>Claude Δ (p, n)</w:t>
            </w:r>
          </w:p>
        </w:tc>
        <w:tc>
          <w:tcPr>
            <w:tcW w:w="21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50CBFF61" w14:textId="77777777" w:rsidR="00C115A7" w:rsidRDefault="00000000">
            <w:pPr>
              <w:jc w:val="center"/>
            </w:pPr>
            <w:r>
              <w:rPr>
                <w:b/>
                <w:bCs/>
                <w:sz w:val="18"/>
                <w:szCs w:val="18"/>
              </w:rPr>
              <w:t>Gemini Pro Δ (p, n)</w:t>
            </w:r>
          </w:p>
        </w:tc>
      </w:tr>
      <w:tr w:rsidR="00C115A7" w14:paraId="65972D55"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4FFD273" w14:textId="77777777" w:rsidR="00C115A7" w:rsidRDefault="00000000">
            <w:r>
              <w:rPr>
                <w:sz w:val="18"/>
                <w:szCs w:val="18"/>
              </w:rPr>
              <w:t>holistic</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53960F6" w14:textId="77777777" w:rsidR="00C115A7" w:rsidRDefault="00000000">
            <w:pPr>
              <w:jc w:val="center"/>
            </w:pPr>
            <w:r>
              <w:rPr>
                <w:sz w:val="18"/>
                <w:szCs w:val="18"/>
              </w:rPr>
              <w:t>+0.29 ** (.002, 100)</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549BFBE" w14:textId="77777777" w:rsidR="00C115A7" w:rsidRDefault="00000000">
            <w:pPr>
              <w:jc w:val="center"/>
            </w:pPr>
            <w:r>
              <w:rPr>
                <w:sz w:val="18"/>
                <w:szCs w:val="18"/>
              </w:rPr>
              <w:t>+0.15 * (.028, 100)</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94DB7F5" w14:textId="77777777" w:rsidR="00C115A7" w:rsidRDefault="00000000">
            <w:pPr>
              <w:jc w:val="center"/>
            </w:pPr>
            <w:r>
              <w:rPr>
                <w:sz w:val="18"/>
                <w:szCs w:val="18"/>
              </w:rPr>
              <w:t>+0.23 *** (&lt;.001, 96)</w:t>
            </w:r>
          </w:p>
        </w:tc>
      </w:tr>
      <w:tr w:rsidR="00C115A7" w14:paraId="26435F4E"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3B31554" w14:textId="77777777" w:rsidR="00C115A7" w:rsidRDefault="00000000">
            <w:r>
              <w:rPr>
                <w:sz w:val="18"/>
                <w:szCs w:val="18"/>
              </w:rPr>
              <w:t>task_1</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8463698" w14:textId="77777777" w:rsidR="00C115A7" w:rsidRDefault="00000000">
            <w:pPr>
              <w:jc w:val="center"/>
            </w:pPr>
            <w:r>
              <w:rPr>
                <w:sz w:val="18"/>
                <w:szCs w:val="18"/>
              </w:rPr>
              <w:t>+0.20 ** (.008, 100)</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8A94174" w14:textId="77777777" w:rsidR="00C115A7" w:rsidRDefault="00000000">
            <w:pPr>
              <w:jc w:val="center"/>
            </w:pPr>
            <w:r>
              <w:rPr>
                <w:sz w:val="18"/>
                <w:szCs w:val="18"/>
              </w:rPr>
              <w:t>+0.14 * (.047, 100)</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040EFFC" w14:textId="77777777" w:rsidR="00C115A7" w:rsidRDefault="00000000">
            <w:pPr>
              <w:jc w:val="center"/>
            </w:pPr>
            <w:r>
              <w:rPr>
                <w:sz w:val="18"/>
                <w:szCs w:val="18"/>
              </w:rPr>
              <w:t>+0.21 * (.010, 96)</w:t>
            </w:r>
          </w:p>
        </w:tc>
      </w:tr>
      <w:tr w:rsidR="00C115A7" w14:paraId="5EFC9649"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1ABF521" w14:textId="77777777" w:rsidR="00C115A7" w:rsidRDefault="00000000">
            <w:r>
              <w:rPr>
                <w:sz w:val="18"/>
                <w:szCs w:val="18"/>
              </w:rPr>
              <w:t>content_1</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CE79289" w14:textId="77777777" w:rsidR="00C115A7" w:rsidRDefault="00000000">
            <w:pPr>
              <w:jc w:val="center"/>
            </w:pPr>
            <w:r>
              <w:rPr>
                <w:sz w:val="18"/>
                <w:szCs w:val="18"/>
              </w:rPr>
              <w:t>+0.33 *** (&lt;.001, 100)</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AED574F" w14:textId="77777777" w:rsidR="00C115A7" w:rsidRDefault="00000000">
            <w:pPr>
              <w:jc w:val="center"/>
            </w:pPr>
            <w:r>
              <w:rPr>
                <w:sz w:val="18"/>
                <w:szCs w:val="18"/>
              </w:rPr>
              <w:t>+0.22 ** (.003, 100)</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E3B2B65" w14:textId="77777777" w:rsidR="00C115A7" w:rsidRDefault="00000000">
            <w:pPr>
              <w:jc w:val="center"/>
            </w:pPr>
            <w:r>
              <w:rPr>
                <w:sz w:val="18"/>
                <w:szCs w:val="18"/>
              </w:rPr>
              <w:t>+0.30 *** (&lt;.001, 96)</w:t>
            </w:r>
          </w:p>
        </w:tc>
      </w:tr>
      <w:tr w:rsidR="00C115A7" w14:paraId="41EF4634"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B1E4B22" w14:textId="77777777" w:rsidR="00C115A7" w:rsidRDefault="00000000">
            <w:r>
              <w:rPr>
                <w:sz w:val="18"/>
                <w:szCs w:val="18"/>
              </w:rPr>
              <w:t>content_2</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4351E4E" w14:textId="77777777" w:rsidR="00C115A7" w:rsidRDefault="00000000">
            <w:pPr>
              <w:jc w:val="center"/>
            </w:pPr>
            <w:r>
              <w:rPr>
                <w:sz w:val="18"/>
                <w:szCs w:val="18"/>
              </w:rPr>
              <w:t>+0.34 *** (&lt;.001, 100)</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4D89710" w14:textId="77777777" w:rsidR="00C115A7" w:rsidRDefault="00000000">
            <w:pPr>
              <w:jc w:val="center"/>
            </w:pPr>
            <w:r>
              <w:rPr>
                <w:sz w:val="18"/>
                <w:szCs w:val="18"/>
              </w:rPr>
              <w:t>+0.27 ** (.001, 100)</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4281D0C" w14:textId="77777777" w:rsidR="00C115A7" w:rsidRDefault="00000000">
            <w:pPr>
              <w:jc w:val="center"/>
            </w:pPr>
            <w:r>
              <w:rPr>
                <w:sz w:val="18"/>
                <w:szCs w:val="18"/>
              </w:rPr>
              <w:t>+0.45 *** (&lt;.001, 96)</w:t>
            </w:r>
          </w:p>
        </w:tc>
      </w:tr>
      <w:tr w:rsidR="00C115A7" w14:paraId="7602063B"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36501A6" w14:textId="77777777" w:rsidR="00C115A7" w:rsidRDefault="00000000">
            <w:r>
              <w:rPr>
                <w:sz w:val="18"/>
                <w:szCs w:val="18"/>
              </w:rPr>
              <w:t>content_3</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4FCFF18" w14:textId="77777777" w:rsidR="00C115A7" w:rsidRDefault="00000000">
            <w:pPr>
              <w:jc w:val="center"/>
            </w:pPr>
            <w:r>
              <w:rPr>
                <w:sz w:val="18"/>
                <w:szCs w:val="18"/>
              </w:rPr>
              <w:t>+0.35 *** (&lt;.001, 100)</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8D301A1" w14:textId="77777777" w:rsidR="00C115A7" w:rsidRDefault="00000000">
            <w:pPr>
              <w:jc w:val="center"/>
            </w:pPr>
            <w:r>
              <w:rPr>
                <w:sz w:val="18"/>
                <w:szCs w:val="18"/>
              </w:rPr>
              <w:t>+0.29 *** (&lt;.001, 100)</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1F24305" w14:textId="77777777" w:rsidR="00C115A7" w:rsidRDefault="00000000">
            <w:pPr>
              <w:jc w:val="center"/>
            </w:pPr>
            <w:r>
              <w:rPr>
                <w:sz w:val="18"/>
                <w:szCs w:val="18"/>
              </w:rPr>
              <w:t>+0.11 ns (.256, 96)</w:t>
            </w:r>
          </w:p>
        </w:tc>
      </w:tr>
      <w:tr w:rsidR="00C115A7" w14:paraId="410B8D2A"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6B60988" w14:textId="77777777" w:rsidR="00C115A7" w:rsidRDefault="00000000">
            <w:r>
              <w:rPr>
                <w:sz w:val="18"/>
                <w:szCs w:val="18"/>
              </w:rPr>
              <w:t>organization_1</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098893C" w14:textId="77777777" w:rsidR="00C115A7" w:rsidRDefault="00000000">
            <w:pPr>
              <w:jc w:val="center"/>
            </w:pPr>
            <w:r>
              <w:rPr>
                <w:sz w:val="18"/>
                <w:szCs w:val="18"/>
              </w:rPr>
              <w:t>+0.39 ***</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6D5B30B" w14:textId="77777777" w:rsidR="00C115A7" w:rsidRDefault="00000000">
            <w:pPr>
              <w:jc w:val="center"/>
            </w:pPr>
            <w:r>
              <w:rPr>
                <w:sz w:val="18"/>
                <w:szCs w:val="18"/>
              </w:rPr>
              <w:t>+0.38 ***</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F426438" w14:textId="77777777" w:rsidR="00C115A7" w:rsidRDefault="00000000">
            <w:pPr>
              <w:jc w:val="center"/>
            </w:pPr>
            <w:r>
              <w:rPr>
                <w:sz w:val="18"/>
                <w:szCs w:val="18"/>
              </w:rPr>
              <w:t>+0.62 ***</w:t>
            </w:r>
          </w:p>
        </w:tc>
      </w:tr>
      <w:tr w:rsidR="00C115A7" w14:paraId="49281FB7"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3334F68" w14:textId="77777777" w:rsidR="00C115A7" w:rsidRDefault="00000000">
            <w:r>
              <w:rPr>
                <w:sz w:val="18"/>
                <w:szCs w:val="18"/>
              </w:rPr>
              <w:t>organization_2</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27A501B" w14:textId="77777777" w:rsidR="00C115A7" w:rsidRDefault="00000000">
            <w:pPr>
              <w:jc w:val="center"/>
            </w:pPr>
            <w:r>
              <w:rPr>
                <w:sz w:val="18"/>
                <w:szCs w:val="18"/>
              </w:rPr>
              <w:t>+0.39 ***</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95FD114" w14:textId="77777777" w:rsidR="00C115A7" w:rsidRDefault="00000000">
            <w:pPr>
              <w:jc w:val="center"/>
            </w:pPr>
            <w:r>
              <w:rPr>
                <w:sz w:val="18"/>
                <w:szCs w:val="18"/>
              </w:rPr>
              <w:t>+0.32 ***</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BE4F216" w14:textId="77777777" w:rsidR="00C115A7" w:rsidRDefault="00000000">
            <w:pPr>
              <w:jc w:val="center"/>
            </w:pPr>
            <w:r>
              <w:rPr>
                <w:sz w:val="18"/>
                <w:szCs w:val="18"/>
              </w:rPr>
              <w:t>+0.48 ***</w:t>
            </w:r>
          </w:p>
        </w:tc>
      </w:tr>
      <w:tr w:rsidR="00C115A7" w14:paraId="562948BB"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35594B6" w14:textId="77777777" w:rsidR="00C115A7" w:rsidRDefault="00000000">
            <w:r>
              <w:rPr>
                <w:sz w:val="18"/>
                <w:szCs w:val="18"/>
              </w:rPr>
              <w:t>expression_1</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536CCCE" w14:textId="77777777" w:rsidR="00C115A7" w:rsidRDefault="00000000">
            <w:pPr>
              <w:jc w:val="center"/>
            </w:pPr>
            <w:r>
              <w:rPr>
                <w:sz w:val="18"/>
                <w:szCs w:val="18"/>
              </w:rPr>
              <w:t>+0.49 ***</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25BC7A3" w14:textId="77777777" w:rsidR="00C115A7" w:rsidRDefault="00000000">
            <w:pPr>
              <w:jc w:val="center"/>
            </w:pPr>
            <w:r>
              <w:rPr>
                <w:sz w:val="18"/>
                <w:szCs w:val="18"/>
              </w:rPr>
              <w:t>+0.55 ***</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6069905" w14:textId="77777777" w:rsidR="00C115A7" w:rsidRDefault="00000000">
            <w:pPr>
              <w:jc w:val="center"/>
            </w:pPr>
            <w:r>
              <w:rPr>
                <w:sz w:val="18"/>
                <w:szCs w:val="18"/>
              </w:rPr>
              <w:t>+0.53 ***</w:t>
            </w:r>
          </w:p>
        </w:tc>
      </w:tr>
      <w:tr w:rsidR="00C115A7" w14:paraId="28F279FB"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8D807B4" w14:textId="77777777" w:rsidR="00C115A7" w:rsidRDefault="00000000">
            <w:r>
              <w:rPr>
                <w:sz w:val="18"/>
                <w:szCs w:val="18"/>
              </w:rPr>
              <w:t>expression_2</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2AC28BB" w14:textId="77777777" w:rsidR="00C115A7" w:rsidRDefault="00000000">
            <w:pPr>
              <w:jc w:val="center"/>
            </w:pPr>
            <w:r>
              <w:rPr>
                <w:sz w:val="18"/>
                <w:szCs w:val="18"/>
              </w:rPr>
              <w:t>+0.46 ***</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1A36B73" w14:textId="77777777" w:rsidR="00C115A7" w:rsidRDefault="00000000">
            <w:pPr>
              <w:jc w:val="center"/>
            </w:pPr>
            <w:r>
              <w:rPr>
                <w:sz w:val="18"/>
                <w:szCs w:val="18"/>
              </w:rPr>
              <w:t>+0.56 ***</w:t>
            </w:r>
          </w:p>
        </w:tc>
        <w:tc>
          <w:tcPr>
            <w:tcW w:w="21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55DC243" w14:textId="77777777" w:rsidR="00C115A7" w:rsidRDefault="00000000">
            <w:pPr>
              <w:jc w:val="center"/>
            </w:pPr>
            <w:r>
              <w:rPr>
                <w:sz w:val="18"/>
                <w:szCs w:val="18"/>
              </w:rPr>
              <w:t>+1.14 ***</w:t>
            </w:r>
          </w:p>
        </w:tc>
      </w:tr>
    </w:tbl>
    <w:p w14:paraId="793E57F0" w14:textId="77777777" w:rsidR="00C115A7" w:rsidRDefault="00000000">
      <w:pPr>
        <w:spacing w:before="40" w:after="180"/>
      </w:pPr>
      <w:r>
        <w:rPr>
          <w:i/>
          <w:iCs/>
        </w:rPr>
        <w:t xml:space="preserve">Note. </w:t>
      </w:r>
      <w:r>
        <w:rPr>
          <w:i/>
          <w:iCs/>
          <w:sz w:val="18"/>
          <w:szCs w:val="18"/>
        </w:rPr>
        <w:t>*</w:t>
      </w:r>
      <w:r>
        <w:rPr>
          <w:i/>
          <w:iCs/>
        </w:rPr>
        <w:t>p</w:t>
      </w:r>
      <w:r>
        <w:rPr>
          <w:i/>
          <w:iCs/>
          <w:sz w:val="18"/>
          <w:szCs w:val="18"/>
        </w:rPr>
        <w:t xml:space="preserve"> &lt; .05, **</w:t>
      </w:r>
      <w:r>
        <w:rPr>
          <w:i/>
          <w:iCs/>
        </w:rPr>
        <w:t>p</w:t>
      </w:r>
      <w:r>
        <w:rPr>
          <w:i/>
          <w:iCs/>
          <w:sz w:val="18"/>
          <w:szCs w:val="18"/>
        </w:rPr>
        <w:t xml:space="preserve"> &lt; .01, ***</w:t>
      </w:r>
      <w:r>
        <w:rPr>
          <w:i/>
          <w:iCs/>
        </w:rPr>
        <w:t>p</w:t>
      </w:r>
      <w:r>
        <w:rPr>
          <w:i/>
          <w:iCs/>
          <w:sz w:val="18"/>
          <w:szCs w:val="18"/>
        </w:rPr>
        <w:t xml:space="preserve"> &lt; .001. Δ is the mean score change combining extend and compress. Holistic is on a 1–4 scale; analytic traits are on a 1–5 scale.</w:t>
      </w:r>
    </w:p>
    <w:p w14:paraId="67C09682" w14:textId="77777777" w:rsidR="00C115A7" w:rsidRDefault="00000000">
      <w:pPr>
        <w:spacing w:after="120" w:line="360" w:lineRule="auto"/>
        <w:jc w:val="both"/>
      </w:pPr>
      <w:r>
        <w:t xml:space="preserve">The key results are as follows. First, all three models showed significant positive changes in holistic score (GPT +0.29, Claude +0.15, Gemini Pro +0.23, all </w:t>
      </w:r>
      <w:r>
        <w:rPr>
          <w:i/>
          <w:iCs/>
        </w:rPr>
        <w:t>p</w:t>
      </w:r>
      <w:r>
        <w:t xml:space="preserve"> &lt; .05). Second, among analytic traits the change was largest for expression, with Gemini Pro’s expression_2 showing a very large change of +1.14. Third, by manipulation direction, under the extend condition all three models’ holistic scores rose significantly (GPT +0.36, Claude +0.38, Gemini Pro +0.43, all </w:t>
      </w:r>
      <w:r>
        <w:rPr>
          <w:i/>
          <w:iCs/>
        </w:rPr>
        <w:t>p</w:t>
      </w:r>
      <w:r>
        <w:t xml:space="preserve"> &lt; .001), whereas under the compress condition model-specific asymmetry appeared (GPT </w:t>
      </w:r>
      <w:r>
        <w:lastRenderedPageBreak/>
        <w:t xml:space="preserve">+0.22 </w:t>
      </w:r>
      <w:r>
        <w:rPr>
          <w:i/>
          <w:iCs/>
        </w:rPr>
        <w:t>p</w:t>
      </w:r>
      <w:r>
        <w:t xml:space="preserve"> &lt; .01, Claude −0.08 ns, Gemini Pro +0.02 ns). That is, Claude responded almost symmetrically to length reduction, whereas GPT showed an asymmetry in which scores rose even when length was reduced. The cross-grade consistency of this asymmetry and its mechanism are analyzed in detail in Sections 4.8 and 4.9.</w:t>
      </w:r>
    </w:p>
    <w:p w14:paraId="625AF109" w14:textId="77777777" w:rsidR="00C115A7" w:rsidRDefault="00000000">
      <w:pPr>
        <w:pStyle w:val="2"/>
        <w:spacing w:line="360" w:lineRule="auto"/>
      </w:pPr>
      <w:r>
        <w:t>4.7 Robustness Check—Gemini Pro vs Flash</w:t>
      </w:r>
    </w:p>
    <w:p w14:paraId="55DDD11E" w14:textId="77777777" w:rsidR="00C115A7" w:rsidRDefault="00000000">
      <w:pPr>
        <w:spacing w:after="120" w:line="360" w:lineRule="auto"/>
        <w:jc w:val="both"/>
      </w:pPr>
      <w:r>
        <w:t>Given that some grades were initially scored with Gemini 2.5 Flash, we verified the consistency of the Pro and Flash results. Table 8 presents the holistic bias of Pro and Flash for Grades 6, 7, and 9 and the Pearson correlation between the two results.</w:t>
      </w:r>
    </w:p>
    <w:p w14:paraId="39AC467D" w14:textId="77777777" w:rsidR="00C115A7" w:rsidRDefault="00000000">
      <w:pPr>
        <w:keepNext/>
        <w:spacing w:before="220" w:after="60" w:line="360" w:lineRule="auto"/>
      </w:pPr>
      <w:r>
        <w:rPr>
          <w:b/>
          <w:bCs/>
        </w:rPr>
        <w:t>Table 8. Gemini Pro vs Flash holistic-bias comparison.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1900"/>
        <w:gridCol w:w="1700"/>
      </w:tblGrid>
      <w:tr w:rsidR="00C115A7" w14:paraId="6C4FE93F" w14:textId="77777777">
        <w:tblPrEx>
          <w:tblCellMar>
            <w:top w:w="0" w:type="dxa"/>
            <w:bottom w:w="0" w:type="dxa"/>
          </w:tblCellMar>
        </w:tblPrEx>
        <w:trPr>
          <w:tblHeader/>
        </w:trPr>
        <w:tc>
          <w:tcPr>
            <w:tcW w:w="24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2118F40A" w14:textId="77777777" w:rsidR="00C115A7" w:rsidRDefault="00000000">
            <w:r>
              <w:rPr>
                <w:b/>
                <w:bCs/>
                <w:sz w:val="18"/>
                <w:szCs w:val="18"/>
              </w:rPr>
              <w:t>Grade</w:t>
            </w:r>
          </w:p>
        </w:tc>
        <w:tc>
          <w:tcPr>
            <w:tcW w:w="17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5556FA2D" w14:textId="77777777" w:rsidR="00C115A7" w:rsidRDefault="00000000">
            <w:pPr>
              <w:jc w:val="center"/>
            </w:pPr>
            <w:r>
              <w:rPr>
                <w:b/>
                <w:bCs/>
                <w:sz w:val="18"/>
                <w:szCs w:val="18"/>
              </w:rPr>
              <w:t>Pro bias</w:t>
            </w:r>
          </w:p>
        </w:tc>
        <w:tc>
          <w:tcPr>
            <w:tcW w:w="17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04C86253" w14:textId="77777777" w:rsidR="00C115A7" w:rsidRDefault="00000000">
            <w:pPr>
              <w:jc w:val="center"/>
            </w:pPr>
            <w:r>
              <w:rPr>
                <w:b/>
                <w:bCs/>
                <w:sz w:val="18"/>
                <w:szCs w:val="18"/>
              </w:rPr>
              <w:t>Flash bias</w:t>
            </w:r>
          </w:p>
        </w:tc>
        <w:tc>
          <w:tcPr>
            <w:tcW w:w="19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1670B2B1" w14:textId="77777777" w:rsidR="00C115A7" w:rsidRDefault="00000000">
            <w:pPr>
              <w:jc w:val="center"/>
            </w:pPr>
            <w:r>
              <w:rPr>
                <w:b/>
                <w:bCs/>
                <w:sz w:val="18"/>
                <w:szCs w:val="18"/>
              </w:rPr>
              <w:t>Difference (Pro−Flash)</w:t>
            </w:r>
          </w:p>
        </w:tc>
        <w:tc>
          <w:tcPr>
            <w:tcW w:w="17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7C83EE0A" w14:textId="77777777" w:rsidR="00C115A7" w:rsidRDefault="00000000">
            <w:pPr>
              <w:jc w:val="center"/>
            </w:pPr>
            <w:r>
              <w:rPr>
                <w:b/>
                <w:bCs/>
                <w:sz w:val="18"/>
                <w:szCs w:val="18"/>
              </w:rPr>
              <w:t>Pearson r</w:t>
            </w:r>
          </w:p>
        </w:tc>
      </w:tr>
      <w:tr w:rsidR="00C115A7" w14:paraId="00F6EA7A"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0B3FA37" w14:textId="77777777" w:rsidR="00C115A7" w:rsidRDefault="00000000">
            <w:r>
              <w:rPr>
                <w:sz w:val="18"/>
                <w:szCs w:val="18"/>
              </w:rPr>
              <w:t>Grade 6 (N=999)</w:t>
            </w:r>
          </w:p>
        </w:tc>
        <w:tc>
          <w:tcPr>
            <w:tcW w:w="1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392F237" w14:textId="77777777" w:rsidR="00C115A7" w:rsidRDefault="00000000">
            <w:pPr>
              <w:jc w:val="center"/>
            </w:pPr>
            <w:r>
              <w:rPr>
                <w:sz w:val="18"/>
                <w:szCs w:val="18"/>
              </w:rPr>
              <w:t>+0.05</w:t>
            </w:r>
          </w:p>
        </w:tc>
        <w:tc>
          <w:tcPr>
            <w:tcW w:w="1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762E07A" w14:textId="77777777" w:rsidR="00C115A7" w:rsidRDefault="00000000">
            <w:pPr>
              <w:jc w:val="center"/>
            </w:pPr>
            <w:r>
              <w:rPr>
                <w:sz w:val="18"/>
                <w:szCs w:val="18"/>
              </w:rPr>
              <w:t>+0.13</w:t>
            </w:r>
          </w:p>
        </w:tc>
        <w:tc>
          <w:tcPr>
            <w:tcW w:w="19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74A8084" w14:textId="77777777" w:rsidR="00C115A7" w:rsidRDefault="00000000">
            <w:pPr>
              <w:jc w:val="center"/>
            </w:pPr>
            <w:r>
              <w:rPr>
                <w:sz w:val="18"/>
                <w:szCs w:val="18"/>
              </w:rPr>
              <w:t>−0.08</w:t>
            </w:r>
          </w:p>
        </w:tc>
        <w:tc>
          <w:tcPr>
            <w:tcW w:w="1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030F369" w14:textId="77777777" w:rsidR="00C115A7" w:rsidRDefault="00000000">
            <w:pPr>
              <w:jc w:val="center"/>
            </w:pPr>
            <w:r>
              <w:rPr>
                <w:sz w:val="18"/>
                <w:szCs w:val="18"/>
              </w:rPr>
              <w:t>.828</w:t>
            </w:r>
          </w:p>
        </w:tc>
      </w:tr>
      <w:tr w:rsidR="00C115A7" w14:paraId="3B44DF97"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B8DE9F1" w14:textId="77777777" w:rsidR="00C115A7" w:rsidRDefault="00000000">
            <w:r>
              <w:rPr>
                <w:sz w:val="18"/>
                <w:szCs w:val="18"/>
              </w:rPr>
              <w:t>Grade 7 (N=999)</w:t>
            </w:r>
          </w:p>
        </w:tc>
        <w:tc>
          <w:tcPr>
            <w:tcW w:w="1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E548F0E" w14:textId="77777777" w:rsidR="00C115A7" w:rsidRDefault="00000000">
            <w:pPr>
              <w:jc w:val="center"/>
            </w:pPr>
            <w:r>
              <w:rPr>
                <w:sz w:val="18"/>
                <w:szCs w:val="18"/>
              </w:rPr>
              <w:t>−0.10</w:t>
            </w:r>
          </w:p>
        </w:tc>
        <w:tc>
          <w:tcPr>
            <w:tcW w:w="1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D00DC85" w14:textId="77777777" w:rsidR="00C115A7" w:rsidRDefault="00000000">
            <w:pPr>
              <w:jc w:val="center"/>
            </w:pPr>
            <w:r>
              <w:rPr>
                <w:sz w:val="18"/>
                <w:szCs w:val="18"/>
              </w:rPr>
              <w:t>−0.09</w:t>
            </w:r>
          </w:p>
        </w:tc>
        <w:tc>
          <w:tcPr>
            <w:tcW w:w="19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518C700" w14:textId="77777777" w:rsidR="00C115A7" w:rsidRDefault="00000000">
            <w:pPr>
              <w:jc w:val="center"/>
            </w:pPr>
            <w:r>
              <w:rPr>
                <w:sz w:val="18"/>
                <w:szCs w:val="18"/>
              </w:rPr>
              <w:t>−0.01</w:t>
            </w:r>
          </w:p>
        </w:tc>
        <w:tc>
          <w:tcPr>
            <w:tcW w:w="1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29723CA" w14:textId="77777777" w:rsidR="00C115A7" w:rsidRDefault="00000000">
            <w:pPr>
              <w:jc w:val="center"/>
            </w:pPr>
            <w:r>
              <w:rPr>
                <w:sz w:val="18"/>
                <w:szCs w:val="18"/>
              </w:rPr>
              <w:t>.857</w:t>
            </w:r>
          </w:p>
        </w:tc>
      </w:tr>
      <w:tr w:rsidR="00C115A7" w14:paraId="229F8103"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C426A36" w14:textId="77777777" w:rsidR="00C115A7" w:rsidRDefault="00000000">
            <w:r>
              <w:rPr>
                <w:sz w:val="18"/>
                <w:szCs w:val="18"/>
              </w:rPr>
              <w:t>Grade 9 (N=1,000)</w:t>
            </w:r>
          </w:p>
        </w:tc>
        <w:tc>
          <w:tcPr>
            <w:tcW w:w="1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AF188F5" w14:textId="77777777" w:rsidR="00C115A7" w:rsidRDefault="00000000">
            <w:pPr>
              <w:jc w:val="center"/>
            </w:pPr>
            <w:r>
              <w:rPr>
                <w:sz w:val="18"/>
                <w:szCs w:val="18"/>
              </w:rPr>
              <w:t>−0.21</w:t>
            </w:r>
          </w:p>
        </w:tc>
        <w:tc>
          <w:tcPr>
            <w:tcW w:w="1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F201C10" w14:textId="77777777" w:rsidR="00C115A7" w:rsidRDefault="00000000">
            <w:pPr>
              <w:jc w:val="center"/>
            </w:pPr>
            <w:r>
              <w:rPr>
                <w:sz w:val="18"/>
                <w:szCs w:val="18"/>
              </w:rPr>
              <w:t>−0.18</w:t>
            </w:r>
          </w:p>
        </w:tc>
        <w:tc>
          <w:tcPr>
            <w:tcW w:w="19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DE14B6F" w14:textId="77777777" w:rsidR="00C115A7" w:rsidRDefault="00000000">
            <w:pPr>
              <w:jc w:val="center"/>
            </w:pPr>
            <w:r>
              <w:rPr>
                <w:sz w:val="18"/>
                <w:szCs w:val="18"/>
              </w:rPr>
              <w:t>−0.03</w:t>
            </w:r>
          </w:p>
        </w:tc>
        <w:tc>
          <w:tcPr>
            <w:tcW w:w="1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717AEF3" w14:textId="77777777" w:rsidR="00C115A7" w:rsidRDefault="00000000">
            <w:pPr>
              <w:jc w:val="center"/>
            </w:pPr>
            <w:r>
              <w:rPr>
                <w:sz w:val="18"/>
                <w:szCs w:val="18"/>
              </w:rPr>
              <w:t>.865</w:t>
            </w:r>
          </w:p>
        </w:tc>
      </w:tr>
    </w:tbl>
    <w:p w14:paraId="5C2516AC" w14:textId="77777777" w:rsidR="00C115A7" w:rsidRDefault="00000000">
      <w:pPr>
        <w:spacing w:before="40" w:after="180"/>
      </w:pPr>
      <w:r>
        <w:rPr>
          <w:i/>
          <w:iCs/>
        </w:rPr>
        <w:t xml:space="preserve">Note. </w:t>
      </w:r>
      <w:r>
        <w:rPr>
          <w:i/>
          <w:iCs/>
          <w:sz w:val="18"/>
          <w:szCs w:val="18"/>
        </w:rPr>
        <w:t>Pearson correlations between Pro and Flash by grade were .828–.865, a high level.</w:t>
      </w:r>
    </w:p>
    <w:p w14:paraId="15E3A25F" w14:textId="77777777" w:rsidR="00C115A7" w:rsidRDefault="00000000">
      <w:pPr>
        <w:spacing w:after="120" w:line="360" w:lineRule="auto"/>
        <w:jc w:val="both"/>
      </w:pPr>
      <w:r>
        <w:t>Pro and Flash results showed high correlations of .828 or above in all grades, with similar bias direction and magnitude. The study’s main conclusions (calibration hierarchy, central tendency, length bias) are therefore robust to the choice of Gemini model version. This analysis used Pro results for all four grades for consistency of cross-grade comparison.</w:t>
      </w:r>
    </w:p>
    <w:p w14:paraId="58D8E0D7" w14:textId="77777777" w:rsidR="00C115A7" w:rsidRDefault="00000000">
      <w:pPr>
        <w:pStyle w:val="2"/>
        <w:spacing w:line="360" w:lineRule="auto"/>
      </w:pPr>
      <w:r>
        <w:t>4.8 Cross-grade replication of length manipulation (Study 2)</w:t>
      </w:r>
    </w:p>
    <w:p w14:paraId="13367924" w14:textId="77777777" w:rsidR="00C115A7" w:rsidRDefault="00000000">
      <w:pPr>
        <w:spacing w:after="120" w:line="360" w:lineRule="auto"/>
        <w:jc w:val="both"/>
      </w:pPr>
      <w:r>
        <w:t xml:space="preserve">To test whether the Grade-5 causal experiment in Section 4.6.2 replicates in other grades, we conducted the same length-manipulation experiment in all four grades. Table 9 presents the </w:t>
      </w:r>
      <w:r>
        <w:lastRenderedPageBreak/>
        <w:t>holistic score change by grade, condition, and model.</w:t>
      </w:r>
    </w:p>
    <w:p w14:paraId="2BD2162C" w14:textId="77777777" w:rsidR="00C115A7" w:rsidRDefault="00000000">
      <w:pPr>
        <w:keepNext/>
        <w:spacing w:before="220" w:after="60" w:line="360" w:lineRule="auto"/>
      </w:pPr>
      <w:r>
        <w:rPr>
          <w:b/>
          <w:bCs/>
        </w:rPr>
        <w:t xml:space="preserve">Table 9. Holistic score </w:t>
      </w:r>
      <w:proofErr w:type="gramStart"/>
      <w:r>
        <w:rPr>
          <w:b/>
          <w:bCs/>
        </w:rPr>
        <w:t>change</w:t>
      </w:r>
      <w:proofErr w:type="gramEnd"/>
      <w:r>
        <w:rPr>
          <w:b/>
          <w:bCs/>
        </w:rPr>
        <w:t xml:space="preserve"> under length manipulation by grade (extend and compress separated).</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700"/>
        <w:gridCol w:w="1900"/>
        <w:gridCol w:w="1900"/>
        <w:gridCol w:w="1900"/>
      </w:tblGrid>
      <w:tr w:rsidR="00C115A7" w14:paraId="1B720CE1" w14:textId="77777777">
        <w:tblPrEx>
          <w:tblCellMar>
            <w:top w:w="0" w:type="dxa"/>
            <w:bottom w:w="0" w:type="dxa"/>
          </w:tblCellMar>
        </w:tblPrEx>
        <w:trPr>
          <w:tblHeader/>
        </w:trPr>
        <w:tc>
          <w:tcPr>
            <w:tcW w:w="13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35A96363" w14:textId="77777777" w:rsidR="00C115A7" w:rsidRDefault="00000000">
            <w:r>
              <w:rPr>
                <w:b/>
                <w:bCs/>
                <w:sz w:val="18"/>
                <w:szCs w:val="18"/>
              </w:rPr>
              <w:t>Grade</w:t>
            </w:r>
          </w:p>
        </w:tc>
        <w:tc>
          <w:tcPr>
            <w:tcW w:w="17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3E5698CB" w14:textId="77777777" w:rsidR="00C115A7" w:rsidRDefault="00000000">
            <w:pPr>
              <w:jc w:val="center"/>
            </w:pPr>
            <w:r>
              <w:rPr>
                <w:b/>
                <w:bCs/>
                <w:sz w:val="18"/>
                <w:szCs w:val="18"/>
              </w:rPr>
              <w:t>Condition</w:t>
            </w:r>
          </w:p>
        </w:tc>
        <w:tc>
          <w:tcPr>
            <w:tcW w:w="19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1B3076B2" w14:textId="77777777" w:rsidR="00C115A7" w:rsidRDefault="00000000">
            <w:pPr>
              <w:jc w:val="center"/>
            </w:pPr>
            <w:r>
              <w:rPr>
                <w:b/>
                <w:bCs/>
                <w:sz w:val="18"/>
                <w:szCs w:val="18"/>
              </w:rPr>
              <w:t>GPT-4o</w:t>
            </w:r>
          </w:p>
        </w:tc>
        <w:tc>
          <w:tcPr>
            <w:tcW w:w="19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2D464110" w14:textId="77777777" w:rsidR="00C115A7" w:rsidRDefault="00000000">
            <w:pPr>
              <w:jc w:val="center"/>
            </w:pPr>
            <w:r>
              <w:rPr>
                <w:b/>
                <w:bCs/>
                <w:sz w:val="18"/>
                <w:szCs w:val="18"/>
              </w:rPr>
              <w:t>Claude</w:t>
            </w:r>
          </w:p>
        </w:tc>
        <w:tc>
          <w:tcPr>
            <w:tcW w:w="19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7B3AD7B4" w14:textId="77777777" w:rsidR="00C115A7" w:rsidRDefault="00000000">
            <w:pPr>
              <w:jc w:val="center"/>
            </w:pPr>
            <w:r>
              <w:rPr>
                <w:b/>
                <w:bCs/>
                <w:sz w:val="18"/>
                <w:szCs w:val="18"/>
              </w:rPr>
              <w:t>Gemini Pro</w:t>
            </w:r>
          </w:p>
        </w:tc>
      </w:tr>
      <w:tr w:rsidR="00C115A7" w14:paraId="77884975" w14:textId="77777777">
        <w:tblPrEx>
          <w:tblCellMar>
            <w:top w:w="0" w:type="dxa"/>
            <w:bottom w:w="0" w:type="dxa"/>
          </w:tblCellMar>
        </w:tblPrEx>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164CA37" w14:textId="77777777" w:rsidR="00C115A7" w:rsidRDefault="00000000">
            <w:r>
              <w:rPr>
                <w:sz w:val="18"/>
                <w:szCs w:val="18"/>
              </w:rPr>
              <w:t>Grade 5</w:t>
            </w:r>
          </w:p>
        </w:tc>
        <w:tc>
          <w:tcPr>
            <w:tcW w:w="1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2AE557B" w14:textId="77777777" w:rsidR="00C115A7" w:rsidRDefault="00000000">
            <w:pPr>
              <w:jc w:val="center"/>
            </w:pPr>
            <w:r>
              <w:rPr>
                <w:sz w:val="18"/>
                <w:szCs w:val="18"/>
              </w:rPr>
              <w:t>Extend</w:t>
            </w:r>
          </w:p>
        </w:tc>
        <w:tc>
          <w:tcPr>
            <w:tcW w:w="19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5121DAF" w14:textId="77777777" w:rsidR="00C115A7" w:rsidRDefault="00000000">
            <w:pPr>
              <w:jc w:val="center"/>
            </w:pPr>
            <w:r>
              <w:rPr>
                <w:sz w:val="18"/>
                <w:szCs w:val="18"/>
              </w:rPr>
              <w:t>+0.36 ***</w:t>
            </w:r>
          </w:p>
        </w:tc>
        <w:tc>
          <w:tcPr>
            <w:tcW w:w="19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309AB49" w14:textId="77777777" w:rsidR="00C115A7" w:rsidRDefault="00000000">
            <w:pPr>
              <w:jc w:val="center"/>
            </w:pPr>
            <w:r>
              <w:rPr>
                <w:sz w:val="18"/>
                <w:szCs w:val="18"/>
              </w:rPr>
              <w:t>+0.38 ***</w:t>
            </w:r>
          </w:p>
        </w:tc>
        <w:tc>
          <w:tcPr>
            <w:tcW w:w="19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4FCF67A" w14:textId="77777777" w:rsidR="00C115A7" w:rsidRDefault="00000000">
            <w:pPr>
              <w:jc w:val="center"/>
            </w:pPr>
            <w:r>
              <w:rPr>
                <w:sz w:val="18"/>
                <w:szCs w:val="18"/>
              </w:rPr>
              <w:t>+0.43 ***</w:t>
            </w:r>
          </w:p>
        </w:tc>
      </w:tr>
      <w:tr w:rsidR="00C115A7" w14:paraId="64F99F25" w14:textId="77777777">
        <w:tblPrEx>
          <w:tblCellMar>
            <w:top w:w="0" w:type="dxa"/>
            <w:bottom w:w="0" w:type="dxa"/>
          </w:tblCellMar>
        </w:tblPrEx>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27714F9" w14:textId="77777777" w:rsidR="00C115A7" w:rsidRDefault="00000000">
            <w:r>
              <w:rPr>
                <w:sz w:val="18"/>
                <w:szCs w:val="18"/>
              </w:rPr>
              <w:t>Grade 5</w:t>
            </w:r>
          </w:p>
        </w:tc>
        <w:tc>
          <w:tcPr>
            <w:tcW w:w="1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D6C7DE1" w14:textId="77777777" w:rsidR="00C115A7" w:rsidRDefault="00000000">
            <w:pPr>
              <w:jc w:val="center"/>
            </w:pPr>
            <w:r>
              <w:rPr>
                <w:sz w:val="18"/>
                <w:szCs w:val="18"/>
              </w:rPr>
              <w:t>Compress</w:t>
            </w:r>
          </w:p>
        </w:tc>
        <w:tc>
          <w:tcPr>
            <w:tcW w:w="19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6261061" w14:textId="77777777" w:rsidR="00C115A7" w:rsidRDefault="00000000">
            <w:pPr>
              <w:jc w:val="center"/>
            </w:pPr>
            <w:r>
              <w:rPr>
                <w:sz w:val="18"/>
                <w:szCs w:val="18"/>
              </w:rPr>
              <w:t>+0.22 **</w:t>
            </w:r>
          </w:p>
        </w:tc>
        <w:tc>
          <w:tcPr>
            <w:tcW w:w="19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D4F4BF4" w14:textId="77777777" w:rsidR="00C115A7" w:rsidRDefault="00000000">
            <w:pPr>
              <w:jc w:val="center"/>
            </w:pPr>
            <w:r>
              <w:rPr>
                <w:sz w:val="18"/>
                <w:szCs w:val="18"/>
              </w:rPr>
              <w:t>−0.08 ns</w:t>
            </w:r>
          </w:p>
        </w:tc>
        <w:tc>
          <w:tcPr>
            <w:tcW w:w="19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621AD13" w14:textId="77777777" w:rsidR="00C115A7" w:rsidRDefault="00000000">
            <w:pPr>
              <w:jc w:val="center"/>
            </w:pPr>
            <w:r>
              <w:rPr>
                <w:sz w:val="18"/>
                <w:szCs w:val="18"/>
              </w:rPr>
              <w:t>+0.02 ns</w:t>
            </w:r>
          </w:p>
        </w:tc>
      </w:tr>
      <w:tr w:rsidR="00C115A7" w14:paraId="517075CE" w14:textId="77777777">
        <w:tblPrEx>
          <w:tblCellMar>
            <w:top w:w="0" w:type="dxa"/>
            <w:bottom w:w="0" w:type="dxa"/>
          </w:tblCellMar>
        </w:tblPrEx>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75B4833" w14:textId="77777777" w:rsidR="00C115A7" w:rsidRDefault="00000000">
            <w:r>
              <w:rPr>
                <w:sz w:val="18"/>
                <w:szCs w:val="18"/>
              </w:rPr>
              <w:t>Grade 6</w:t>
            </w:r>
          </w:p>
        </w:tc>
        <w:tc>
          <w:tcPr>
            <w:tcW w:w="1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3EDACBC" w14:textId="77777777" w:rsidR="00C115A7" w:rsidRDefault="00000000">
            <w:pPr>
              <w:jc w:val="center"/>
            </w:pPr>
            <w:r>
              <w:rPr>
                <w:sz w:val="18"/>
                <w:szCs w:val="18"/>
              </w:rPr>
              <w:t>Extend</w:t>
            </w:r>
          </w:p>
        </w:tc>
        <w:tc>
          <w:tcPr>
            <w:tcW w:w="19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0088AD4" w14:textId="77777777" w:rsidR="00C115A7" w:rsidRDefault="00000000">
            <w:pPr>
              <w:jc w:val="center"/>
            </w:pPr>
            <w:r>
              <w:rPr>
                <w:sz w:val="18"/>
                <w:szCs w:val="18"/>
              </w:rPr>
              <w:t>+0.36 ***</w:t>
            </w:r>
          </w:p>
        </w:tc>
        <w:tc>
          <w:tcPr>
            <w:tcW w:w="19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2C2BB62" w14:textId="77777777" w:rsidR="00C115A7" w:rsidRDefault="00000000">
            <w:pPr>
              <w:jc w:val="center"/>
            </w:pPr>
            <w:r>
              <w:rPr>
                <w:sz w:val="18"/>
                <w:szCs w:val="18"/>
              </w:rPr>
              <w:t>+0.38 ***</w:t>
            </w:r>
          </w:p>
        </w:tc>
        <w:tc>
          <w:tcPr>
            <w:tcW w:w="19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39B8CAD" w14:textId="77777777" w:rsidR="00C115A7" w:rsidRDefault="00000000">
            <w:pPr>
              <w:jc w:val="center"/>
            </w:pPr>
            <w:r>
              <w:rPr>
                <w:sz w:val="18"/>
                <w:szCs w:val="18"/>
              </w:rPr>
              <w:t>+0.44 ***</w:t>
            </w:r>
          </w:p>
        </w:tc>
      </w:tr>
      <w:tr w:rsidR="00C115A7" w14:paraId="6BE44EE9" w14:textId="77777777">
        <w:tblPrEx>
          <w:tblCellMar>
            <w:top w:w="0" w:type="dxa"/>
            <w:bottom w:w="0" w:type="dxa"/>
          </w:tblCellMar>
        </w:tblPrEx>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2643913" w14:textId="77777777" w:rsidR="00C115A7" w:rsidRDefault="00000000">
            <w:r>
              <w:rPr>
                <w:sz w:val="18"/>
                <w:szCs w:val="18"/>
              </w:rPr>
              <w:t>Grade 6</w:t>
            </w:r>
          </w:p>
        </w:tc>
        <w:tc>
          <w:tcPr>
            <w:tcW w:w="1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9EE748E" w14:textId="77777777" w:rsidR="00C115A7" w:rsidRDefault="00000000">
            <w:pPr>
              <w:jc w:val="center"/>
            </w:pPr>
            <w:r>
              <w:rPr>
                <w:sz w:val="18"/>
                <w:szCs w:val="18"/>
              </w:rPr>
              <w:t>Compress</w:t>
            </w:r>
          </w:p>
        </w:tc>
        <w:tc>
          <w:tcPr>
            <w:tcW w:w="19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BFA3F96" w14:textId="77777777" w:rsidR="00C115A7" w:rsidRDefault="00000000">
            <w:pPr>
              <w:jc w:val="center"/>
            </w:pPr>
            <w:r>
              <w:rPr>
                <w:sz w:val="18"/>
                <w:szCs w:val="18"/>
              </w:rPr>
              <w:t>+0.28 ***</w:t>
            </w:r>
          </w:p>
        </w:tc>
        <w:tc>
          <w:tcPr>
            <w:tcW w:w="19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A66025C" w14:textId="77777777" w:rsidR="00C115A7" w:rsidRDefault="00000000">
            <w:pPr>
              <w:jc w:val="center"/>
            </w:pPr>
            <w:r>
              <w:rPr>
                <w:sz w:val="18"/>
                <w:szCs w:val="18"/>
              </w:rPr>
              <w:t>−0.06 ns</w:t>
            </w:r>
          </w:p>
        </w:tc>
        <w:tc>
          <w:tcPr>
            <w:tcW w:w="19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67544FC" w14:textId="77777777" w:rsidR="00C115A7" w:rsidRDefault="00000000">
            <w:pPr>
              <w:jc w:val="center"/>
            </w:pPr>
            <w:r>
              <w:rPr>
                <w:sz w:val="18"/>
                <w:szCs w:val="18"/>
              </w:rPr>
              <w:t>+0.08 ns</w:t>
            </w:r>
          </w:p>
        </w:tc>
      </w:tr>
      <w:tr w:rsidR="00C115A7" w14:paraId="0CA27D30" w14:textId="77777777">
        <w:tblPrEx>
          <w:tblCellMar>
            <w:top w:w="0" w:type="dxa"/>
            <w:bottom w:w="0" w:type="dxa"/>
          </w:tblCellMar>
        </w:tblPrEx>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0B438E8" w14:textId="77777777" w:rsidR="00C115A7" w:rsidRDefault="00000000">
            <w:r>
              <w:rPr>
                <w:sz w:val="18"/>
                <w:szCs w:val="18"/>
              </w:rPr>
              <w:t>Grade 7</w:t>
            </w:r>
          </w:p>
        </w:tc>
        <w:tc>
          <w:tcPr>
            <w:tcW w:w="1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CF7E44A" w14:textId="77777777" w:rsidR="00C115A7" w:rsidRDefault="00000000">
            <w:pPr>
              <w:jc w:val="center"/>
            </w:pPr>
            <w:r>
              <w:rPr>
                <w:sz w:val="18"/>
                <w:szCs w:val="18"/>
              </w:rPr>
              <w:t>Extend</w:t>
            </w:r>
          </w:p>
        </w:tc>
        <w:tc>
          <w:tcPr>
            <w:tcW w:w="19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CFDB3B7" w14:textId="77777777" w:rsidR="00C115A7" w:rsidRDefault="00000000">
            <w:pPr>
              <w:jc w:val="center"/>
            </w:pPr>
            <w:r>
              <w:rPr>
                <w:sz w:val="18"/>
                <w:szCs w:val="18"/>
              </w:rPr>
              <w:t>+0.40 ***</w:t>
            </w:r>
          </w:p>
        </w:tc>
        <w:tc>
          <w:tcPr>
            <w:tcW w:w="19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BE43C3C" w14:textId="77777777" w:rsidR="00C115A7" w:rsidRDefault="00000000">
            <w:pPr>
              <w:jc w:val="center"/>
            </w:pPr>
            <w:r>
              <w:rPr>
                <w:sz w:val="18"/>
                <w:szCs w:val="18"/>
              </w:rPr>
              <w:t>+0.16 *</w:t>
            </w:r>
          </w:p>
        </w:tc>
        <w:tc>
          <w:tcPr>
            <w:tcW w:w="19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DE7B1F3" w14:textId="77777777" w:rsidR="00C115A7" w:rsidRDefault="00000000">
            <w:pPr>
              <w:jc w:val="center"/>
            </w:pPr>
            <w:r>
              <w:rPr>
                <w:sz w:val="18"/>
                <w:szCs w:val="18"/>
              </w:rPr>
              <w:t>+0.30 **</w:t>
            </w:r>
          </w:p>
        </w:tc>
      </w:tr>
      <w:tr w:rsidR="00C115A7" w14:paraId="66A1EB16" w14:textId="77777777">
        <w:tblPrEx>
          <w:tblCellMar>
            <w:top w:w="0" w:type="dxa"/>
            <w:bottom w:w="0" w:type="dxa"/>
          </w:tblCellMar>
        </w:tblPrEx>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0A95FF8" w14:textId="77777777" w:rsidR="00C115A7" w:rsidRDefault="00000000">
            <w:r>
              <w:rPr>
                <w:sz w:val="18"/>
                <w:szCs w:val="18"/>
              </w:rPr>
              <w:t>Grade 7</w:t>
            </w:r>
          </w:p>
        </w:tc>
        <w:tc>
          <w:tcPr>
            <w:tcW w:w="1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CD39C84" w14:textId="77777777" w:rsidR="00C115A7" w:rsidRDefault="00000000">
            <w:pPr>
              <w:jc w:val="center"/>
            </w:pPr>
            <w:r>
              <w:rPr>
                <w:sz w:val="18"/>
                <w:szCs w:val="18"/>
              </w:rPr>
              <w:t>Compress</w:t>
            </w:r>
          </w:p>
        </w:tc>
        <w:tc>
          <w:tcPr>
            <w:tcW w:w="19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D282B40" w14:textId="77777777" w:rsidR="00C115A7" w:rsidRDefault="00000000">
            <w:pPr>
              <w:jc w:val="center"/>
            </w:pPr>
            <w:r>
              <w:rPr>
                <w:sz w:val="18"/>
                <w:szCs w:val="18"/>
              </w:rPr>
              <w:t>+0.10 ns</w:t>
            </w:r>
          </w:p>
        </w:tc>
        <w:tc>
          <w:tcPr>
            <w:tcW w:w="19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9101209" w14:textId="77777777" w:rsidR="00C115A7" w:rsidRDefault="00000000">
            <w:pPr>
              <w:jc w:val="center"/>
            </w:pPr>
            <w:r>
              <w:rPr>
                <w:sz w:val="18"/>
                <w:szCs w:val="18"/>
              </w:rPr>
              <w:t>+0.00 ns</w:t>
            </w:r>
          </w:p>
        </w:tc>
        <w:tc>
          <w:tcPr>
            <w:tcW w:w="19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890D0A9" w14:textId="77777777" w:rsidR="00C115A7" w:rsidRDefault="00000000">
            <w:pPr>
              <w:jc w:val="center"/>
            </w:pPr>
            <w:r>
              <w:rPr>
                <w:sz w:val="18"/>
                <w:szCs w:val="18"/>
              </w:rPr>
              <w:t>+0.16 ns</w:t>
            </w:r>
          </w:p>
        </w:tc>
      </w:tr>
      <w:tr w:rsidR="00C115A7" w14:paraId="482584F2" w14:textId="77777777">
        <w:tblPrEx>
          <w:tblCellMar>
            <w:top w:w="0" w:type="dxa"/>
            <w:bottom w:w="0" w:type="dxa"/>
          </w:tblCellMar>
        </w:tblPrEx>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CC4A965" w14:textId="77777777" w:rsidR="00C115A7" w:rsidRDefault="00000000">
            <w:r>
              <w:rPr>
                <w:sz w:val="18"/>
                <w:szCs w:val="18"/>
              </w:rPr>
              <w:t>Grade 9</w:t>
            </w:r>
          </w:p>
        </w:tc>
        <w:tc>
          <w:tcPr>
            <w:tcW w:w="1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FA371F0" w14:textId="77777777" w:rsidR="00C115A7" w:rsidRDefault="00000000">
            <w:pPr>
              <w:jc w:val="center"/>
            </w:pPr>
            <w:r>
              <w:rPr>
                <w:sz w:val="18"/>
                <w:szCs w:val="18"/>
              </w:rPr>
              <w:t>Extend</w:t>
            </w:r>
          </w:p>
        </w:tc>
        <w:tc>
          <w:tcPr>
            <w:tcW w:w="19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C56F3E8" w14:textId="77777777" w:rsidR="00C115A7" w:rsidRDefault="00000000">
            <w:pPr>
              <w:jc w:val="center"/>
            </w:pPr>
            <w:r>
              <w:rPr>
                <w:sz w:val="18"/>
                <w:szCs w:val="18"/>
              </w:rPr>
              <w:t>+0.34 ***</w:t>
            </w:r>
          </w:p>
        </w:tc>
        <w:tc>
          <w:tcPr>
            <w:tcW w:w="19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ED7DE74" w14:textId="77777777" w:rsidR="00C115A7" w:rsidRDefault="00000000">
            <w:pPr>
              <w:jc w:val="center"/>
            </w:pPr>
            <w:r>
              <w:rPr>
                <w:sz w:val="18"/>
                <w:szCs w:val="18"/>
              </w:rPr>
              <w:t>+0.22 **</w:t>
            </w:r>
          </w:p>
        </w:tc>
        <w:tc>
          <w:tcPr>
            <w:tcW w:w="19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A7DD371" w14:textId="77777777" w:rsidR="00C115A7" w:rsidRDefault="00000000">
            <w:pPr>
              <w:jc w:val="center"/>
            </w:pPr>
            <w:r>
              <w:rPr>
                <w:sz w:val="18"/>
                <w:szCs w:val="18"/>
              </w:rPr>
              <w:t>+0.36 ***</w:t>
            </w:r>
          </w:p>
        </w:tc>
      </w:tr>
      <w:tr w:rsidR="00C115A7" w14:paraId="0D9F20EB" w14:textId="77777777">
        <w:tblPrEx>
          <w:tblCellMar>
            <w:top w:w="0" w:type="dxa"/>
            <w:bottom w:w="0" w:type="dxa"/>
          </w:tblCellMar>
        </w:tblPrEx>
        <w:tc>
          <w:tcPr>
            <w:tcW w:w="13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26A0B28" w14:textId="77777777" w:rsidR="00C115A7" w:rsidRDefault="00000000">
            <w:r>
              <w:rPr>
                <w:sz w:val="18"/>
                <w:szCs w:val="18"/>
              </w:rPr>
              <w:t>Grade 9</w:t>
            </w:r>
          </w:p>
        </w:tc>
        <w:tc>
          <w:tcPr>
            <w:tcW w:w="1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93AF62B" w14:textId="77777777" w:rsidR="00C115A7" w:rsidRDefault="00000000">
            <w:pPr>
              <w:jc w:val="center"/>
            </w:pPr>
            <w:r>
              <w:rPr>
                <w:sz w:val="18"/>
                <w:szCs w:val="18"/>
              </w:rPr>
              <w:t>Compress</w:t>
            </w:r>
          </w:p>
        </w:tc>
        <w:tc>
          <w:tcPr>
            <w:tcW w:w="19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6029409" w14:textId="77777777" w:rsidR="00C115A7" w:rsidRDefault="00000000">
            <w:pPr>
              <w:jc w:val="center"/>
            </w:pPr>
            <w:r>
              <w:rPr>
                <w:sz w:val="18"/>
                <w:szCs w:val="18"/>
              </w:rPr>
              <w:t>+0.12 *</w:t>
            </w:r>
          </w:p>
        </w:tc>
        <w:tc>
          <w:tcPr>
            <w:tcW w:w="19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BF5CA87" w14:textId="77777777" w:rsidR="00C115A7" w:rsidRDefault="00000000">
            <w:pPr>
              <w:jc w:val="center"/>
            </w:pPr>
            <w:r>
              <w:rPr>
                <w:sz w:val="18"/>
                <w:szCs w:val="18"/>
              </w:rPr>
              <w:t>+0.06 ns</w:t>
            </w:r>
          </w:p>
        </w:tc>
        <w:tc>
          <w:tcPr>
            <w:tcW w:w="19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F676BCC" w14:textId="77777777" w:rsidR="00C115A7" w:rsidRDefault="00000000">
            <w:pPr>
              <w:jc w:val="center"/>
            </w:pPr>
            <w:r>
              <w:rPr>
                <w:sz w:val="18"/>
                <w:szCs w:val="18"/>
              </w:rPr>
              <w:t>+0.02 ns</w:t>
            </w:r>
          </w:p>
        </w:tc>
      </w:tr>
    </w:tbl>
    <w:p w14:paraId="2CBE8681" w14:textId="77777777" w:rsidR="00C115A7" w:rsidRDefault="00000000">
      <w:pPr>
        <w:spacing w:before="40" w:after="180"/>
      </w:pPr>
      <w:r>
        <w:rPr>
          <w:i/>
          <w:iCs/>
        </w:rPr>
        <w:t xml:space="preserve">Note. </w:t>
      </w:r>
      <w:r>
        <w:rPr>
          <w:i/>
          <w:iCs/>
          <w:sz w:val="18"/>
          <w:szCs w:val="18"/>
        </w:rPr>
        <w:t>*</w:t>
      </w:r>
      <w:r>
        <w:rPr>
          <w:i/>
          <w:iCs/>
        </w:rPr>
        <w:t>p</w:t>
      </w:r>
      <w:r>
        <w:rPr>
          <w:i/>
          <w:iCs/>
          <w:sz w:val="18"/>
          <w:szCs w:val="18"/>
        </w:rPr>
        <w:t xml:space="preserve"> &lt; .05, **</w:t>
      </w:r>
      <w:r>
        <w:rPr>
          <w:i/>
          <w:iCs/>
        </w:rPr>
        <w:t>p</w:t>
      </w:r>
      <w:r>
        <w:rPr>
          <w:i/>
          <w:iCs/>
          <w:sz w:val="18"/>
          <w:szCs w:val="18"/>
        </w:rPr>
        <w:t xml:space="preserve"> &lt; .01, ***</w:t>
      </w:r>
      <w:r>
        <w:rPr>
          <w:i/>
          <w:iCs/>
        </w:rPr>
        <w:t>p</w:t>
      </w:r>
      <w:r>
        <w:rPr>
          <w:i/>
          <w:iCs/>
          <w:sz w:val="18"/>
          <w:szCs w:val="18"/>
        </w:rPr>
        <w:t xml:space="preserve"> &lt; .001. Extend ≈ 1.5× length expansion; Compress ≈ 0.7× length reduction; meaning, content, and keywords preserved.</w:t>
      </w:r>
    </w:p>
    <w:p w14:paraId="243AC002" w14:textId="77777777" w:rsidR="00C115A7" w:rsidRDefault="00000000">
      <w:pPr>
        <w:spacing w:after="120" w:line="360" w:lineRule="auto"/>
        <w:jc w:val="both"/>
      </w:pPr>
      <w:r>
        <w:t xml:space="preserve">The key results are as follows. First, under the extend condition, significant score increases appeared in all 4 grades × 3 models = 12 cells (all </w:t>
      </w:r>
      <w:r>
        <w:rPr>
          <w:i/>
          <w:iCs/>
        </w:rPr>
        <w:t>p</w:t>
      </w:r>
      <w:r>
        <w:t xml:space="preserve"> &lt; .05). Across the full cross-grade tests including the eight analytic traits, 102 of 108 tests (94.4%) showed significant score increases. This strongly demonstrates that the verbosity bias—length expansion causally raising LLM scores—is robust regardless of grade.</w:t>
      </w:r>
    </w:p>
    <w:p w14:paraId="7CE4C897" w14:textId="77777777" w:rsidR="00C115A7" w:rsidRDefault="00000000">
      <w:pPr>
        <w:spacing w:after="120" w:line="360" w:lineRule="auto"/>
        <w:jc w:val="both"/>
      </w:pPr>
      <w:r>
        <w:t xml:space="preserve">Second, the model-specific asymmetry under the compress condition also replicated consistently across the four grades. Claude showed a nearly symmetric verbosity bias, with compress holistic Δ between −0.08 and +0.06 in all grades. By contrast, GPT (compress Δ +0.10 to +0.28) and Gemini Pro (compress Δ +0.02 to +0.16) maintained positive Δ even under the compress condition in all four grades, showing—unlike Claude—a bidirectional sensitivity to length reduction regardless of grade. Whether this bidirectional sensitivity is a </w:t>
      </w:r>
      <w:r>
        <w:lastRenderedPageBreak/>
        <w:t>pure length effect or also includes a rewriting effect is disentangled in the paraphrase-only control experiment of Section 4.9. Interestingly, GPT’s compress asymmetry weakened somewhat with grade (from +0.22 at Grade 5 to +0.10 at Grade 7), suggesting that model-specific length-sensitivity mechanisms may change subtly across developmental stages.</w:t>
      </w:r>
    </w:p>
    <w:p w14:paraId="6FF04E13" w14:textId="77777777" w:rsidR="00C115A7" w:rsidRDefault="00000000">
      <w:pPr>
        <w:pStyle w:val="2"/>
        <w:spacing w:line="360" w:lineRule="auto"/>
      </w:pPr>
      <w:r>
        <w:t>4.9 Paraphrase-only control experiment—decomposing verbosity bias</w:t>
      </w:r>
    </w:p>
    <w:p w14:paraId="70F02D9A" w14:textId="77777777" w:rsidR="00C115A7" w:rsidRDefault="00000000">
      <w:pPr>
        <w:spacing w:after="120" w:line="360" w:lineRule="auto"/>
        <w:jc w:val="both"/>
      </w:pPr>
      <w:r>
        <w:t xml:space="preserve">The bidirectional score increase under the compress condition in Section 4.8 raises an important question. If scores rise even when length is reduced, this may reflect not a pure ‘length </w:t>
      </w:r>
      <w:proofErr w:type="spellStart"/>
      <w:r>
        <w:t>bias’</w:t>
      </w:r>
      <w:proofErr w:type="spellEnd"/>
      <w:r>
        <w:t xml:space="preserve"> but another effect arising when the LLM rewrites the response. To test this, we performed a paraphrase-only manipulation on 50 Grade-5 responses, preserving both meaning and length and changing only expression, and re-scored them. Table 10 presents the results.</w:t>
      </w:r>
    </w:p>
    <w:p w14:paraId="49127324" w14:textId="77777777" w:rsidR="00C115A7" w:rsidRDefault="00000000">
      <w:pPr>
        <w:keepNext/>
        <w:spacing w:before="220" w:after="60" w:line="360" w:lineRule="auto"/>
      </w:pPr>
      <w:r>
        <w:rPr>
          <w:b/>
          <w:bCs/>
        </w:rPr>
        <w:t>Table 10. Paraphrase-only control experiment (Grade 5, n = 50, meaning and length preserved).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C115A7" w14:paraId="07FF88F1" w14:textId="77777777">
        <w:tblPrEx>
          <w:tblCellMar>
            <w:top w:w="0" w:type="dxa"/>
            <w:bottom w:w="0" w:type="dxa"/>
          </w:tblCellMar>
        </w:tblPrEx>
        <w:trPr>
          <w:tblHeader/>
        </w:trPr>
        <w:tc>
          <w:tcPr>
            <w:tcW w:w="26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63D81234" w14:textId="77777777" w:rsidR="00C115A7" w:rsidRDefault="00000000">
            <w:r>
              <w:rPr>
                <w:b/>
                <w:bCs/>
                <w:sz w:val="18"/>
                <w:szCs w:val="18"/>
              </w:rPr>
              <w:t>Model</w:t>
            </w:r>
          </w:p>
        </w:tc>
        <w:tc>
          <w:tcPr>
            <w:tcW w:w="22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733F44D5" w14:textId="77777777" w:rsidR="00C115A7" w:rsidRDefault="00000000">
            <w:pPr>
              <w:jc w:val="center"/>
            </w:pPr>
            <w:r>
              <w:rPr>
                <w:b/>
                <w:bCs/>
                <w:sz w:val="18"/>
                <w:szCs w:val="18"/>
              </w:rPr>
              <w:t>Δ Holistic</w:t>
            </w:r>
          </w:p>
        </w:tc>
        <w:tc>
          <w:tcPr>
            <w:tcW w:w="22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5D408774" w14:textId="77777777" w:rsidR="00C115A7" w:rsidRDefault="00000000">
            <w:pPr>
              <w:jc w:val="center"/>
            </w:pPr>
            <w:r>
              <w:rPr>
                <w:b/>
                <w:bCs/>
                <w:sz w:val="18"/>
                <w:szCs w:val="18"/>
              </w:rPr>
              <w:t>t (</w:t>
            </w:r>
            <w:proofErr w:type="spellStart"/>
            <w:r>
              <w:rPr>
                <w:b/>
                <w:bCs/>
                <w:sz w:val="18"/>
                <w:szCs w:val="18"/>
              </w:rPr>
              <w:t>df</w:t>
            </w:r>
            <w:proofErr w:type="spellEnd"/>
            <w:r>
              <w:rPr>
                <w:b/>
                <w:bCs/>
                <w:sz w:val="18"/>
                <w:szCs w:val="18"/>
              </w:rPr>
              <w:t xml:space="preserve"> = 49)</w:t>
            </w:r>
          </w:p>
        </w:tc>
        <w:tc>
          <w:tcPr>
            <w:tcW w:w="22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0F995286" w14:textId="77777777" w:rsidR="00C115A7" w:rsidRDefault="00000000">
            <w:pPr>
              <w:jc w:val="center"/>
            </w:pPr>
            <w:r>
              <w:rPr>
                <w:b/>
                <w:bCs/>
                <w:sz w:val="18"/>
                <w:szCs w:val="18"/>
              </w:rPr>
              <w:t>p-value</w:t>
            </w:r>
          </w:p>
        </w:tc>
      </w:tr>
      <w:tr w:rsidR="00C115A7" w14:paraId="06E65254"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1354A1C" w14:textId="77777777" w:rsidR="00C115A7" w:rsidRDefault="00000000">
            <w:r>
              <w:rPr>
                <w:sz w:val="18"/>
                <w:szCs w:val="18"/>
              </w:rPr>
              <w:t>GPT-4o</w:t>
            </w:r>
          </w:p>
        </w:tc>
        <w:tc>
          <w:tcPr>
            <w:tcW w:w="2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468F5BB" w14:textId="77777777" w:rsidR="00C115A7" w:rsidRDefault="00000000">
            <w:pPr>
              <w:jc w:val="center"/>
            </w:pPr>
            <w:r>
              <w:rPr>
                <w:sz w:val="18"/>
                <w:szCs w:val="18"/>
              </w:rPr>
              <w:t>+0.460</w:t>
            </w:r>
          </w:p>
        </w:tc>
        <w:tc>
          <w:tcPr>
            <w:tcW w:w="2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9A7CD97" w14:textId="77777777" w:rsidR="00C115A7" w:rsidRDefault="00000000">
            <w:pPr>
              <w:jc w:val="center"/>
            </w:pPr>
            <w:r>
              <w:rPr>
                <w:sz w:val="18"/>
                <w:szCs w:val="18"/>
              </w:rPr>
              <w:t>5.31</w:t>
            </w:r>
          </w:p>
        </w:tc>
        <w:tc>
          <w:tcPr>
            <w:tcW w:w="2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586FEB5" w14:textId="77777777" w:rsidR="00C115A7" w:rsidRDefault="00000000">
            <w:pPr>
              <w:jc w:val="center"/>
            </w:pPr>
            <w:r>
              <w:rPr>
                <w:sz w:val="18"/>
                <w:szCs w:val="18"/>
              </w:rPr>
              <w:t>&lt;.001 ***</w:t>
            </w:r>
          </w:p>
        </w:tc>
      </w:tr>
      <w:tr w:rsidR="00C115A7" w14:paraId="5C65CB55"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CF11B8F" w14:textId="77777777" w:rsidR="00C115A7" w:rsidRDefault="00000000">
            <w:r>
              <w:rPr>
                <w:sz w:val="18"/>
                <w:szCs w:val="18"/>
              </w:rPr>
              <w:t>Claude</w:t>
            </w:r>
          </w:p>
        </w:tc>
        <w:tc>
          <w:tcPr>
            <w:tcW w:w="2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8BB1BE2" w14:textId="77777777" w:rsidR="00C115A7" w:rsidRDefault="00000000">
            <w:pPr>
              <w:jc w:val="center"/>
            </w:pPr>
            <w:r>
              <w:rPr>
                <w:sz w:val="18"/>
                <w:szCs w:val="18"/>
              </w:rPr>
              <w:t>+0.380</w:t>
            </w:r>
          </w:p>
        </w:tc>
        <w:tc>
          <w:tcPr>
            <w:tcW w:w="2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D298C43" w14:textId="77777777" w:rsidR="00C115A7" w:rsidRDefault="00000000">
            <w:pPr>
              <w:jc w:val="center"/>
            </w:pPr>
            <w:r>
              <w:rPr>
                <w:sz w:val="18"/>
                <w:szCs w:val="18"/>
              </w:rPr>
              <w:t>5.07</w:t>
            </w:r>
          </w:p>
        </w:tc>
        <w:tc>
          <w:tcPr>
            <w:tcW w:w="2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DF6B40A" w14:textId="77777777" w:rsidR="00C115A7" w:rsidRDefault="00000000">
            <w:pPr>
              <w:jc w:val="center"/>
            </w:pPr>
            <w:r>
              <w:rPr>
                <w:sz w:val="18"/>
                <w:szCs w:val="18"/>
              </w:rPr>
              <w:t>&lt;.001 ***</w:t>
            </w:r>
          </w:p>
        </w:tc>
      </w:tr>
      <w:tr w:rsidR="00C115A7" w14:paraId="71D593B7"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83664B4" w14:textId="77777777" w:rsidR="00C115A7" w:rsidRDefault="00000000">
            <w:r>
              <w:rPr>
                <w:sz w:val="18"/>
                <w:szCs w:val="18"/>
              </w:rPr>
              <w:t>Gemini Pro</w:t>
            </w:r>
          </w:p>
        </w:tc>
        <w:tc>
          <w:tcPr>
            <w:tcW w:w="2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9C22BA6" w14:textId="77777777" w:rsidR="00C115A7" w:rsidRDefault="00000000">
            <w:pPr>
              <w:jc w:val="center"/>
            </w:pPr>
            <w:r>
              <w:rPr>
                <w:sz w:val="18"/>
                <w:szCs w:val="18"/>
              </w:rPr>
              <w:t>+0.255</w:t>
            </w:r>
          </w:p>
        </w:tc>
        <w:tc>
          <w:tcPr>
            <w:tcW w:w="2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9116C79" w14:textId="77777777" w:rsidR="00C115A7" w:rsidRDefault="00000000">
            <w:pPr>
              <w:jc w:val="center"/>
            </w:pPr>
            <w:r>
              <w:rPr>
                <w:sz w:val="18"/>
                <w:szCs w:val="18"/>
              </w:rPr>
              <w:t>3.59</w:t>
            </w:r>
          </w:p>
        </w:tc>
        <w:tc>
          <w:tcPr>
            <w:tcW w:w="2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C7B50C0" w14:textId="77777777" w:rsidR="00C115A7" w:rsidRDefault="00000000">
            <w:pPr>
              <w:jc w:val="center"/>
            </w:pPr>
            <w:r>
              <w:rPr>
                <w:sz w:val="18"/>
                <w:szCs w:val="18"/>
              </w:rPr>
              <w:t>&lt;.001 ***</w:t>
            </w:r>
          </w:p>
        </w:tc>
      </w:tr>
    </w:tbl>
    <w:p w14:paraId="2990B5A3" w14:textId="77777777" w:rsidR="00C115A7" w:rsidRDefault="00000000">
      <w:pPr>
        <w:spacing w:before="40" w:after="180"/>
      </w:pPr>
      <w:r>
        <w:rPr>
          <w:i/>
          <w:iCs/>
        </w:rPr>
        <w:t xml:space="preserve">Note. </w:t>
      </w:r>
      <w:r>
        <w:rPr>
          <w:i/>
          <w:iCs/>
          <w:sz w:val="18"/>
          <w:szCs w:val="18"/>
        </w:rPr>
        <w:t xml:space="preserve">The paraphrase-only manipulation preserved morpheme count (length), meaning, and keywords, changing only expression (word choice, sentence structure). All three models </w:t>
      </w:r>
      <w:r>
        <w:rPr>
          <w:i/>
          <w:iCs/>
        </w:rPr>
        <w:t>p</w:t>
      </w:r>
      <w:r>
        <w:rPr>
          <w:i/>
          <w:iCs/>
          <w:sz w:val="18"/>
          <w:szCs w:val="18"/>
        </w:rPr>
        <w:t xml:space="preserve"> &lt; .001.</w:t>
      </w:r>
    </w:p>
    <w:p w14:paraId="2F950642" w14:textId="77777777" w:rsidR="00C115A7" w:rsidRDefault="00000000">
      <w:pPr>
        <w:spacing w:after="120" w:line="360" w:lineRule="auto"/>
        <w:jc w:val="both"/>
      </w:pPr>
      <w:r>
        <w:t xml:space="preserve">The result is clear. Even with both length and meaning preserved and only expression changed, all three models showed significant score increases (GPT +0.46, Claude +0.38, Gemini Pro +0.26, all </w:t>
      </w:r>
      <w:r>
        <w:rPr>
          <w:i/>
          <w:iCs/>
        </w:rPr>
        <w:t>p</w:t>
      </w:r>
      <w:r>
        <w:t xml:space="preserve"> &lt; .001). This demonstrates that the phenomenon we have collectively termed ‘verbosity </w:t>
      </w:r>
      <w:proofErr w:type="spellStart"/>
      <w:r>
        <w:t>bias’</w:t>
      </w:r>
      <w:proofErr w:type="spellEnd"/>
      <w:r>
        <w:t xml:space="preserve"> is in fact a compound of two components. The first is a pure length bias, in </w:t>
      </w:r>
      <w:r>
        <w:lastRenderedPageBreak/>
        <w:t>which scores rise as the response lengthens; the second is a rewriting bias, in which scores rise as the LLM rewrites the response into more polished expression. That scores rose under the paraphrase-only condition, where length was controlled, directly demonstrates the independent existence of the rewriting bias.</w:t>
      </w:r>
    </w:p>
    <w:p w14:paraId="031DD5DE" w14:textId="77777777" w:rsidR="00C115A7" w:rsidRDefault="00000000">
      <w:pPr>
        <w:spacing w:after="120" w:line="360" w:lineRule="auto"/>
        <w:jc w:val="both"/>
      </w:pPr>
      <w:r>
        <w:t>By model, under the paraphrase-only condition GPT and Claude showed relatively large increases (+0.46, +0.38) and Gemini Pro a relatively small increase (+0.26). This suggests that the rewriting component dominates GPT’s and Claude’s score increases, whereas the length component contributes relatively more to Gemini Pro’s length sensitivity. Combined with the length-manipulation results of Section 4.8, the three models’ length sensitivity is interpreted as a compound phenomenon in which length bias and rewriting bias combine in model-specific proportions.</w:t>
      </w:r>
    </w:p>
    <w:p w14:paraId="2AA2487E" w14:textId="77777777" w:rsidR="00C115A7" w:rsidRDefault="00000000">
      <w:pPr>
        <w:pStyle w:val="2"/>
        <w:spacing w:line="360" w:lineRule="auto"/>
      </w:pPr>
      <w:r>
        <w:t>4.10 Cluster-robust regression (supplementary analysis)</w:t>
      </w:r>
    </w:p>
    <w:p w14:paraId="2EC3CF03" w14:textId="77777777" w:rsidR="00C115A7" w:rsidRDefault="00000000">
      <w:pPr>
        <w:spacing w:after="120" w:line="360" w:lineRule="auto"/>
        <w:jc w:val="both"/>
      </w:pPr>
      <w:r>
        <w:t>To control for item-level dependency shared by responses to the same item (</w:t>
      </w:r>
      <w:proofErr w:type="spellStart"/>
      <w:r>
        <w:t>q_id</w:t>
      </w:r>
      <w:proofErr w:type="spellEnd"/>
      <w:r>
        <w:t>), we estimated an OLS regression with Claude’s holistic bias as the dependent variable and item-clustered standard errors (</w:t>
      </w:r>
      <w:proofErr w:type="spellStart"/>
      <w:r>
        <w:t>q_id</w:t>
      </w:r>
      <w:proofErr w:type="spellEnd"/>
      <w:r>
        <w:t>-clustered SE). Predictors were grade (linear), subject (dummy with Korean as reference), format (dummy with essay as reference), and response length (log morphemes). Table 11 presents the results.</w:t>
      </w:r>
    </w:p>
    <w:p w14:paraId="28E96A47" w14:textId="77777777" w:rsidR="00C115A7" w:rsidRDefault="00000000">
      <w:pPr>
        <w:keepNext/>
        <w:spacing w:before="220" w:after="60" w:line="360" w:lineRule="auto"/>
      </w:pPr>
      <w:r>
        <w:rPr>
          <w:b/>
          <w:bCs/>
        </w:rPr>
        <w:t>Table 11. Cluster-robust OLS for Claude holistic bias (</w:t>
      </w:r>
      <w:proofErr w:type="spellStart"/>
      <w:r>
        <w:rPr>
          <w:b/>
          <w:bCs/>
        </w:rPr>
        <w:t>q_id</w:t>
      </w:r>
      <w:proofErr w:type="spellEnd"/>
      <w:r>
        <w:rPr>
          <w:b/>
          <w:bCs/>
        </w:rPr>
        <w:t>-clustered SE).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700"/>
        <w:gridCol w:w="1500"/>
        <w:gridCol w:w="2200"/>
      </w:tblGrid>
      <w:tr w:rsidR="00C115A7" w14:paraId="5DCF8453" w14:textId="77777777">
        <w:tblPrEx>
          <w:tblCellMar>
            <w:top w:w="0" w:type="dxa"/>
            <w:bottom w:w="0" w:type="dxa"/>
          </w:tblCellMar>
        </w:tblPrEx>
        <w:trPr>
          <w:tblHeader/>
        </w:trPr>
        <w:tc>
          <w:tcPr>
            <w:tcW w:w="34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1D9EE483" w14:textId="77777777" w:rsidR="00C115A7" w:rsidRDefault="00000000">
            <w:r>
              <w:rPr>
                <w:b/>
                <w:bCs/>
                <w:sz w:val="18"/>
                <w:szCs w:val="18"/>
              </w:rPr>
              <w:t>Fixed effect</w:t>
            </w:r>
          </w:p>
        </w:tc>
        <w:tc>
          <w:tcPr>
            <w:tcW w:w="17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73B12A56" w14:textId="77777777" w:rsidR="00C115A7" w:rsidRDefault="00000000">
            <w:pPr>
              <w:jc w:val="center"/>
            </w:pPr>
            <w:r>
              <w:rPr>
                <w:b/>
                <w:bCs/>
                <w:sz w:val="18"/>
                <w:szCs w:val="18"/>
              </w:rPr>
              <w:t>β</w:t>
            </w:r>
          </w:p>
        </w:tc>
        <w:tc>
          <w:tcPr>
            <w:tcW w:w="15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6EB220A6" w14:textId="77777777" w:rsidR="00C115A7" w:rsidRDefault="00000000">
            <w:pPr>
              <w:jc w:val="center"/>
            </w:pPr>
            <w:r>
              <w:rPr>
                <w:b/>
                <w:bCs/>
                <w:sz w:val="18"/>
                <w:szCs w:val="18"/>
              </w:rPr>
              <w:t>SE</w:t>
            </w:r>
          </w:p>
        </w:tc>
        <w:tc>
          <w:tcPr>
            <w:tcW w:w="2200" w:type="dxa"/>
            <w:tcBorders>
              <w:top w:val="single" w:sz="2" w:space="0" w:color="999999"/>
              <w:left w:val="single" w:sz="2" w:space="0" w:color="999999"/>
              <w:bottom w:val="single" w:sz="2" w:space="0" w:color="999999"/>
              <w:right w:val="single" w:sz="2" w:space="0" w:color="999999"/>
            </w:tcBorders>
            <w:shd w:val="clear" w:color="auto" w:fill="DCE6F1"/>
            <w:tcMar>
              <w:top w:w="40" w:type="dxa"/>
              <w:left w:w="80" w:type="dxa"/>
              <w:bottom w:w="40" w:type="dxa"/>
              <w:right w:w="80" w:type="dxa"/>
            </w:tcMar>
            <w:vAlign w:val="center"/>
          </w:tcPr>
          <w:p w14:paraId="429B6070" w14:textId="77777777" w:rsidR="00C115A7" w:rsidRDefault="00000000">
            <w:pPr>
              <w:jc w:val="center"/>
            </w:pPr>
            <w:r>
              <w:rPr>
                <w:b/>
                <w:bCs/>
                <w:sz w:val="18"/>
                <w:szCs w:val="18"/>
              </w:rPr>
              <w:t>p-value</w:t>
            </w:r>
          </w:p>
        </w:tc>
      </w:tr>
      <w:tr w:rsidR="00C115A7" w14:paraId="50F19FA1"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D14439C" w14:textId="77777777" w:rsidR="00C115A7" w:rsidRDefault="00000000">
            <w:r>
              <w:rPr>
                <w:sz w:val="18"/>
                <w:szCs w:val="18"/>
              </w:rPr>
              <w:t>(Intercept)</w:t>
            </w:r>
          </w:p>
        </w:tc>
        <w:tc>
          <w:tcPr>
            <w:tcW w:w="1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D72A140" w14:textId="77777777" w:rsidR="00C115A7" w:rsidRDefault="00000000">
            <w:pPr>
              <w:jc w:val="center"/>
            </w:pPr>
            <w:r>
              <w:rPr>
                <w:sz w:val="18"/>
                <w:szCs w:val="18"/>
              </w:rPr>
              <w:t>−0.013</w:t>
            </w:r>
          </w:p>
        </w:tc>
        <w:tc>
          <w:tcPr>
            <w:tcW w:w="15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1A0C52F" w14:textId="77777777" w:rsidR="00C115A7" w:rsidRDefault="00000000">
            <w:pPr>
              <w:jc w:val="center"/>
            </w:pPr>
            <w:r>
              <w:rPr>
                <w:sz w:val="18"/>
                <w:szCs w:val="18"/>
              </w:rPr>
              <w:t>0.534</w:t>
            </w:r>
          </w:p>
        </w:tc>
        <w:tc>
          <w:tcPr>
            <w:tcW w:w="2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FB940A4" w14:textId="77777777" w:rsidR="00C115A7" w:rsidRDefault="00000000">
            <w:pPr>
              <w:jc w:val="center"/>
            </w:pPr>
            <w:r>
              <w:rPr>
                <w:sz w:val="18"/>
                <w:szCs w:val="18"/>
              </w:rPr>
              <w:t>.980 ns</w:t>
            </w:r>
          </w:p>
        </w:tc>
      </w:tr>
      <w:tr w:rsidR="00C115A7" w14:paraId="0078F979"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085D6D7" w14:textId="77777777" w:rsidR="00C115A7" w:rsidRDefault="00000000">
            <w:r>
              <w:rPr>
                <w:sz w:val="18"/>
                <w:szCs w:val="18"/>
              </w:rPr>
              <w:t>Grade (linear)</w:t>
            </w:r>
          </w:p>
        </w:tc>
        <w:tc>
          <w:tcPr>
            <w:tcW w:w="1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98FD51E" w14:textId="77777777" w:rsidR="00C115A7" w:rsidRDefault="00000000">
            <w:pPr>
              <w:jc w:val="center"/>
            </w:pPr>
            <w:r>
              <w:rPr>
                <w:sz w:val="18"/>
                <w:szCs w:val="18"/>
              </w:rPr>
              <w:t>−0.050</w:t>
            </w:r>
          </w:p>
        </w:tc>
        <w:tc>
          <w:tcPr>
            <w:tcW w:w="15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DEF9FA9" w14:textId="77777777" w:rsidR="00C115A7" w:rsidRDefault="00000000">
            <w:pPr>
              <w:jc w:val="center"/>
            </w:pPr>
            <w:r>
              <w:rPr>
                <w:sz w:val="18"/>
                <w:szCs w:val="18"/>
              </w:rPr>
              <w:t>0.020</w:t>
            </w:r>
          </w:p>
        </w:tc>
        <w:tc>
          <w:tcPr>
            <w:tcW w:w="2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CCD0657" w14:textId="77777777" w:rsidR="00C115A7" w:rsidRDefault="00000000">
            <w:pPr>
              <w:jc w:val="center"/>
            </w:pPr>
            <w:r>
              <w:rPr>
                <w:sz w:val="18"/>
                <w:szCs w:val="18"/>
              </w:rPr>
              <w:t>.010 **</w:t>
            </w:r>
          </w:p>
        </w:tc>
      </w:tr>
      <w:tr w:rsidR="00C115A7" w14:paraId="6C015A9F"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C073D79" w14:textId="77777777" w:rsidR="00C115A7" w:rsidRDefault="00000000">
            <w:r>
              <w:rPr>
                <w:sz w:val="18"/>
                <w:szCs w:val="18"/>
              </w:rPr>
              <w:t>Subject: Social Studies (vs Korean)</w:t>
            </w:r>
          </w:p>
        </w:tc>
        <w:tc>
          <w:tcPr>
            <w:tcW w:w="1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CCE0C5E" w14:textId="77777777" w:rsidR="00C115A7" w:rsidRDefault="00000000">
            <w:pPr>
              <w:jc w:val="center"/>
            </w:pPr>
            <w:r>
              <w:rPr>
                <w:sz w:val="18"/>
                <w:szCs w:val="18"/>
              </w:rPr>
              <w:t>−0.165</w:t>
            </w:r>
          </w:p>
        </w:tc>
        <w:tc>
          <w:tcPr>
            <w:tcW w:w="15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7BD6D69" w14:textId="77777777" w:rsidR="00C115A7" w:rsidRDefault="00000000">
            <w:pPr>
              <w:jc w:val="center"/>
            </w:pPr>
            <w:r>
              <w:rPr>
                <w:sz w:val="18"/>
                <w:szCs w:val="18"/>
              </w:rPr>
              <w:t>0.060</w:t>
            </w:r>
          </w:p>
        </w:tc>
        <w:tc>
          <w:tcPr>
            <w:tcW w:w="2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91B00FB" w14:textId="77777777" w:rsidR="00C115A7" w:rsidRDefault="00000000">
            <w:pPr>
              <w:jc w:val="center"/>
            </w:pPr>
            <w:r>
              <w:rPr>
                <w:sz w:val="18"/>
                <w:szCs w:val="18"/>
              </w:rPr>
              <w:t>.006 **</w:t>
            </w:r>
          </w:p>
        </w:tc>
      </w:tr>
      <w:tr w:rsidR="00C115A7" w14:paraId="2E1AD039"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AFE83DF" w14:textId="77777777" w:rsidR="00C115A7" w:rsidRDefault="00000000">
            <w:r>
              <w:rPr>
                <w:sz w:val="18"/>
                <w:szCs w:val="18"/>
              </w:rPr>
              <w:lastRenderedPageBreak/>
              <w:t>Subject: Mathematics (vs Korean)</w:t>
            </w:r>
          </w:p>
        </w:tc>
        <w:tc>
          <w:tcPr>
            <w:tcW w:w="1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115AA19" w14:textId="77777777" w:rsidR="00C115A7" w:rsidRDefault="00000000">
            <w:pPr>
              <w:jc w:val="center"/>
            </w:pPr>
            <w:r>
              <w:rPr>
                <w:sz w:val="18"/>
                <w:szCs w:val="18"/>
              </w:rPr>
              <w:t>+0.163</w:t>
            </w:r>
          </w:p>
        </w:tc>
        <w:tc>
          <w:tcPr>
            <w:tcW w:w="15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72B61BE" w14:textId="77777777" w:rsidR="00C115A7" w:rsidRDefault="00000000">
            <w:pPr>
              <w:jc w:val="center"/>
            </w:pPr>
            <w:r>
              <w:rPr>
                <w:sz w:val="18"/>
                <w:szCs w:val="18"/>
              </w:rPr>
              <w:t>0.091</w:t>
            </w:r>
          </w:p>
        </w:tc>
        <w:tc>
          <w:tcPr>
            <w:tcW w:w="2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65175A2" w14:textId="77777777" w:rsidR="00C115A7" w:rsidRDefault="00000000">
            <w:pPr>
              <w:jc w:val="center"/>
            </w:pPr>
            <w:r>
              <w:rPr>
                <w:sz w:val="18"/>
                <w:szCs w:val="18"/>
              </w:rPr>
              <w:t>.074 (†)</w:t>
            </w:r>
          </w:p>
        </w:tc>
      </w:tr>
      <w:tr w:rsidR="00C115A7" w14:paraId="121FEEC5"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55B2E4A9" w14:textId="77777777" w:rsidR="00C115A7" w:rsidRDefault="00000000">
            <w:r>
              <w:rPr>
                <w:sz w:val="18"/>
                <w:szCs w:val="18"/>
              </w:rPr>
              <w:t>Subject: Science (vs Korean)</w:t>
            </w:r>
          </w:p>
        </w:tc>
        <w:tc>
          <w:tcPr>
            <w:tcW w:w="1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4AFB0BF3" w14:textId="77777777" w:rsidR="00C115A7" w:rsidRDefault="00000000">
            <w:pPr>
              <w:jc w:val="center"/>
            </w:pPr>
            <w:r>
              <w:rPr>
                <w:sz w:val="18"/>
                <w:szCs w:val="18"/>
              </w:rPr>
              <w:t>−0.089</w:t>
            </w:r>
          </w:p>
        </w:tc>
        <w:tc>
          <w:tcPr>
            <w:tcW w:w="15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C0639FA" w14:textId="77777777" w:rsidR="00C115A7" w:rsidRDefault="00000000">
            <w:pPr>
              <w:jc w:val="center"/>
            </w:pPr>
            <w:r>
              <w:rPr>
                <w:sz w:val="18"/>
                <w:szCs w:val="18"/>
              </w:rPr>
              <w:t>0.087</w:t>
            </w:r>
          </w:p>
        </w:tc>
        <w:tc>
          <w:tcPr>
            <w:tcW w:w="2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5EAF759" w14:textId="77777777" w:rsidR="00C115A7" w:rsidRDefault="00000000">
            <w:pPr>
              <w:jc w:val="center"/>
            </w:pPr>
            <w:r>
              <w:rPr>
                <w:sz w:val="18"/>
                <w:szCs w:val="18"/>
              </w:rPr>
              <w:t>.303 ns</w:t>
            </w:r>
          </w:p>
        </w:tc>
      </w:tr>
      <w:tr w:rsidR="00C115A7" w14:paraId="1AF7F224"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E17C272" w14:textId="77777777" w:rsidR="00C115A7" w:rsidRDefault="00000000">
            <w:r>
              <w:rPr>
                <w:sz w:val="18"/>
                <w:szCs w:val="18"/>
              </w:rPr>
              <w:t>Format: Descriptive (vs Essay)</w:t>
            </w:r>
          </w:p>
        </w:tc>
        <w:tc>
          <w:tcPr>
            <w:tcW w:w="1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08B892D" w14:textId="77777777" w:rsidR="00C115A7" w:rsidRDefault="00000000">
            <w:pPr>
              <w:jc w:val="center"/>
            </w:pPr>
            <w:r>
              <w:rPr>
                <w:sz w:val="18"/>
                <w:szCs w:val="18"/>
              </w:rPr>
              <w:t>+0.102</w:t>
            </w:r>
          </w:p>
        </w:tc>
        <w:tc>
          <w:tcPr>
            <w:tcW w:w="15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241A3D45" w14:textId="77777777" w:rsidR="00C115A7" w:rsidRDefault="00000000">
            <w:pPr>
              <w:jc w:val="center"/>
            </w:pPr>
            <w:r>
              <w:rPr>
                <w:sz w:val="18"/>
                <w:szCs w:val="18"/>
              </w:rPr>
              <w:t>0.159</w:t>
            </w:r>
          </w:p>
        </w:tc>
        <w:tc>
          <w:tcPr>
            <w:tcW w:w="2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1DAD4334" w14:textId="77777777" w:rsidR="00C115A7" w:rsidRDefault="00000000">
            <w:pPr>
              <w:jc w:val="center"/>
            </w:pPr>
            <w:r>
              <w:rPr>
                <w:sz w:val="18"/>
                <w:szCs w:val="18"/>
              </w:rPr>
              <w:t>.520 ns</w:t>
            </w:r>
          </w:p>
        </w:tc>
      </w:tr>
      <w:tr w:rsidR="00C115A7" w14:paraId="52C5E11A"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5111729" w14:textId="77777777" w:rsidR="00C115A7" w:rsidRDefault="00000000">
            <w:r>
              <w:rPr>
                <w:sz w:val="18"/>
                <w:szCs w:val="18"/>
              </w:rPr>
              <w:t>log morphemes</w:t>
            </w:r>
          </w:p>
        </w:tc>
        <w:tc>
          <w:tcPr>
            <w:tcW w:w="17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6BB24FB1" w14:textId="77777777" w:rsidR="00C115A7" w:rsidRDefault="00000000">
            <w:pPr>
              <w:jc w:val="center"/>
            </w:pPr>
            <w:r>
              <w:rPr>
                <w:sz w:val="18"/>
                <w:szCs w:val="18"/>
              </w:rPr>
              <w:t>+0.031</w:t>
            </w:r>
          </w:p>
        </w:tc>
        <w:tc>
          <w:tcPr>
            <w:tcW w:w="15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2A8244D" w14:textId="77777777" w:rsidR="00C115A7" w:rsidRDefault="00000000">
            <w:pPr>
              <w:jc w:val="center"/>
            </w:pPr>
            <w:r>
              <w:rPr>
                <w:sz w:val="18"/>
                <w:szCs w:val="18"/>
              </w:rPr>
              <w:t>0.101</w:t>
            </w:r>
          </w:p>
        </w:tc>
        <w:tc>
          <w:tcPr>
            <w:tcW w:w="2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7856022" w14:textId="77777777" w:rsidR="00C115A7" w:rsidRDefault="00000000">
            <w:pPr>
              <w:jc w:val="center"/>
            </w:pPr>
            <w:r>
              <w:rPr>
                <w:sz w:val="18"/>
                <w:szCs w:val="18"/>
              </w:rPr>
              <w:t>.762 ns</w:t>
            </w:r>
          </w:p>
        </w:tc>
      </w:tr>
    </w:tbl>
    <w:p w14:paraId="0C5979E4" w14:textId="77777777" w:rsidR="00C115A7" w:rsidRDefault="00000000">
      <w:pPr>
        <w:spacing w:before="40" w:after="180"/>
      </w:pPr>
      <w:r>
        <w:rPr>
          <w:i/>
          <w:iCs/>
        </w:rPr>
        <w:t xml:space="preserve">Note. </w:t>
      </w:r>
      <w:r>
        <w:rPr>
          <w:i/>
          <w:iCs/>
          <w:sz w:val="18"/>
          <w:szCs w:val="18"/>
        </w:rPr>
        <w:t>(</w:t>
      </w:r>
      <w:proofErr w:type="gramStart"/>
      <w:r>
        <w:rPr>
          <w:i/>
          <w:iCs/>
          <w:sz w:val="18"/>
          <w:szCs w:val="18"/>
        </w:rPr>
        <w:t>†)</w:t>
      </w:r>
      <w:r>
        <w:rPr>
          <w:i/>
          <w:iCs/>
        </w:rPr>
        <w:t>p</w:t>
      </w:r>
      <w:proofErr w:type="gramEnd"/>
      <w:r>
        <w:rPr>
          <w:i/>
          <w:iCs/>
          <w:sz w:val="18"/>
          <w:szCs w:val="18"/>
        </w:rPr>
        <w:t xml:space="preserve"> &lt; .10, *</w:t>
      </w:r>
      <w:r>
        <w:rPr>
          <w:i/>
          <w:iCs/>
        </w:rPr>
        <w:t>p</w:t>
      </w:r>
      <w:r>
        <w:rPr>
          <w:i/>
          <w:iCs/>
          <w:sz w:val="18"/>
          <w:szCs w:val="18"/>
        </w:rPr>
        <w:t xml:space="preserve"> &lt; .05, **</w:t>
      </w:r>
      <w:r>
        <w:rPr>
          <w:i/>
          <w:iCs/>
        </w:rPr>
        <w:t>p</w:t>
      </w:r>
      <w:r>
        <w:rPr>
          <w:i/>
          <w:iCs/>
          <w:sz w:val="18"/>
          <w:szCs w:val="18"/>
        </w:rPr>
        <w:t xml:space="preserve"> &lt; .01, ***</w:t>
      </w:r>
      <w:r>
        <w:rPr>
          <w:i/>
          <w:iCs/>
        </w:rPr>
        <w:t>p</w:t>
      </w:r>
      <w:r>
        <w:rPr>
          <w:i/>
          <w:iCs/>
          <w:sz w:val="18"/>
          <w:szCs w:val="18"/>
        </w:rPr>
        <w:t xml:space="preserve"> &lt; .001. Dependent variable = Claude holistic bias (LLM − human). Item (</w:t>
      </w:r>
      <w:proofErr w:type="spellStart"/>
      <w:r>
        <w:rPr>
          <w:i/>
          <w:iCs/>
          <w:sz w:val="18"/>
          <w:szCs w:val="18"/>
        </w:rPr>
        <w:t>q_id</w:t>
      </w:r>
      <w:proofErr w:type="spellEnd"/>
      <w:r>
        <w:rPr>
          <w:i/>
          <w:iCs/>
          <w:sz w:val="18"/>
          <w:szCs w:val="18"/>
        </w:rPr>
        <w:t>) clustered standard errors.</w:t>
      </w:r>
    </w:p>
    <w:p w14:paraId="5FA5D254" w14:textId="77777777" w:rsidR="00C115A7" w:rsidRDefault="00000000">
      <w:pPr>
        <w:spacing w:after="120" w:line="360" w:lineRule="auto"/>
        <w:jc w:val="both"/>
      </w:pPr>
      <w:r>
        <w:t>After controlling for item-level dependency, the grade effect (</w:t>
      </w:r>
      <w:r>
        <w:rPr>
          <w:i/>
          <w:iCs/>
        </w:rPr>
        <w:t>β</w:t>
      </w:r>
      <w:r>
        <w:t xml:space="preserve"> = −0.050, </w:t>
      </w:r>
      <w:r>
        <w:rPr>
          <w:i/>
          <w:iCs/>
        </w:rPr>
        <w:t>p</w:t>
      </w:r>
      <w:r>
        <w:t xml:space="preserve"> = .010) and the social-studies effect (</w:t>
      </w:r>
      <w:r>
        <w:rPr>
          <w:i/>
          <w:iCs/>
        </w:rPr>
        <w:t>β</w:t>
      </w:r>
      <w:r>
        <w:t xml:space="preserve"> = −0.165, </w:t>
      </w:r>
      <w:r>
        <w:rPr>
          <w:i/>
          <w:iCs/>
        </w:rPr>
        <w:t>p</w:t>
      </w:r>
      <w:r>
        <w:t xml:space="preserve"> = .006) remained robustly significant. That is, as grade rises Claude’s under-scoring strengthens, and the stronger under-scoring in social studies is a systematic effect not reducible to item-cluster dependency. Meanwhile, the direct effect of log morphemes was non-significant (</w:t>
      </w:r>
      <w:r>
        <w:rPr>
          <w:i/>
          <w:iCs/>
        </w:rPr>
        <w:t>p</w:t>
      </w:r>
      <w:r>
        <w:t xml:space="preserve"> = .762), meaning that after grade, subject, and format are controlled, length adds little explanatory power. This suggests that much of the length–bias correlation observed in Section 4.3 covaries with grade and subject effects, and that the causal verification of length effects is supported by the experimental evidence in Sections 4.8–4.9 rather than by regression.</w:t>
      </w:r>
    </w:p>
    <w:p w14:paraId="7782CAB0" w14:textId="77777777" w:rsidR="00C115A7" w:rsidRDefault="00000000">
      <w:pPr>
        <w:pStyle w:val="1"/>
        <w:pageBreakBefore/>
        <w:spacing w:line="360" w:lineRule="auto"/>
      </w:pPr>
      <w:r>
        <w:lastRenderedPageBreak/>
        <w:t>5. Discussion</w:t>
      </w:r>
    </w:p>
    <w:p w14:paraId="6FA6AA89" w14:textId="77777777" w:rsidR="00C115A7" w:rsidRDefault="00000000">
      <w:pPr>
        <w:pStyle w:val="2"/>
        <w:spacing w:line="360" w:lineRule="auto"/>
      </w:pPr>
      <w:r>
        <w:t>5.1 Summary of main findings and measurement implications</w:t>
      </w:r>
    </w:p>
    <w:p w14:paraId="67E9397C" w14:textId="77777777" w:rsidR="00C115A7" w:rsidRDefault="00000000">
      <w:pPr>
        <w:spacing w:after="120" w:line="360" w:lineRule="auto"/>
        <w:jc w:val="both"/>
      </w:pPr>
      <w:r>
        <w:t>This study examined the biases and differential errors of three frontier models (GPT-4o, Claude Sonnet 4.5, Gemini 2.5 Pro) in Korean LLM-based automated scoring across four grades using a multi-method design. The main findings are summarized as follows. First, the model calibration hierarchy (GPT &gt; Gemini Pro &gt; Claude) was consistent across the four grades but drifted systematically toward under-scoring as grade level rose. Second, strong under-scoring of high-quality responses (central tendency bias) replicated universally in all 12 cells. Third, agreement among LLMs (QWK .665–.802) was about twice the LLM–human agreement (.400–.415). Fourth, the negative correlation between response length and bias strengthened with grade, and the causal experiment confirmed that length manipulation has a causal effect on scores. Fifth, the paraphrase-only control experiment demonstrated that verbosity bias is a compound of length bias and rewriting bias.</w:t>
      </w:r>
    </w:p>
    <w:p w14:paraId="794F43A7" w14:textId="77777777" w:rsidR="00C115A7" w:rsidRDefault="00000000">
      <w:pPr>
        <w:spacing w:after="120" w:line="360" w:lineRule="auto"/>
        <w:jc w:val="both"/>
      </w:pPr>
      <w:r>
        <w:t>These findings reaffirm the importance of the multidimensional fairness examination emphasized by Williamson et al.’s (2012) automated-scoring evaluation framework. That LLM–human QWK falls far short of Williamson et al.’s recommended 0.7 threshold (LLM–human .400–.415) in all four grades means that agreement alone cannot guarantee the operational validity of Korean LLM automated scoring.</w:t>
      </w:r>
    </w:p>
    <w:p w14:paraId="70E3564D" w14:textId="77777777" w:rsidR="00C115A7" w:rsidRDefault="00000000">
      <w:pPr>
        <w:pStyle w:val="2"/>
        <w:spacing w:line="360" w:lineRule="auto"/>
      </w:pPr>
      <w:r>
        <w:t>5.2 Cross-grade universality of central tendency bias</w:t>
      </w:r>
    </w:p>
    <w:p w14:paraId="5C72B2E5" w14:textId="77777777" w:rsidR="00C115A7" w:rsidRDefault="00000000">
      <w:pPr>
        <w:spacing w:after="120" w:line="360" w:lineRule="auto"/>
        <w:jc w:val="both"/>
      </w:pPr>
      <w:r>
        <w:t xml:space="preserve">The replication of high-quality under-scoring in all 12 cells is the study’s strongest finding. That the central tendency Leckie and Baird (2011) reported for human raters appears in LLMs </w:t>
      </w:r>
      <w:r>
        <w:lastRenderedPageBreak/>
        <w:t>as well—and at a magnitude about 2.5 times the human regression-to-the-mean (about −0.31), namely Claude’s −0.7 to −0.84—carries important measurement implications. In particular, the differential error whereby higher-performing students receive scores lower than their response quality warrants warns that, in high-stakes assessment, LLM automated scoring may work to the disadvantage of high-achieving students.</w:t>
      </w:r>
    </w:p>
    <w:p w14:paraId="3745DCD3" w14:textId="77777777" w:rsidR="00C115A7" w:rsidRDefault="00000000">
      <w:pPr>
        <w:spacing w:after="120" w:line="360" w:lineRule="auto"/>
        <w:jc w:val="both"/>
      </w:pPr>
      <w:r>
        <w:t xml:space="preserve">The length–bias correlation also strengthened with grade (Grade 5 ns to Grade 9 </w:t>
      </w:r>
      <w:r>
        <w:rPr>
          <w:i/>
          <w:iCs/>
        </w:rPr>
        <w:t>r</w:t>
      </w:r>
      <w:r>
        <w:t xml:space="preserve"> = −.14 to −.25). This means that as responses lengthen with grade, LLMs’ under-scoring strengthens, suggesting that LLMs do not adequately recognize developmentally more sophisticated responses.</w:t>
      </w:r>
    </w:p>
    <w:p w14:paraId="0E355822" w14:textId="77777777" w:rsidR="00C115A7" w:rsidRDefault="00000000">
      <w:pPr>
        <w:pStyle w:val="2"/>
        <w:spacing w:line="360" w:lineRule="auto"/>
      </w:pPr>
      <w:r>
        <w:t>5.3 Decomposing length bias—length bias and rewriting bias</w:t>
      </w:r>
    </w:p>
    <w:p w14:paraId="2F82BCC9" w14:textId="77777777" w:rsidR="00C115A7" w:rsidRDefault="00000000">
      <w:pPr>
        <w:spacing w:after="120" w:line="360" w:lineRule="auto"/>
        <w:jc w:val="both"/>
      </w:pPr>
      <w:r>
        <w:t xml:space="preserve">The causal experiments (Sections 4.6–4.9) provide precise evidence on the mechanism of LLM length bias. That significant score increases appeared for all 4 grades × 3 models under the extend condition demonstrates the causal existence of verbosity bias. Furthermore, the paraphrase-only control experiment—in which all three models showed significant score increases even with length and meaning preserved and only expression changed—directly demonstrates that the phenomenon we have collectively termed ‘verbosity </w:t>
      </w:r>
      <w:proofErr w:type="spellStart"/>
      <w:r>
        <w:t>bias’</w:t>
      </w:r>
      <w:proofErr w:type="spellEnd"/>
      <w:r>
        <w:t xml:space="preserve"> is a compound of length bias and rewriting bias.</w:t>
      </w:r>
    </w:p>
    <w:p w14:paraId="459139D8" w14:textId="77777777" w:rsidR="00C115A7" w:rsidRDefault="00000000">
      <w:pPr>
        <w:spacing w:after="120" w:line="360" w:lineRule="auto"/>
        <w:jc w:val="both"/>
      </w:pPr>
      <w:r>
        <w:t xml:space="preserve">The model-specific asymmetry pattern is also consistent with this decomposition. Claude showed a nearly symmetric response under the compress condition (scores fall when length is reduced), indicating a relatively dominant length component, whereas GPT and Gemini Pro showed bidirectional score increases under the compress condition, indicating that a rewriting </w:t>
      </w:r>
      <w:r>
        <w:lastRenderedPageBreak/>
        <w:t xml:space="preserve">component is also at work. In the paraphrase-only experiment, the large increases for GPT (+0.46) and Claude (+0.38) show that rewriting bias operates strongly in both models, while Gemini Pro’s relatively small increase (+0.26) suggests a larger length contribution to Gemini’s length sensitivity. This decomposition refines the prevailing view that has treated ‘verbosity </w:t>
      </w:r>
      <w:proofErr w:type="spellStart"/>
      <w:r>
        <w:t>bias’</w:t>
      </w:r>
      <w:proofErr w:type="spellEnd"/>
      <w:r>
        <w:t xml:space="preserve"> as a single phenomenon in LLM scoring-bias research.</w:t>
      </w:r>
    </w:p>
    <w:p w14:paraId="6F64F09A" w14:textId="77777777" w:rsidR="00C115A7" w:rsidRDefault="00000000">
      <w:pPr>
        <w:pStyle w:val="2"/>
        <w:spacing w:line="360" w:lineRule="auto"/>
      </w:pPr>
      <w:r>
        <w:t>5.4 Practical implications for educational practice</w:t>
      </w:r>
    </w:p>
    <w:p w14:paraId="0E6F3BAF" w14:textId="77777777" w:rsidR="00C115A7" w:rsidRDefault="00000000">
      <w:pPr>
        <w:spacing w:after="120" w:line="360" w:lineRule="auto"/>
        <w:jc w:val="both"/>
      </w:pPr>
      <w:r>
        <w:t>The study’s findings offer concrete implications for the safe deployment of Korean LLM automated scoring. First, grade-specific calibration is needed. Because LLM calibration drifts systematically with grade, applying a single correction value to all grades is inappropriate, and grade-specific calibration is required. Second, fairness audits that account for model-specific bias profiles are needed. Because model characteristics differ—GPT’s over-scoring, Claude’s strong under-scoring of high-quality responses, Gemini’s grade sensitivity—audits tailored to the deployed model’s bias profile are required. Third, human-in-the-loop validation is essential. At the current stage, where LLM–human agreement is below 0.5, LLM automated scoring should be used as a tool to assist human scoring, and human review should be strengthened especially in areas of large differential error such as high-quality responses and social-studies items.</w:t>
      </w:r>
    </w:p>
    <w:p w14:paraId="5C51663D" w14:textId="77777777" w:rsidR="00C115A7" w:rsidRDefault="00000000">
      <w:pPr>
        <w:spacing w:after="120" w:line="360" w:lineRule="auto"/>
        <w:jc w:val="both"/>
      </w:pPr>
      <w:r>
        <w:t>Fourth, attention to length and expression bias is needed. This study demonstrated that response length and expression change causally alter LLM scores. This means a student could receive higher scores merely by writing longer responses or using more elaborate expressions, regardless of content quality—a warning regarding the assessment validity of LLM automated scoring.</w:t>
      </w:r>
    </w:p>
    <w:p w14:paraId="39CC1ECF" w14:textId="77777777" w:rsidR="00C115A7" w:rsidRDefault="00000000">
      <w:pPr>
        <w:pStyle w:val="2"/>
        <w:spacing w:line="360" w:lineRule="auto"/>
      </w:pPr>
      <w:r>
        <w:lastRenderedPageBreak/>
        <w:t>5.5 Limitations and future research</w:t>
      </w:r>
    </w:p>
    <w:p w14:paraId="66C6AD36" w14:textId="77777777" w:rsidR="00C115A7" w:rsidRDefault="00000000">
      <w:pPr>
        <w:spacing w:after="120" w:line="360" w:lineRule="auto"/>
        <w:jc w:val="both"/>
      </w:pPr>
      <w:r>
        <w:t>This study has the following limitations. First, it uses a cross-sectional design, so changes in bias across grades cannot be firmly attributed to developmental change; longitudinal research tracking the same students is needed. Second, although human consensus scores were used as an operational baseline, human scoring itself is not the absolute correct answer. The study makes this limitation explicit by defining human scoring as an operational baseline rather than ground truth. In addition, the regression-to-the-mean benchmark (about −0.31) is a single (second-rater) conditional estimate; because the second rater is included in computing the consensus score, human central tendency may have been estimated somewhat conservatively. Furthermore, because the three LLMs are fully deterministic at temperature = 0, LLM–LLM agreement may be partially inflated relative to the noise of human scoring pairs, so the agreement interpretation in Section 4.4 was made cautiously with this in mind.</w:t>
      </w:r>
    </w:p>
    <w:p w14:paraId="6EEFCB6E" w14:textId="77777777" w:rsidR="00C115A7" w:rsidRDefault="00000000">
      <w:pPr>
        <w:spacing w:after="120" w:line="360" w:lineRule="auto"/>
        <w:jc w:val="both"/>
      </w:pPr>
      <w:r>
        <w:t>Third, the stability and paraphrase experiments were limited to Grade 5. Although the length-manipulation experiment replicated across the four grades, the paraphrase-only control was limited to Grade 5, so the cross-grade consistency of rewriting bias requires further verification. Fourth, the study was limited to three frontier models and zero-shot prompting; changes in bias under various scoring conditions such as few-shot, fine-tuning, and rubric variation are left for future work. Fifth, the study was limited to Korean writing assessment, and generalization to other languages and tasks requires additional verification.</w:t>
      </w:r>
    </w:p>
    <w:p w14:paraId="005C1A80" w14:textId="77777777" w:rsidR="00C115A7" w:rsidRDefault="00000000">
      <w:pPr>
        <w:pStyle w:val="1"/>
        <w:pageBreakBefore/>
        <w:spacing w:line="360" w:lineRule="auto"/>
      </w:pPr>
      <w:r>
        <w:lastRenderedPageBreak/>
        <w:t>6. Conclusion</w:t>
      </w:r>
    </w:p>
    <w:p w14:paraId="68714463" w14:textId="77777777" w:rsidR="00C115A7" w:rsidRDefault="00000000">
      <w:pPr>
        <w:spacing w:after="120" w:line="360" w:lineRule="auto"/>
        <w:jc w:val="both"/>
      </w:pPr>
      <w:r>
        <w:t xml:space="preserve">This study is, in the Korean context, the largest cross-grade fairness study to verify the biases and differential errors of three frontier models in Korean LLM-based automated scoring across four grades (Grades 5, 6, 7, and 9; </w:t>
      </w:r>
      <w:r>
        <w:rPr>
          <w:i/>
          <w:iCs/>
        </w:rPr>
        <w:t>N</w:t>
      </w:r>
      <w:r>
        <w:t xml:space="preserve"> = 3,965) using a multi-method design. Combining naturalistic analysis, a stability check, a causal length-manipulation experiment, and a paraphrase-only control experiment, it confirmed the following eight core patterns.</w:t>
      </w:r>
    </w:p>
    <w:p w14:paraId="5C598A64" w14:textId="77777777" w:rsidR="00C115A7" w:rsidRDefault="00000000">
      <w:pPr>
        <w:spacing w:after="80" w:line="360" w:lineRule="auto"/>
        <w:ind w:left="360" w:hanging="360"/>
        <w:jc w:val="both"/>
      </w:pPr>
      <w:r>
        <w:t>(1) The model calibration hierarchy (GPT &gt; Gemini Pro &gt; Claude) was consistent across the four grades.</w:t>
      </w:r>
    </w:p>
    <w:p w14:paraId="721F134A" w14:textId="77777777" w:rsidR="00C115A7" w:rsidRDefault="00000000">
      <w:pPr>
        <w:spacing w:after="80" w:line="360" w:lineRule="auto"/>
        <w:ind w:left="360" w:hanging="360"/>
        <w:jc w:val="both"/>
      </w:pPr>
      <w:r>
        <w:t>(2) Calibration drifted systematically toward under-scoring as grade level rose (grade effect significant for all three models).</w:t>
      </w:r>
    </w:p>
    <w:p w14:paraId="2D33EC7A" w14:textId="77777777" w:rsidR="00C115A7" w:rsidRDefault="00000000">
      <w:pPr>
        <w:spacing w:after="80" w:line="360" w:lineRule="auto"/>
        <w:ind w:left="360" w:hanging="360"/>
        <w:jc w:val="both"/>
      </w:pPr>
      <w:r>
        <w:t>(3) Under-scoring of high-quality responses (central tendency bias) replicated universally in all 4 grades × 3 models = 12 cells.</w:t>
      </w:r>
    </w:p>
    <w:p w14:paraId="3C03E20E" w14:textId="77777777" w:rsidR="00C115A7" w:rsidRDefault="00000000">
      <w:pPr>
        <w:spacing w:after="80" w:line="360" w:lineRule="auto"/>
        <w:ind w:left="360" w:hanging="360"/>
        <w:jc w:val="both"/>
      </w:pPr>
      <w:r>
        <w:t>(4) Agreement among LLMs (QWK .665–.802) was about twice the LLM–human agreement (.400–.415), suggesting the three models share a common systematic bias.</w:t>
      </w:r>
    </w:p>
    <w:p w14:paraId="7C0415D7" w14:textId="77777777" w:rsidR="00C115A7" w:rsidRDefault="00000000">
      <w:pPr>
        <w:spacing w:after="80" w:line="360" w:lineRule="auto"/>
        <w:ind w:left="360" w:hanging="360"/>
        <w:jc w:val="both"/>
      </w:pPr>
      <w:r>
        <w:t xml:space="preserve">(5) The negative correlation between response length and bias strengthened with grade (Grade 5 ns to Grade 9 </w:t>
      </w:r>
      <w:r>
        <w:rPr>
          <w:i/>
          <w:iCs/>
        </w:rPr>
        <w:t>r</w:t>
      </w:r>
      <w:r>
        <w:t xml:space="preserve"> = −.14 to −.25), and in the causal length-manipulation experiment the extend condition produced significant score increases in 102 of 108 tests (94.4%).</w:t>
      </w:r>
    </w:p>
    <w:p w14:paraId="43C6C261" w14:textId="77777777" w:rsidR="00C115A7" w:rsidRDefault="00000000">
      <w:pPr>
        <w:spacing w:after="80" w:line="360" w:lineRule="auto"/>
        <w:ind w:left="360" w:hanging="360"/>
        <w:jc w:val="both"/>
      </w:pPr>
      <w:r>
        <w:t xml:space="preserve">(6) In the paraphrase-only control experiment, all three models also showed significant score increases (GPT +0.46, Claude +0.38, Gemini Pro +0.26, all </w:t>
      </w:r>
      <w:r>
        <w:rPr>
          <w:i/>
          <w:iCs/>
        </w:rPr>
        <w:t>p</w:t>
      </w:r>
      <w:r>
        <w:t xml:space="preserve"> &lt; .001), demonstrating that verbosity bias is a compound of length bias and rewriting bias.</w:t>
      </w:r>
    </w:p>
    <w:p w14:paraId="3B1BE505" w14:textId="77777777" w:rsidR="00C115A7" w:rsidRDefault="00000000">
      <w:pPr>
        <w:spacing w:after="80" w:line="360" w:lineRule="auto"/>
        <w:ind w:left="360" w:hanging="360"/>
        <w:jc w:val="both"/>
      </w:pPr>
      <w:r>
        <w:t xml:space="preserve">(7) The under-scoring of social-studies responses deepened with grade (Grade 9 Claude −0.43, </w:t>
      </w:r>
      <w:r>
        <w:lastRenderedPageBreak/>
        <w:t>Gemini Pro −0.40).</w:t>
      </w:r>
    </w:p>
    <w:p w14:paraId="382DCC3B" w14:textId="77777777" w:rsidR="00C115A7" w:rsidRDefault="00000000">
      <w:pPr>
        <w:spacing w:after="80" w:line="360" w:lineRule="auto"/>
        <w:ind w:left="360" w:hanging="360"/>
        <w:jc w:val="both"/>
      </w:pPr>
      <w:r>
        <w:t xml:space="preserve">(8) In a cluster-robust OLS controlling for item-cluster dependency, grade and subject effects remained robust (Claude grade </w:t>
      </w:r>
      <w:r>
        <w:rPr>
          <w:i/>
          <w:iCs/>
        </w:rPr>
        <w:t>β</w:t>
      </w:r>
      <w:r>
        <w:t xml:space="preserve"> = −0.050, </w:t>
      </w:r>
      <w:r>
        <w:rPr>
          <w:i/>
          <w:iCs/>
        </w:rPr>
        <w:t>p</w:t>
      </w:r>
      <w:r>
        <w:t xml:space="preserve"> = .010; Social Studies </w:t>
      </w:r>
      <w:r>
        <w:rPr>
          <w:i/>
          <w:iCs/>
        </w:rPr>
        <w:t>β</w:t>
      </w:r>
      <w:r>
        <w:t xml:space="preserve"> = −0.165, </w:t>
      </w:r>
      <w:r>
        <w:rPr>
          <w:i/>
          <w:iCs/>
        </w:rPr>
        <w:t>p</w:t>
      </w:r>
      <w:r>
        <w:t xml:space="preserve"> = .006).</w:t>
      </w:r>
    </w:p>
    <w:p w14:paraId="5000BDFD" w14:textId="77777777" w:rsidR="00C115A7" w:rsidRDefault="00000000">
      <w:pPr>
        <w:spacing w:after="120" w:line="360" w:lineRule="auto"/>
        <w:jc w:val="both"/>
      </w:pPr>
      <w:r>
        <w:t>These findings demonstrate that biases in Korean LLM automated scoring exist systematically regardless of model and grade while also showing developmental change patterns across grades. The study empirically supports the need for grade-specific calibration, model-specific fairness audits, and human-in-the-loop validation, providing a basis for the safe and fair educational use of generative-AI automated scoring tools.</w:t>
      </w:r>
    </w:p>
    <w:p w14:paraId="4785627C" w14:textId="77777777" w:rsidR="00C115A7" w:rsidRDefault="00000000">
      <w:pPr>
        <w:pStyle w:val="1"/>
        <w:pageBreakBefore/>
        <w:spacing w:line="360" w:lineRule="auto"/>
      </w:pPr>
      <w:r>
        <w:lastRenderedPageBreak/>
        <w:t>Declarations</w:t>
      </w:r>
    </w:p>
    <w:p w14:paraId="63200523" w14:textId="77777777" w:rsidR="00C115A7" w:rsidRDefault="00000000">
      <w:pPr>
        <w:spacing w:before="160" w:after="100" w:line="360" w:lineRule="auto"/>
      </w:pPr>
      <w:r>
        <w:rPr>
          <w:b/>
          <w:bCs/>
        </w:rPr>
        <w:t>Ethics approval</w:t>
      </w:r>
    </w:p>
    <w:p w14:paraId="5E72049A" w14:textId="77777777" w:rsidR="00C115A7" w:rsidRDefault="00000000">
      <w:pPr>
        <w:spacing w:after="120" w:line="360" w:lineRule="auto"/>
        <w:jc w:val="both"/>
      </w:pPr>
      <w:r>
        <w:t>This study is a secondary analysis of fully anonymized, publicly available data. It was reviewed by the Public Institutional Bioethics Committee and granted an exemption (IRB No. P01-202605-01-076).</w:t>
      </w:r>
    </w:p>
    <w:p w14:paraId="57276F92" w14:textId="77777777" w:rsidR="00C115A7" w:rsidRDefault="00000000">
      <w:pPr>
        <w:spacing w:before="160" w:after="100" w:line="360" w:lineRule="auto"/>
      </w:pPr>
      <w:r>
        <w:rPr>
          <w:b/>
          <w:bCs/>
        </w:rPr>
        <w:t>Declaration of generative AI use in the research process</w:t>
      </w:r>
    </w:p>
    <w:p w14:paraId="1EF015E6" w14:textId="77777777" w:rsidR="00C115A7" w:rsidRDefault="00000000">
      <w:pPr>
        <w:spacing w:after="120" w:line="360" w:lineRule="auto"/>
        <w:jc w:val="both"/>
      </w:pPr>
      <w:r>
        <w:t>In this study, large language models (GPT-4o, Claude Sonnet 4.5, and Gemini 2.5 Pro) were the object of investigation as automated essay-scoring systems. In addition, a generative AI tool was used to assist with language editing during manuscript preparation. The authors reviewed and edited all outputs and take full responsibility for the content of this publication.</w:t>
      </w:r>
    </w:p>
    <w:p w14:paraId="7B84D492" w14:textId="77777777" w:rsidR="00C115A7" w:rsidRDefault="00000000">
      <w:pPr>
        <w:spacing w:before="160" w:after="100" w:line="360" w:lineRule="auto"/>
      </w:pPr>
      <w:r>
        <w:rPr>
          <w:b/>
          <w:bCs/>
        </w:rPr>
        <w:t>Data availability</w:t>
      </w:r>
    </w:p>
    <w:p w14:paraId="31DBD1D6" w14:textId="77777777" w:rsidR="00C115A7" w:rsidRDefault="00000000">
      <w:pPr>
        <w:spacing w:after="120" w:line="360" w:lineRule="auto"/>
        <w:jc w:val="both"/>
      </w:pPr>
      <w:r>
        <w:t>The student-response dataset analyzed in this study is publicly available from AI Hub (https://www.aihub.or.kr). The scoring outputs, analysis code, and experimental materials that support the findings are available at https://github.com/crossall/korean-llm-aes-bias.</w:t>
      </w:r>
    </w:p>
    <w:p w14:paraId="590DCEB1" w14:textId="77777777" w:rsidR="00C115A7" w:rsidRDefault="00000000">
      <w:pPr>
        <w:spacing w:before="160" w:after="100" w:line="360" w:lineRule="auto"/>
      </w:pPr>
      <w:proofErr w:type="spellStart"/>
      <w:r>
        <w:rPr>
          <w:b/>
          <w:bCs/>
        </w:rPr>
        <w:t>CRediT</w:t>
      </w:r>
      <w:proofErr w:type="spellEnd"/>
      <w:r>
        <w:rPr>
          <w:b/>
          <w:bCs/>
        </w:rPr>
        <w:t xml:space="preserve"> authorship contribution statement</w:t>
      </w:r>
    </w:p>
    <w:p w14:paraId="01BF2EE0" w14:textId="77777777" w:rsidR="00C115A7" w:rsidRDefault="00000000">
      <w:pPr>
        <w:spacing w:after="40" w:line="360" w:lineRule="auto"/>
        <w:jc w:val="both"/>
      </w:pPr>
      <w:proofErr w:type="spellStart"/>
      <w:r>
        <w:rPr>
          <w:b/>
          <w:bCs/>
        </w:rPr>
        <w:t>Taeryeong</w:t>
      </w:r>
      <w:proofErr w:type="spellEnd"/>
      <w:r>
        <w:rPr>
          <w:b/>
          <w:bCs/>
        </w:rPr>
        <w:t xml:space="preserve"> Kim</w:t>
      </w:r>
      <w:r>
        <w:t>: Conceptualization, Methodology, Software, Formal analysis, Data curation, Visualization, Writing – original draft, Writing – review &amp; editing.</w:t>
      </w:r>
    </w:p>
    <w:p w14:paraId="1E76014C" w14:textId="77777777" w:rsidR="00C115A7" w:rsidRDefault="00000000">
      <w:pPr>
        <w:spacing w:after="120" w:line="360" w:lineRule="auto"/>
        <w:jc w:val="both"/>
      </w:pPr>
      <w:r>
        <w:rPr>
          <w:b/>
          <w:bCs/>
        </w:rPr>
        <w:t>Haeri Jun</w:t>
      </w:r>
      <w:r>
        <w:t>: Investigation, Validation, Resources, Data curation, Writing – review &amp; editing.</w:t>
      </w:r>
    </w:p>
    <w:p w14:paraId="301C83C0" w14:textId="77777777" w:rsidR="00C115A7" w:rsidRDefault="00000000">
      <w:pPr>
        <w:spacing w:before="160" w:after="100" w:line="360" w:lineRule="auto"/>
      </w:pPr>
      <w:r>
        <w:rPr>
          <w:b/>
          <w:bCs/>
        </w:rPr>
        <w:t>Funding</w:t>
      </w:r>
    </w:p>
    <w:p w14:paraId="50F71DA3" w14:textId="77777777" w:rsidR="00C115A7" w:rsidRDefault="00000000">
      <w:pPr>
        <w:spacing w:after="120" w:line="360" w:lineRule="auto"/>
        <w:jc w:val="both"/>
      </w:pPr>
      <w:r>
        <w:t xml:space="preserve">This research received no specific grant from any funding agency in the public, commercial, </w:t>
      </w:r>
      <w:r>
        <w:lastRenderedPageBreak/>
        <w:t>or not-for-profit sectors.</w:t>
      </w:r>
    </w:p>
    <w:p w14:paraId="3338DB98" w14:textId="77777777" w:rsidR="00C115A7" w:rsidRDefault="00000000">
      <w:pPr>
        <w:spacing w:before="160" w:after="100" w:line="360" w:lineRule="auto"/>
      </w:pPr>
      <w:r>
        <w:rPr>
          <w:b/>
          <w:bCs/>
        </w:rPr>
        <w:t>Declaration of competing interest</w:t>
      </w:r>
    </w:p>
    <w:p w14:paraId="274D26D8" w14:textId="77777777" w:rsidR="00C115A7" w:rsidRDefault="00000000">
      <w:pPr>
        <w:spacing w:after="120" w:line="360" w:lineRule="auto"/>
        <w:jc w:val="both"/>
      </w:pPr>
      <w:r>
        <w:t>The authors declare that they have no known competing financial interests or personal relationships that could have appeared to influence the work reported in this paper.</w:t>
      </w:r>
    </w:p>
    <w:p w14:paraId="55D7F107" w14:textId="77777777" w:rsidR="00C115A7" w:rsidRDefault="00000000">
      <w:pPr>
        <w:spacing w:before="160" w:after="100" w:line="360" w:lineRule="auto"/>
      </w:pPr>
      <w:r>
        <w:rPr>
          <w:b/>
          <w:bCs/>
        </w:rPr>
        <w:t>Acknowledgments</w:t>
      </w:r>
    </w:p>
    <w:p w14:paraId="58467B19" w14:textId="77777777" w:rsidR="00C115A7" w:rsidRDefault="00000000">
      <w:pPr>
        <w:spacing w:after="120" w:line="360" w:lineRule="auto"/>
        <w:jc w:val="both"/>
      </w:pPr>
      <w:r>
        <w:t>The authors thank the Korea Institute for Curriculum and Evaluation (KICE) and the National Information Society Agency (NIA) for making the Korean writing-assessment dataset publicly available through AI Hub.</w:t>
      </w:r>
    </w:p>
    <w:p w14:paraId="22ED5AF4" w14:textId="77777777" w:rsidR="00C115A7" w:rsidRDefault="00000000">
      <w:pPr>
        <w:pStyle w:val="1"/>
        <w:pageBreakBefore/>
        <w:spacing w:line="360" w:lineRule="auto"/>
      </w:pPr>
      <w:r>
        <w:lastRenderedPageBreak/>
        <w:t>References</w:t>
      </w:r>
    </w:p>
    <w:p w14:paraId="1F2C5167" w14:textId="77777777" w:rsidR="00C115A7" w:rsidRDefault="00000000">
      <w:pPr>
        <w:spacing w:before="160" w:after="100" w:line="360" w:lineRule="auto"/>
      </w:pPr>
      <w:r>
        <w:rPr>
          <w:b/>
          <w:bCs/>
        </w:rPr>
        <w:t>Korean-language references</w:t>
      </w:r>
    </w:p>
    <w:p w14:paraId="023B96B7" w14:textId="77777777" w:rsidR="00C115A7" w:rsidRDefault="00000000">
      <w:pPr>
        <w:spacing w:after="100" w:line="276" w:lineRule="auto"/>
        <w:ind w:left="360" w:hanging="360"/>
        <w:jc w:val="both"/>
      </w:pPr>
      <w:r>
        <w:rPr>
          <w:sz w:val="20"/>
          <w:szCs w:val="20"/>
        </w:rPr>
        <w:t xml:space="preserve">Choi, J., Kim, J., &amp; Kim, H. (2025). 논술형 평가 전문성 강화를 위한 AI </w:t>
      </w:r>
      <w:proofErr w:type="spellStart"/>
      <w:r>
        <w:rPr>
          <w:sz w:val="20"/>
          <w:szCs w:val="20"/>
        </w:rPr>
        <w:t>자동채점</w:t>
      </w:r>
      <w:proofErr w:type="spellEnd"/>
      <w:r>
        <w:rPr>
          <w:sz w:val="20"/>
          <w:szCs w:val="20"/>
        </w:rPr>
        <w:t xml:space="preserve"> 기반 평가자 협의 모델 개발: 교사-AI 협업을 중심으로 [Developing an AI automated-scoring-based rater-consultation model to strengthen essay-assessment expertise: Focusing on teacher–AI collaboration]. </w:t>
      </w:r>
      <w:r>
        <w:rPr>
          <w:i/>
          <w:iCs/>
          <w:sz w:val="20"/>
          <w:szCs w:val="20"/>
        </w:rPr>
        <w:t>교육정보미디어연구, 31</w:t>
      </w:r>
      <w:r>
        <w:rPr>
          <w:sz w:val="20"/>
          <w:szCs w:val="20"/>
        </w:rPr>
        <w:t>(4). [In Korean]</w:t>
      </w:r>
    </w:p>
    <w:p w14:paraId="4311AA18" w14:textId="77777777" w:rsidR="00C115A7" w:rsidRDefault="00000000">
      <w:pPr>
        <w:spacing w:after="100" w:line="276" w:lineRule="auto"/>
        <w:ind w:left="360" w:hanging="360"/>
        <w:jc w:val="both"/>
      </w:pPr>
      <w:proofErr w:type="spellStart"/>
      <w:r>
        <w:rPr>
          <w:sz w:val="20"/>
          <w:szCs w:val="20"/>
        </w:rPr>
        <w:t>Im</w:t>
      </w:r>
      <w:proofErr w:type="spellEnd"/>
      <w:r>
        <w:rPr>
          <w:sz w:val="20"/>
          <w:szCs w:val="20"/>
        </w:rPr>
        <w:t xml:space="preserve">, J.-H., &amp; </w:t>
      </w:r>
      <w:proofErr w:type="spellStart"/>
      <w:r>
        <w:rPr>
          <w:sz w:val="20"/>
          <w:szCs w:val="20"/>
        </w:rPr>
        <w:t>Im</w:t>
      </w:r>
      <w:proofErr w:type="spellEnd"/>
      <w:r>
        <w:rPr>
          <w:sz w:val="20"/>
          <w:szCs w:val="20"/>
        </w:rPr>
        <w:t xml:space="preserve">, J.-H. (2024). ChatGPT API를 활용한 인공지능 논·서술형 </w:t>
      </w:r>
      <w:proofErr w:type="spellStart"/>
      <w:r>
        <w:rPr>
          <w:sz w:val="20"/>
          <w:szCs w:val="20"/>
        </w:rPr>
        <w:t>자동채점</w:t>
      </w:r>
      <w:proofErr w:type="spellEnd"/>
      <w:r>
        <w:rPr>
          <w:sz w:val="20"/>
          <w:szCs w:val="20"/>
        </w:rPr>
        <w:t xml:space="preserve"> 프로그램 개발 실행연구 [Action research on developing an AI program for automated scoring of extended and short constructed responses using the ChatGPT API]. </w:t>
      </w:r>
      <w:r>
        <w:rPr>
          <w:i/>
          <w:iCs/>
          <w:sz w:val="20"/>
          <w:szCs w:val="20"/>
        </w:rPr>
        <w:t>교육혁신연구, 34</w:t>
      </w:r>
      <w:r>
        <w:rPr>
          <w:sz w:val="20"/>
          <w:szCs w:val="20"/>
        </w:rPr>
        <w:t>(1), 349–370. [In Korean]</w:t>
      </w:r>
    </w:p>
    <w:p w14:paraId="17B73CBB" w14:textId="77777777" w:rsidR="00C115A7" w:rsidRDefault="00000000">
      <w:pPr>
        <w:spacing w:after="100" w:line="276" w:lineRule="auto"/>
        <w:ind w:left="360" w:hanging="360"/>
        <w:jc w:val="both"/>
      </w:pPr>
      <w:r>
        <w:rPr>
          <w:sz w:val="20"/>
          <w:szCs w:val="20"/>
        </w:rPr>
        <w:t xml:space="preserve">Kang, S., Park, J., Baek, N., et al. (2025). GPT 기반 초등학교 서술형 평가 </w:t>
      </w:r>
      <w:proofErr w:type="spellStart"/>
      <w:r>
        <w:rPr>
          <w:sz w:val="20"/>
          <w:szCs w:val="20"/>
        </w:rPr>
        <w:t>자동채점</w:t>
      </w:r>
      <w:proofErr w:type="spellEnd"/>
      <w:r>
        <w:rPr>
          <w:sz w:val="20"/>
          <w:szCs w:val="20"/>
        </w:rPr>
        <w:t xml:space="preserve"> 서비스 개발 및 적용 [Development and application of a GPT-based automated scoring service for elementary descriptive assessment]. </w:t>
      </w:r>
      <w:r>
        <w:rPr>
          <w:i/>
          <w:iCs/>
          <w:sz w:val="20"/>
          <w:szCs w:val="20"/>
        </w:rPr>
        <w:t>교육평가연구, 38</w:t>
      </w:r>
      <w:r>
        <w:rPr>
          <w:sz w:val="20"/>
          <w:szCs w:val="20"/>
        </w:rPr>
        <w:t>(2), 385–413. [In Korean]</w:t>
      </w:r>
    </w:p>
    <w:p w14:paraId="6BA18C86" w14:textId="77777777" w:rsidR="00C115A7" w:rsidRDefault="00000000">
      <w:pPr>
        <w:spacing w:after="100" w:line="276" w:lineRule="auto"/>
        <w:ind w:left="360" w:hanging="360"/>
        <w:jc w:val="both"/>
      </w:pPr>
      <w:r>
        <w:rPr>
          <w:sz w:val="20"/>
          <w:szCs w:val="20"/>
        </w:rPr>
        <w:t xml:space="preserve">Kim, H., Lee, S., Oh, J., Lee, J., Lee, H., &amp; Choi, E. (2024). 한국어 쓰기 자동 채점 시스템 개발을 위한 기초 연구: 국내외 쓰기 자동 채점 시스템 검토를 중심으로 [Foundational research for developing a Korean writing automated scoring system: A review of domestic and international systems]. </w:t>
      </w:r>
      <w:r>
        <w:rPr>
          <w:i/>
          <w:iCs/>
          <w:sz w:val="20"/>
          <w:szCs w:val="20"/>
        </w:rPr>
        <w:t>Journal of Korean Culture, 66</w:t>
      </w:r>
      <w:r>
        <w:rPr>
          <w:sz w:val="20"/>
          <w:szCs w:val="20"/>
        </w:rPr>
        <w:t>, 7–47. [In Korean]</w:t>
      </w:r>
    </w:p>
    <w:p w14:paraId="2F98F288" w14:textId="77777777" w:rsidR="00C115A7" w:rsidRDefault="00000000">
      <w:pPr>
        <w:spacing w:after="100" w:line="276" w:lineRule="auto"/>
        <w:ind w:left="360" w:hanging="360"/>
        <w:jc w:val="both"/>
      </w:pPr>
      <w:r>
        <w:rPr>
          <w:sz w:val="20"/>
          <w:szCs w:val="20"/>
        </w:rPr>
        <w:t xml:space="preserve">Lee, J., Jeong, J., &amp; Kim, H. (2023). 한국어 학습자 쓰기 </w:t>
      </w:r>
      <w:proofErr w:type="spellStart"/>
      <w:r>
        <w:rPr>
          <w:sz w:val="20"/>
          <w:szCs w:val="20"/>
        </w:rPr>
        <w:t>자동채점을</w:t>
      </w:r>
      <w:proofErr w:type="spellEnd"/>
      <w:r>
        <w:rPr>
          <w:sz w:val="20"/>
          <w:szCs w:val="20"/>
        </w:rPr>
        <w:t xml:space="preserve"> 위한 자질 연구: 내용 및 구조 관련 채점 자질을 중심으로 [A study of features for automated scoring of Korean learners’ writing: Focusing on content- and structure-related scoring features]. </w:t>
      </w:r>
      <w:r>
        <w:rPr>
          <w:i/>
          <w:iCs/>
          <w:sz w:val="20"/>
          <w:szCs w:val="20"/>
        </w:rPr>
        <w:t>국제어문</w:t>
      </w:r>
      <w:r>
        <w:rPr>
          <w:sz w:val="20"/>
          <w:szCs w:val="20"/>
        </w:rPr>
        <w:t>, (99), 433–471. [In Korean]</w:t>
      </w:r>
    </w:p>
    <w:p w14:paraId="199D1D01" w14:textId="77777777" w:rsidR="00C115A7" w:rsidRDefault="00000000">
      <w:pPr>
        <w:spacing w:after="100" w:line="276" w:lineRule="auto"/>
        <w:ind w:left="360" w:hanging="360"/>
        <w:jc w:val="both"/>
      </w:pPr>
      <w:r>
        <w:rPr>
          <w:sz w:val="20"/>
          <w:szCs w:val="20"/>
        </w:rPr>
        <w:t xml:space="preserve">Lee, J., Jeong, J., &amp; Kim, H. (2024). 한국어 학습자 쓰기 </w:t>
      </w:r>
      <w:proofErr w:type="spellStart"/>
      <w:r>
        <w:rPr>
          <w:sz w:val="20"/>
          <w:szCs w:val="20"/>
        </w:rPr>
        <w:t>자동채점을</w:t>
      </w:r>
      <w:proofErr w:type="spellEnd"/>
      <w:r>
        <w:rPr>
          <w:sz w:val="20"/>
          <w:szCs w:val="20"/>
        </w:rPr>
        <w:t xml:space="preserve"> 위한 어휘 다양도(MATTR 등) 및 내용·구조 자질 탐색 [Exploring lexical diversity (e.g., MATTR) and content/structure features for automated scoring of Korean learners’ writing]. </w:t>
      </w:r>
      <w:r>
        <w:rPr>
          <w:i/>
          <w:iCs/>
          <w:sz w:val="20"/>
          <w:szCs w:val="20"/>
        </w:rPr>
        <w:t>문법교육, 50</w:t>
      </w:r>
      <w:r>
        <w:rPr>
          <w:sz w:val="20"/>
          <w:szCs w:val="20"/>
        </w:rPr>
        <w:t>, 193–229. [In Korean]</w:t>
      </w:r>
    </w:p>
    <w:p w14:paraId="3B6E81C9" w14:textId="77777777" w:rsidR="00C115A7" w:rsidRDefault="00000000">
      <w:pPr>
        <w:spacing w:after="100" w:line="276" w:lineRule="auto"/>
        <w:ind w:left="360" w:hanging="360"/>
        <w:jc w:val="both"/>
      </w:pPr>
      <w:r>
        <w:rPr>
          <w:sz w:val="20"/>
          <w:szCs w:val="20"/>
        </w:rPr>
        <w:t xml:space="preserve">Park, J. (2023). Exploring artificial intelligence-based automated essay scoring methods using the scoring feature. </w:t>
      </w:r>
      <w:r>
        <w:rPr>
          <w:i/>
          <w:iCs/>
          <w:sz w:val="20"/>
          <w:szCs w:val="20"/>
        </w:rPr>
        <w:t>청람어문교육, 96</w:t>
      </w:r>
      <w:r>
        <w:rPr>
          <w:sz w:val="20"/>
          <w:szCs w:val="20"/>
        </w:rPr>
        <w:t>, 135–172. [In Korean]</w:t>
      </w:r>
    </w:p>
    <w:p w14:paraId="1975CE5E" w14:textId="77777777" w:rsidR="00C115A7" w:rsidRDefault="00000000">
      <w:pPr>
        <w:spacing w:before="160" w:after="100" w:line="360" w:lineRule="auto"/>
      </w:pPr>
      <w:r>
        <w:rPr>
          <w:b/>
          <w:bCs/>
        </w:rPr>
        <w:t>English-language references</w:t>
      </w:r>
    </w:p>
    <w:p w14:paraId="577AB786" w14:textId="77777777" w:rsidR="00C115A7" w:rsidRDefault="00000000">
      <w:pPr>
        <w:spacing w:after="100" w:line="276" w:lineRule="auto"/>
        <w:ind w:left="360" w:hanging="360"/>
        <w:jc w:val="both"/>
      </w:pPr>
      <w:r>
        <w:rPr>
          <w:sz w:val="20"/>
          <w:szCs w:val="20"/>
        </w:rPr>
        <w:t xml:space="preserve">Baker, R. S., &amp; Hawn, A. (2022). Algorithmic bias in education. </w:t>
      </w:r>
      <w:r>
        <w:rPr>
          <w:i/>
          <w:iCs/>
          <w:sz w:val="20"/>
          <w:szCs w:val="20"/>
        </w:rPr>
        <w:t>International Journal of Artificial Intelligence in Education, 32</w:t>
      </w:r>
      <w:r>
        <w:rPr>
          <w:sz w:val="20"/>
          <w:szCs w:val="20"/>
        </w:rPr>
        <w:t>(4), 1052–1092. https://doi.org/10.1007/s40593-021-00285-9</w:t>
      </w:r>
    </w:p>
    <w:p w14:paraId="19DF858B" w14:textId="77777777" w:rsidR="00C115A7" w:rsidRDefault="00000000">
      <w:pPr>
        <w:spacing w:after="100" w:line="276" w:lineRule="auto"/>
        <w:ind w:left="360" w:hanging="360"/>
        <w:jc w:val="both"/>
      </w:pPr>
      <w:r>
        <w:rPr>
          <w:sz w:val="20"/>
          <w:szCs w:val="20"/>
        </w:rPr>
        <w:lastRenderedPageBreak/>
        <w:t xml:space="preserve">Bui, N. M., &amp; Barrot, J. S. (2025). ChatGPT as an automated essay scoring tool in the writing classroom. </w:t>
      </w:r>
      <w:r>
        <w:rPr>
          <w:i/>
          <w:iCs/>
          <w:sz w:val="20"/>
          <w:szCs w:val="20"/>
        </w:rPr>
        <w:t>Innovation in Language Learning and Teaching</w:t>
      </w:r>
      <w:r>
        <w:rPr>
          <w:sz w:val="20"/>
          <w:szCs w:val="20"/>
        </w:rPr>
        <w:t>. https://doi.org/10.1080/17501229.2025.2521003</w:t>
      </w:r>
    </w:p>
    <w:p w14:paraId="2F12F49F" w14:textId="77777777" w:rsidR="00C115A7" w:rsidRDefault="00000000">
      <w:pPr>
        <w:spacing w:after="100" w:line="276" w:lineRule="auto"/>
        <w:ind w:left="360" w:hanging="360"/>
        <w:jc w:val="both"/>
      </w:pPr>
      <w:r>
        <w:rPr>
          <w:sz w:val="20"/>
          <w:szCs w:val="20"/>
        </w:rPr>
        <w:t xml:space="preserve">Hackl, V., Müller, A. E., </w:t>
      </w:r>
      <w:proofErr w:type="spellStart"/>
      <w:r>
        <w:rPr>
          <w:sz w:val="20"/>
          <w:szCs w:val="20"/>
        </w:rPr>
        <w:t>Granitzer</w:t>
      </w:r>
      <w:proofErr w:type="spellEnd"/>
      <w:r>
        <w:rPr>
          <w:sz w:val="20"/>
          <w:szCs w:val="20"/>
        </w:rPr>
        <w:t xml:space="preserve">, M., &amp; Sailer, M. (2023). Is GPT-4 a reliable rater? Evaluating consistency in GPT-4’s text ratings. </w:t>
      </w:r>
      <w:r>
        <w:rPr>
          <w:i/>
          <w:iCs/>
          <w:sz w:val="20"/>
          <w:szCs w:val="20"/>
        </w:rPr>
        <w:t>Frontiers in Education, 8</w:t>
      </w:r>
      <w:r>
        <w:rPr>
          <w:sz w:val="20"/>
          <w:szCs w:val="20"/>
        </w:rPr>
        <w:t>, 1272229. https://doi.org/10.3389/feduc.2023.1272229</w:t>
      </w:r>
    </w:p>
    <w:p w14:paraId="053F4A69" w14:textId="77777777" w:rsidR="00C115A7" w:rsidRDefault="00000000">
      <w:pPr>
        <w:spacing w:after="100" w:line="276" w:lineRule="auto"/>
        <w:ind w:left="360" w:hanging="360"/>
        <w:jc w:val="both"/>
      </w:pPr>
      <w:r>
        <w:rPr>
          <w:sz w:val="20"/>
          <w:szCs w:val="20"/>
        </w:rPr>
        <w:t xml:space="preserve">Huang, H., Qu, Y., Bu, X., Zhou, H., Liu, J., Yang, M., Xu, B., &amp; Zhao, T. (2024). </w:t>
      </w:r>
      <w:r>
        <w:rPr>
          <w:i/>
          <w:iCs/>
          <w:sz w:val="20"/>
          <w:szCs w:val="20"/>
        </w:rPr>
        <w:t>On the limitations of fine-tuned judge models for LLM evaluation</w:t>
      </w:r>
      <w:r>
        <w:rPr>
          <w:sz w:val="20"/>
          <w:szCs w:val="20"/>
        </w:rPr>
        <w:t xml:space="preserve"> (arXiv:2403.02839). </w:t>
      </w:r>
      <w:proofErr w:type="spellStart"/>
      <w:r>
        <w:rPr>
          <w:sz w:val="20"/>
          <w:szCs w:val="20"/>
        </w:rPr>
        <w:t>arXiv</w:t>
      </w:r>
      <w:proofErr w:type="spellEnd"/>
      <w:r>
        <w:rPr>
          <w:sz w:val="20"/>
          <w:szCs w:val="20"/>
        </w:rPr>
        <w:t>. https://doi.org/10.48550/arXiv.2403.02839</w:t>
      </w:r>
    </w:p>
    <w:p w14:paraId="68165F08" w14:textId="77777777" w:rsidR="00C115A7" w:rsidRDefault="00000000">
      <w:pPr>
        <w:spacing w:after="100" w:line="276" w:lineRule="auto"/>
        <w:ind w:left="360" w:hanging="360"/>
        <w:jc w:val="both"/>
      </w:pPr>
      <w:r>
        <w:rPr>
          <w:sz w:val="20"/>
          <w:szCs w:val="20"/>
        </w:rPr>
        <w:t xml:space="preserve">Kim, Y. (2025). Automated essay scoring with GPT-4 for a local placement test: Investigating prompting strategies, intra-rater reliability, and alignment with human scores. </w:t>
      </w:r>
      <w:r>
        <w:rPr>
          <w:i/>
          <w:iCs/>
          <w:sz w:val="20"/>
          <w:szCs w:val="20"/>
        </w:rPr>
        <w:t>TESOL Quarterly</w:t>
      </w:r>
      <w:r>
        <w:rPr>
          <w:sz w:val="20"/>
          <w:szCs w:val="20"/>
        </w:rPr>
        <w:t>. Advance online publication. https://doi.org/10.1002/tesq.3405</w:t>
      </w:r>
    </w:p>
    <w:p w14:paraId="3D489B49" w14:textId="77777777" w:rsidR="00C115A7" w:rsidRDefault="00000000">
      <w:pPr>
        <w:spacing w:after="100" w:line="276" w:lineRule="auto"/>
        <w:ind w:left="360" w:hanging="360"/>
        <w:jc w:val="both"/>
      </w:pPr>
      <w:r>
        <w:rPr>
          <w:sz w:val="20"/>
          <w:szCs w:val="20"/>
        </w:rPr>
        <w:t xml:space="preserve">Kucia, F. J., Chakraborty, A., &amp; </w:t>
      </w:r>
      <w:proofErr w:type="spellStart"/>
      <w:r>
        <w:rPr>
          <w:sz w:val="20"/>
          <w:szCs w:val="20"/>
        </w:rPr>
        <w:t>Wróblewska</w:t>
      </w:r>
      <w:proofErr w:type="spellEnd"/>
      <w:r>
        <w:rPr>
          <w:sz w:val="20"/>
          <w:szCs w:val="20"/>
        </w:rPr>
        <w:t xml:space="preserve">, A. (2026). </w:t>
      </w:r>
      <w:r>
        <w:rPr>
          <w:i/>
          <w:iCs/>
          <w:sz w:val="20"/>
          <w:szCs w:val="20"/>
        </w:rPr>
        <w:t>LLM essay scoring under holistic and analytic rubrics: Prompt effects and bias</w:t>
      </w:r>
      <w:r>
        <w:rPr>
          <w:sz w:val="20"/>
          <w:szCs w:val="20"/>
        </w:rPr>
        <w:t xml:space="preserve"> (arXiv:2604.00259). </w:t>
      </w:r>
      <w:proofErr w:type="spellStart"/>
      <w:r>
        <w:rPr>
          <w:sz w:val="20"/>
          <w:szCs w:val="20"/>
        </w:rPr>
        <w:t>arXiv</w:t>
      </w:r>
      <w:proofErr w:type="spellEnd"/>
      <w:r>
        <w:rPr>
          <w:sz w:val="20"/>
          <w:szCs w:val="20"/>
        </w:rPr>
        <w:t>. https://doi.org/10.48550/arXiv.2604.00259</w:t>
      </w:r>
    </w:p>
    <w:p w14:paraId="257A1025" w14:textId="77777777" w:rsidR="00C115A7" w:rsidRDefault="00000000">
      <w:pPr>
        <w:spacing w:after="100" w:line="276" w:lineRule="auto"/>
        <w:ind w:left="360" w:hanging="360"/>
        <w:jc w:val="both"/>
      </w:pPr>
      <w:r>
        <w:rPr>
          <w:sz w:val="20"/>
          <w:szCs w:val="20"/>
        </w:rPr>
        <w:t xml:space="preserve">Kundu, A., &amp; Barbosa, D. (2024). </w:t>
      </w:r>
      <w:r>
        <w:rPr>
          <w:i/>
          <w:iCs/>
          <w:sz w:val="20"/>
          <w:szCs w:val="20"/>
        </w:rPr>
        <w:t>Are large language models good essay graders?</w:t>
      </w:r>
      <w:r>
        <w:rPr>
          <w:sz w:val="20"/>
          <w:szCs w:val="20"/>
        </w:rPr>
        <w:t xml:space="preserve"> (arXiv:2409.13120). </w:t>
      </w:r>
      <w:proofErr w:type="spellStart"/>
      <w:r>
        <w:rPr>
          <w:sz w:val="20"/>
          <w:szCs w:val="20"/>
        </w:rPr>
        <w:t>arXiv</w:t>
      </w:r>
      <w:proofErr w:type="spellEnd"/>
      <w:r>
        <w:rPr>
          <w:sz w:val="20"/>
          <w:szCs w:val="20"/>
        </w:rPr>
        <w:t>. https://doi.org/10.48550/arXiv.2409.13120</w:t>
      </w:r>
    </w:p>
    <w:p w14:paraId="56CA2000" w14:textId="77777777" w:rsidR="00C115A7" w:rsidRDefault="00000000">
      <w:pPr>
        <w:spacing w:after="100" w:line="276" w:lineRule="auto"/>
        <w:ind w:left="360" w:hanging="360"/>
        <w:jc w:val="both"/>
      </w:pPr>
      <w:r>
        <w:rPr>
          <w:sz w:val="20"/>
          <w:szCs w:val="20"/>
        </w:rPr>
        <w:t xml:space="preserve">Leckie, G., &amp; Baird, J.-A. (2011). Rater effects on essay scoring: A multilevel analysis of severity drift, central tendency, and rater experience. </w:t>
      </w:r>
      <w:r>
        <w:rPr>
          <w:i/>
          <w:iCs/>
          <w:sz w:val="20"/>
          <w:szCs w:val="20"/>
        </w:rPr>
        <w:t>Journal of Educational Measurement, 48</w:t>
      </w:r>
      <w:r>
        <w:rPr>
          <w:sz w:val="20"/>
          <w:szCs w:val="20"/>
        </w:rPr>
        <w:t>(4), 399–418. https://doi.org/10.1111/j.1745-3984.2011.00152.x</w:t>
      </w:r>
    </w:p>
    <w:p w14:paraId="233A818F" w14:textId="77777777" w:rsidR="00C115A7" w:rsidRDefault="00000000">
      <w:pPr>
        <w:spacing w:after="100" w:line="276" w:lineRule="auto"/>
        <w:ind w:left="360" w:hanging="360"/>
        <w:jc w:val="both"/>
      </w:pPr>
      <w:r>
        <w:rPr>
          <w:sz w:val="20"/>
          <w:szCs w:val="20"/>
        </w:rPr>
        <w:t xml:space="preserve">Lee, J. H., Park, J. S., &amp; Shon, J. G. (2022). A BERT-based automatic scoring model of Korean language learners’ essay. </w:t>
      </w:r>
      <w:r>
        <w:rPr>
          <w:i/>
          <w:iCs/>
          <w:sz w:val="20"/>
          <w:szCs w:val="20"/>
        </w:rPr>
        <w:t>Journal of Information Processing Systems, 18</w:t>
      </w:r>
      <w:r>
        <w:rPr>
          <w:sz w:val="20"/>
          <w:szCs w:val="20"/>
        </w:rPr>
        <w:t>(2), 282–291. https://doi.org/10.3745/JIPS.04.0239</w:t>
      </w:r>
    </w:p>
    <w:p w14:paraId="16891176" w14:textId="77777777" w:rsidR="00C115A7" w:rsidRDefault="00000000">
      <w:pPr>
        <w:spacing w:after="100" w:line="276" w:lineRule="auto"/>
        <w:ind w:left="360" w:hanging="360"/>
        <w:jc w:val="both"/>
      </w:pPr>
      <w:r>
        <w:rPr>
          <w:sz w:val="20"/>
          <w:szCs w:val="20"/>
        </w:rPr>
        <w:t xml:space="preserve">Li, Q., Dou, S., Shao, K., Chen, C., &amp; Hu, H. (2025). </w:t>
      </w:r>
      <w:r>
        <w:rPr>
          <w:i/>
          <w:iCs/>
          <w:sz w:val="20"/>
          <w:szCs w:val="20"/>
        </w:rPr>
        <w:t>Evaluating scoring bias in LLM-as-a-judge</w:t>
      </w:r>
      <w:r>
        <w:rPr>
          <w:sz w:val="20"/>
          <w:szCs w:val="20"/>
        </w:rPr>
        <w:t xml:space="preserve"> (arXiv:2506.22316). </w:t>
      </w:r>
      <w:proofErr w:type="spellStart"/>
      <w:r>
        <w:rPr>
          <w:sz w:val="20"/>
          <w:szCs w:val="20"/>
        </w:rPr>
        <w:t>arXiv</w:t>
      </w:r>
      <w:proofErr w:type="spellEnd"/>
      <w:r>
        <w:rPr>
          <w:sz w:val="20"/>
          <w:szCs w:val="20"/>
        </w:rPr>
        <w:t>. https://doi.org/10.48550/arXiv.2506.22316</w:t>
      </w:r>
    </w:p>
    <w:p w14:paraId="236F8C6C" w14:textId="77777777" w:rsidR="00C115A7" w:rsidRDefault="00000000">
      <w:pPr>
        <w:spacing w:after="100" w:line="276" w:lineRule="auto"/>
        <w:ind w:left="360" w:hanging="360"/>
        <w:jc w:val="both"/>
      </w:pPr>
      <w:r>
        <w:rPr>
          <w:sz w:val="20"/>
          <w:szCs w:val="20"/>
        </w:rPr>
        <w:t xml:space="preserve">Li, W., &amp; Liu, H. (2024). Applying large language models for automated essay scoring for non-native Japanese. </w:t>
      </w:r>
      <w:r>
        <w:rPr>
          <w:i/>
          <w:iCs/>
          <w:sz w:val="20"/>
          <w:szCs w:val="20"/>
        </w:rPr>
        <w:t>Humanities and Social Sciences Communications, 11</w:t>
      </w:r>
      <w:r>
        <w:rPr>
          <w:sz w:val="20"/>
          <w:szCs w:val="20"/>
        </w:rPr>
        <w:t>, 723. https://doi.org/10.1057/s41599-024-03209-9</w:t>
      </w:r>
    </w:p>
    <w:p w14:paraId="096AD9B0" w14:textId="77777777" w:rsidR="00C115A7" w:rsidRDefault="00000000">
      <w:pPr>
        <w:spacing w:after="100" w:line="276" w:lineRule="auto"/>
        <w:ind w:left="360" w:hanging="360"/>
        <w:jc w:val="both"/>
      </w:pPr>
      <w:proofErr w:type="spellStart"/>
      <w:r>
        <w:rPr>
          <w:sz w:val="20"/>
          <w:szCs w:val="20"/>
        </w:rPr>
        <w:t>Loukina</w:t>
      </w:r>
      <w:proofErr w:type="spellEnd"/>
      <w:r>
        <w:rPr>
          <w:sz w:val="20"/>
          <w:szCs w:val="20"/>
        </w:rPr>
        <w:t xml:space="preserve">, A., </w:t>
      </w:r>
      <w:proofErr w:type="spellStart"/>
      <w:r>
        <w:rPr>
          <w:sz w:val="20"/>
          <w:szCs w:val="20"/>
        </w:rPr>
        <w:t>Madnani</w:t>
      </w:r>
      <w:proofErr w:type="spellEnd"/>
      <w:r>
        <w:rPr>
          <w:sz w:val="20"/>
          <w:szCs w:val="20"/>
        </w:rPr>
        <w:t xml:space="preserve">, N., &amp; </w:t>
      </w:r>
      <w:proofErr w:type="spellStart"/>
      <w:r>
        <w:rPr>
          <w:sz w:val="20"/>
          <w:szCs w:val="20"/>
        </w:rPr>
        <w:t>Zechner</w:t>
      </w:r>
      <w:proofErr w:type="spellEnd"/>
      <w:r>
        <w:rPr>
          <w:sz w:val="20"/>
          <w:szCs w:val="20"/>
        </w:rPr>
        <w:t xml:space="preserve">, K. (2019). The many dimensions of algorithmic fairness in educational applications. In </w:t>
      </w:r>
      <w:r>
        <w:rPr>
          <w:i/>
          <w:iCs/>
          <w:sz w:val="20"/>
          <w:szCs w:val="20"/>
        </w:rPr>
        <w:t>Proceedings of the Fourteenth Workshop on Innovative Use of NLP for Building Educational Applications</w:t>
      </w:r>
      <w:r>
        <w:rPr>
          <w:sz w:val="20"/>
          <w:szCs w:val="20"/>
        </w:rPr>
        <w:t xml:space="preserve"> (pp. 1–10). Association for Computational Linguistics. https://doi.org/10.18653/v1/W19-4401</w:t>
      </w:r>
    </w:p>
    <w:p w14:paraId="632DEF3B" w14:textId="77777777" w:rsidR="00C115A7" w:rsidRDefault="00000000">
      <w:pPr>
        <w:spacing w:after="100" w:line="276" w:lineRule="auto"/>
        <w:ind w:left="360" w:hanging="360"/>
        <w:jc w:val="both"/>
      </w:pPr>
      <w:proofErr w:type="spellStart"/>
      <w:r>
        <w:rPr>
          <w:sz w:val="20"/>
          <w:szCs w:val="20"/>
        </w:rPr>
        <w:lastRenderedPageBreak/>
        <w:t>Madnani</w:t>
      </w:r>
      <w:proofErr w:type="spellEnd"/>
      <w:r>
        <w:rPr>
          <w:sz w:val="20"/>
          <w:szCs w:val="20"/>
        </w:rPr>
        <w:t xml:space="preserve">, N., </w:t>
      </w:r>
      <w:proofErr w:type="spellStart"/>
      <w:r>
        <w:rPr>
          <w:sz w:val="20"/>
          <w:szCs w:val="20"/>
        </w:rPr>
        <w:t>Loukina</w:t>
      </w:r>
      <w:proofErr w:type="spellEnd"/>
      <w:r>
        <w:rPr>
          <w:sz w:val="20"/>
          <w:szCs w:val="20"/>
        </w:rPr>
        <w:t xml:space="preserve">, A., von Davier, A. A., Burstein, J., &amp; Cahill, A. (2017). Building better open-source tools to support fairness in automated scoring. In </w:t>
      </w:r>
      <w:r>
        <w:rPr>
          <w:i/>
          <w:iCs/>
          <w:sz w:val="20"/>
          <w:szCs w:val="20"/>
        </w:rPr>
        <w:t>Proceedings of the First Workshop on Ethics in Natural Language Processing</w:t>
      </w:r>
      <w:r>
        <w:rPr>
          <w:sz w:val="20"/>
          <w:szCs w:val="20"/>
        </w:rPr>
        <w:t xml:space="preserve"> (pp. 41–52). Association for Computational Linguistics. https://doi.org/10.18653/v1/W17-1605</w:t>
      </w:r>
    </w:p>
    <w:p w14:paraId="743F9068" w14:textId="77777777" w:rsidR="00C115A7" w:rsidRDefault="00000000">
      <w:pPr>
        <w:spacing w:after="100" w:line="276" w:lineRule="auto"/>
        <w:ind w:left="360" w:hanging="360"/>
        <w:jc w:val="both"/>
      </w:pPr>
      <w:r>
        <w:rPr>
          <w:sz w:val="20"/>
          <w:szCs w:val="20"/>
        </w:rPr>
        <w:t xml:space="preserve">Mizumoto, A., &amp; Eguchi, M. (2023). Exploring the potential of using an AI language model for automated essay scoring. </w:t>
      </w:r>
      <w:r>
        <w:rPr>
          <w:i/>
          <w:iCs/>
          <w:sz w:val="20"/>
          <w:szCs w:val="20"/>
        </w:rPr>
        <w:t>Research Methods in Applied Linguistics, 2</w:t>
      </w:r>
      <w:r>
        <w:rPr>
          <w:sz w:val="20"/>
          <w:szCs w:val="20"/>
        </w:rPr>
        <w:t>(2), 100050. https://doi.org/10.1016/j.rmal.2023.100050</w:t>
      </w:r>
    </w:p>
    <w:p w14:paraId="4593EE27" w14:textId="77777777" w:rsidR="00C115A7" w:rsidRDefault="00000000">
      <w:pPr>
        <w:spacing w:after="100" w:line="276" w:lineRule="auto"/>
        <w:ind w:left="360" w:hanging="360"/>
        <w:jc w:val="both"/>
      </w:pPr>
      <w:r>
        <w:rPr>
          <w:sz w:val="20"/>
          <w:szCs w:val="20"/>
        </w:rPr>
        <w:t xml:space="preserve">Myford, C. M., &amp; Wolfe, E. W. (2009). Monitoring rater performance over time: A framework for detecting differential accuracy and differential scale category use. </w:t>
      </w:r>
      <w:r>
        <w:rPr>
          <w:i/>
          <w:iCs/>
          <w:sz w:val="20"/>
          <w:szCs w:val="20"/>
        </w:rPr>
        <w:t>Journal of Educational Measurement, 46</w:t>
      </w:r>
      <w:r>
        <w:rPr>
          <w:sz w:val="20"/>
          <w:szCs w:val="20"/>
        </w:rPr>
        <w:t>(4), 371–389.</w:t>
      </w:r>
    </w:p>
    <w:p w14:paraId="5724181F" w14:textId="77777777" w:rsidR="00C115A7" w:rsidRDefault="00000000">
      <w:pPr>
        <w:spacing w:after="100" w:line="276" w:lineRule="auto"/>
        <w:ind w:left="360" w:hanging="360"/>
        <w:jc w:val="both"/>
      </w:pPr>
      <w:r>
        <w:rPr>
          <w:sz w:val="20"/>
          <w:szCs w:val="20"/>
        </w:rPr>
        <w:t xml:space="preserve">Ormerod, C., &amp; Kwako, A. (2024). Automated text scoring in the age of generative AI for the GPU-poor. </w:t>
      </w:r>
      <w:r>
        <w:rPr>
          <w:i/>
          <w:iCs/>
          <w:sz w:val="20"/>
          <w:szCs w:val="20"/>
        </w:rPr>
        <w:t>Chinese/English Journal of Educational Measurement and Evaluation, 5</w:t>
      </w:r>
      <w:r>
        <w:rPr>
          <w:sz w:val="20"/>
          <w:szCs w:val="20"/>
        </w:rPr>
        <w:t>(3), Article 5.</w:t>
      </w:r>
    </w:p>
    <w:p w14:paraId="1EBE41D1" w14:textId="77777777" w:rsidR="00C115A7" w:rsidRDefault="00000000">
      <w:pPr>
        <w:spacing w:after="100" w:line="276" w:lineRule="auto"/>
        <w:ind w:left="360" w:hanging="360"/>
        <w:jc w:val="both"/>
      </w:pPr>
      <w:r>
        <w:rPr>
          <w:sz w:val="20"/>
          <w:szCs w:val="20"/>
        </w:rPr>
        <w:t xml:space="preserve">Pack, A., Barrett, A., &amp; Escalante, J. (2024). Large language models and automated essay scoring of English language learner writing: Insights into validity and reliability. </w:t>
      </w:r>
      <w:r>
        <w:rPr>
          <w:i/>
          <w:iCs/>
          <w:sz w:val="20"/>
          <w:szCs w:val="20"/>
        </w:rPr>
        <w:t>Computers and Education: Artificial Intelligence, 6</w:t>
      </w:r>
      <w:r>
        <w:rPr>
          <w:sz w:val="20"/>
          <w:szCs w:val="20"/>
        </w:rPr>
        <w:t>, 100234. https://doi.org/10.1016/j.caeai.2024.100234</w:t>
      </w:r>
    </w:p>
    <w:p w14:paraId="03EFBFA1" w14:textId="77777777" w:rsidR="00C115A7" w:rsidRDefault="00000000">
      <w:pPr>
        <w:spacing w:after="100" w:line="276" w:lineRule="auto"/>
        <w:ind w:left="360" w:hanging="360"/>
        <w:jc w:val="both"/>
      </w:pPr>
      <w:r>
        <w:rPr>
          <w:sz w:val="20"/>
          <w:szCs w:val="20"/>
        </w:rPr>
        <w:t xml:space="preserve">Page, E. B. (1966). The imminence of grading essays by computer. </w:t>
      </w:r>
      <w:r>
        <w:rPr>
          <w:i/>
          <w:iCs/>
          <w:sz w:val="20"/>
          <w:szCs w:val="20"/>
        </w:rPr>
        <w:t xml:space="preserve">Phi Delta </w:t>
      </w:r>
      <w:proofErr w:type="spellStart"/>
      <w:r>
        <w:rPr>
          <w:i/>
          <w:iCs/>
          <w:sz w:val="20"/>
          <w:szCs w:val="20"/>
        </w:rPr>
        <w:t>Kappan</w:t>
      </w:r>
      <w:proofErr w:type="spellEnd"/>
      <w:r>
        <w:rPr>
          <w:i/>
          <w:iCs/>
          <w:sz w:val="20"/>
          <w:szCs w:val="20"/>
        </w:rPr>
        <w:t>, 47</w:t>
      </w:r>
      <w:r>
        <w:rPr>
          <w:sz w:val="20"/>
          <w:szCs w:val="20"/>
        </w:rPr>
        <w:t>(5), 238–243.</w:t>
      </w:r>
    </w:p>
    <w:p w14:paraId="1F9728A8" w14:textId="77777777" w:rsidR="00C115A7" w:rsidRDefault="00000000">
      <w:pPr>
        <w:spacing w:after="100" w:line="276" w:lineRule="auto"/>
        <w:ind w:left="360" w:hanging="360"/>
        <w:jc w:val="both"/>
      </w:pPr>
      <w:r>
        <w:rPr>
          <w:sz w:val="20"/>
          <w:szCs w:val="20"/>
        </w:rPr>
        <w:t xml:space="preserve">Page, E. B. (1968). The use of the computer in analyzing student essays. </w:t>
      </w:r>
      <w:r>
        <w:rPr>
          <w:i/>
          <w:iCs/>
          <w:sz w:val="20"/>
          <w:szCs w:val="20"/>
        </w:rPr>
        <w:t>International Review of Education, 14</w:t>
      </w:r>
      <w:r>
        <w:rPr>
          <w:sz w:val="20"/>
          <w:szCs w:val="20"/>
        </w:rPr>
        <w:t>(2), 210–225.</w:t>
      </w:r>
    </w:p>
    <w:p w14:paraId="04FF6C1C" w14:textId="77777777" w:rsidR="00C115A7" w:rsidRDefault="00000000">
      <w:pPr>
        <w:spacing w:after="100" w:line="276" w:lineRule="auto"/>
        <w:ind w:left="360" w:hanging="360"/>
        <w:jc w:val="both"/>
      </w:pPr>
      <w:r>
        <w:rPr>
          <w:sz w:val="20"/>
          <w:szCs w:val="20"/>
        </w:rPr>
        <w:t xml:space="preserve">Schaller, N.-J., Ding, Y., Horbach, A., Meyer, J., &amp; Jansen, T. (2024). Fairness in automated essay scoring: A comparative analysis of algorithms on German learner essays from secondary education. In </w:t>
      </w:r>
      <w:r>
        <w:rPr>
          <w:i/>
          <w:iCs/>
          <w:sz w:val="20"/>
          <w:szCs w:val="20"/>
        </w:rPr>
        <w:t>Proceedings of the 19th Workshop on Innovative Use of NLP for Building Educational Applications (BEA 2024)</w:t>
      </w:r>
      <w:r>
        <w:rPr>
          <w:sz w:val="20"/>
          <w:szCs w:val="20"/>
        </w:rPr>
        <w:t xml:space="preserve"> (pp. 210–221). Association for Computational Linguistics.</w:t>
      </w:r>
    </w:p>
    <w:p w14:paraId="55E30EB1" w14:textId="77777777" w:rsidR="00C115A7" w:rsidRDefault="00000000">
      <w:pPr>
        <w:spacing w:after="100" w:line="276" w:lineRule="auto"/>
        <w:ind w:left="360" w:hanging="360"/>
        <w:jc w:val="both"/>
      </w:pPr>
      <w:r>
        <w:rPr>
          <w:sz w:val="20"/>
          <w:szCs w:val="20"/>
        </w:rPr>
        <w:t xml:space="preserve">Slotnick, H. B. (1972). Toward a theory of computer essay grading. </w:t>
      </w:r>
      <w:r>
        <w:rPr>
          <w:i/>
          <w:iCs/>
          <w:sz w:val="20"/>
          <w:szCs w:val="20"/>
        </w:rPr>
        <w:t>Journal of Educational Measurement, 9</w:t>
      </w:r>
      <w:r>
        <w:rPr>
          <w:sz w:val="20"/>
          <w:szCs w:val="20"/>
        </w:rPr>
        <w:t>(4), 253–263.</w:t>
      </w:r>
    </w:p>
    <w:p w14:paraId="02B76FB3" w14:textId="77777777" w:rsidR="00C115A7" w:rsidRDefault="00000000">
      <w:pPr>
        <w:spacing w:after="100" w:line="276" w:lineRule="auto"/>
        <w:ind w:left="360" w:hanging="360"/>
        <w:jc w:val="both"/>
      </w:pPr>
      <w:r>
        <w:rPr>
          <w:sz w:val="20"/>
          <w:szCs w:val="20"/>
        </w:rPr>
        <w:t xml:space="preserve">Williamson, D. M., Xi, X., &amp; Breyer, F. J. (2012). A framework for evaluation and use of automated scoring. </w:t>
      </w:r>
      <w:r>
        <w:rPr>
          <w:i/>
          <w:iCs/>
          <w:sz w:val="20"/>
          <w:szCs w:val="20"/>
        </w:rPr>
        <w:t>Educational Measurement: Issues and Practice, 31</w:t>
      </w:r>
      <w:r>
        <w:rPr>
          <w:sz w:val="20"/>
          <w:szCs w:val="20"/>
        </w:rPr>
        <w:t>(1), 2–13. https://doi.org/10.1111/j.1745-3992.2011.00223.x</w:t>
      </w:r>
    </w:p>
    <w:p w14:paraId="5244DFDF" w14:textId="77777777" w:rsidR="00C115A7" w:rsidRDefault="00000000">
      <w:pPr>
        <w:spacing w:after="100" w:line="276" w:lineRule="auto"/>
        <w:ind w:left="360" w:hanging="360"/>
        <w:jc w:val="both"/>
      </w:pPr>
      <w:r>
        <w:rPr>
          <w:sz w:val="20"/>
          <w:szCs w:val="20"/>
        </w:rPr>
        <w:t xml:space="preserve">Yancey, K. P., LaFlair, G., Verardi, A., &amp; Burstein, J. (2023). Rating short L2 essays on the CEFR scale with GPT-4. In </w:t>
      </w:r>
      <w:r>
        <w:rPr>
          <w:i/>
          <w:iCs/>
          <w:sz w:val="20"/>
          <w:szCs w:val="20"/>
        </w:rPr>
        <w:t>Proceedings of the 18th Workshop on Innovative Use of NLP for Building Educational Applications (BEA 2023)</w:t>
      </w:r>
      <w:r>
        <w:rPr>
          <w:sz w:val="20"/>
          <w:szCs w:val="20"/>
        </w:rPr>
        <w:t xml:space="preserve"> (pp. 576–584). Association for Computational Linguistics.</w:t>
      </w:r>
    </w:p>
    <w:p w14:paraId="374D508C" w14:textId="77777777" w:rsidR="00C115A7" w:rsidRDefault="00000000">
      <w:pPr>
        <w:spacing w:after="100" w:line="276" w:lineRule="auto"/>
        <w:ind w:left="360" w:hanging="360"/>
        <w:jc w:val="both"/>
      </w:pPr>
      <w:r>
        <w:rPr>
          <w:sz w:val="20"/>
          <w:szCs w:val="20"/>
        </w:rPr>
        <w:lastRenderedPageBreak/>
        <w:t xml:space="preserve">Zheng, L., Chiang, W.-L., Sheng, Y., Zhuang, S., Wu, Z., Zhuang, Y., Lin, Z., Li, Z., Li, D., Xing, E. P., Zhang, H., Gonzalez, J. E., &amp; Stoica, I. (2023). Judging LLM-as-a-judge with MT-Bench and Chatbot Arena. </w:t>
      </w:r>
      <w:r>
        <w:rPr>
          <w:i/>
          <w:iCs/>
          <w:sz w:val="20"/>
          <w:szCs w:val="20"/>
        </w:rPr>
        <w:t>Advances in Neural Information Processing Systems, 36</w:t>
      </w:r>
      <w:r>
        <w:rPr>
          <w:sz w:val="20"/>
          <w:szCs w:val="20"/>
        </w:rPr>
        <w:t>.</w:t>
      </w:r>
    </w:p>
    <w:p w14:paraId="2C17CFDF" w14:textId="77777777" w:rsidR="00C115A7" w:rsidRDefault="00000000">
      <w:pPr>
        <w:spacing w:after="100" w:line="276" w:lineRule="auto"/>
        <w:ind w:left="360" w:hanging="360"/>
        <w:jc w:val="both"/>
      </w:pPr>
      <w:r>
        <w:rPr>
          <w:sz w:val="20"/>
          <w:szCs w:val="20"/>
        </w:rPr>
        <w:t xml:space="preserve">Korea Institute for Curriculum and Evaluation, &amp; National Information Society Agency. (2024). </w:t>
      </w:r>
      <w:r>
        <w:rPr>
          <w:i/>
          <w:iCs/>
          <w:sz w:val="20"/>
          <w:szCs w:val="20"/>
        </w:rPr>
        <w:t>2024 writing automated evaluation and feedback dataset</w:t>
      </w:r>
      <w:r>
        <w:rPr>
          <w:sz w:val="20"/>
          <w:szCs w:val="20"/>
        </w:rPr>
        <w:t xml:space="preserve"> [Data set]. AI Hub. https://www.aihub.or.kr [In Korean]</w:t>
      </w:r>
    </w:p>
    <w:sectPr w:rsidR="00C115A7">
      <w:footerReference w:type="default" r:id="rId10"/>
      <w:pgSz w:w="12240" w:h="15840"/>
      <w:pgMar w:top="1440" w:right="1440" w:bottom="1440" w:left="1440" w:header="708" w:footer="708"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DBB2C" w14:textId="77777777" w:rsidR="00A11288" w:rsidRDefault="00A11288">
      <w:r>
        <w:separator/>
      </w:r>
    </w:p>
  </w:endnote>
  <w:endnote w:type="continuationSeparator" w:id="0">
    <w:p w14:paraId="552C4B26" w14:textId="77777777" w:rsidR="00A11288" w:rsidRDefault="00A112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143D0" w14:textId="77777777" w:rsidR="00C115A7" w:rsidRDefault="00000000">
    <w:pPr>
      <w:jc w:val="center"/>
    </w:pPr>
    <w:r>
      <w:rPr>
        <w:sz w:val="18"/>
        <w:szCs w:val="18"/>
      </w:rPr>
      <w:fldChar w:fldCharType="begin"/>
    </w:r>
    <w:r>
      <w:rPr>
        <w:sz w:val="18"/>
        <w:szCs w:val="18"/>
      </w:rPr>
      <w:instrText>PAGE</w:instrText>
    </w:r>
    <w:r>
      <w:rPr>
        <w:sz w:val="18"/>
        <w:szCs w:val="18"/>
      </w:rPr>
      <w:fldChar w:fldCharType="separate"/>
    </w:r>
    <w:r w:rsidR="005B131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D0158" w14:textId="77777777" w:rsidR="00A11288" w:rsidRDefault="00A11288">
      <w:r>
        <w:separator/>
      </w:r>
    </w:p>
  </w:footnote>
  <w:footnote w:type="continuationSeparator" w:id="0">
    <w:p w14:paraId="4F21B2FC" w14:textId="77777777" w:rsidR="00A11288" w:rsidRDefault="00A112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4CEE"/>
    <w:multiLevelType w:val="hybridMultilevel"/>
    <w:tmpl w:val="10863D34"/>
    <w:lvl w:ilvl="0" w:tplc="8732F192">
      <w:start w:val="1"/>
      <w:numFmt w:val="bullet"/>
      <w:lvlText w:val="•"/>
      <w:lvlJc w:val="left"/>
      <w:pPr>
        <w:ind w:left="540" w:hanging="280"/>
      </w:pPr>
    </w:lvl>
    <w:lvl w:ilvl="1" w:tplc="0C40399E">
      <w:numFmt w:val="decimal"/>
      <w:lvlText w:val=""/>
      <w:lvlJc w:val="left"/>
    </w:lvl>
    <w:lvl w:ilvl="2" w:tplc="B5ECD59C">
      <w:numFmt w:val="decimal"/>
      <w:lvlText w:val=""/>
      <w:lvlJc w:val="left"/>
    </w:lvl>
    <w:lvl w:ilvl="3" w:tplc="6A48A53E">
      <w:numFmt w:val="decimal"/>
      <w:lvlText w:val=""/>
      <w:lvlJc w:val="left"/>
    </w:lvl>
    <w:lvl w:ilvl="4" w:tplc="E79CF122">
      <w:numFmt w:val="decimal"/>
      <w:lvlText w:val=""/>
      <w:lvlJc w:val="left"/>
    </w:lvl>
    <w:lvl w:ilvl="5" w:tplc="3B76700E">
      <w:numFmt w:val="decimal"/>
      <w:lvlText w:val=""/>
      <w:lvlJc w:val="left"/>
    </w:lvl>
    <w:lvl w:ilvl="6" w:tplc="49F8435A">
      <w:numFmt w:val="decimal"/>
      <w:lvlText w:val=""/>
      <w:lvlJc w:val="left"/>
    </w:lvl>
    <w:lvl w:ilvl="7" w:tplc="6172D10C">
      <w:numFmt w:val="decimal"/>
      <w:lvlText w:val=""/>
      <w:lvlJc w:val="left"/>
    </w:lvl>
    <w:lvl w:ilvl="8" w:tplc="6F2A3BE4">
      <w:numFmt w:val="decimal"/>
      <w:lvlText w:val=""/>
      <w:lvlJc w:val="left"/>
    </w:lvl>
  </w:abstractNum>
  <w:abstractNum w:abstractNumId="1" w15:restartNumberingAfterBreak="0">
    <w:nsid w:val="56780C5E"/>
    <w:multiLevelType w:val="hybridMultilevel"/>
    <w:tmpl w:val="5CD4AADA"/>
    <w:lvl w:ilvl="0" w:tplc="EC948646">
      <w:start w:val="1"/>
      <w:numFmt w:val="bullet"/>
      <w:lvlText w:val="●"/>
      <w:lvlJc w:val="left"/>
      <w:pPr>
        <w:ind w:left="720" w:hanging="360"/>
      </w:pPr>
    </w:lvl>
    <w:lvl w:ilvl="1" w:tplc="A296EE8E">
      <w:start w:val="1"/>
      <w:numFmt w:val="bullet"/>
      <w:lvlText w:val="○"/>
      <w:lvlJc w:val="left"/>
      <w:pPr>
        <w:ind w:left="1440" w:hanging="360"/>
      </w:pPr>
    </w:lvl>
    <w:lvl w:ilvl="2" w:tplc="407E768E">
      <w:start w:val="1"/>
      <w:numFmt w:val="bullet"/>
      <w:lvlText w:val="■"/>
      <w:lvlJc w:val="left"/>
      <w:pPr>
        <w:ind w:left="2160" w:hanging="360"/>
      </w:pPr>
    </w:lvl>
    <w:lvl w:ilvl="3" w:tplc="C8144BE8">
      <w:start w:val="1"/>
      <w:numFmt w:val="bullet"/>
      <w:lvlText w:val="●"/>
      <w:lvlJc w:val="left"/>
      <w:pPr>
        <w:ind w:left="2880" w:hanging="360"/>
      </w:pPr>
    </w:lvl>
    <w:lvl w:ilvl="4" w:tplc="62FA729A">
      <w:start w:val="1"/>
      <w:numFmt w:val="bullet"/>
      <w:lvlText w:val="○"/>
      <w:lvlJc w:val="left"/>
      <w:pPr>
        <w:ind w:left="3600" w:hanging="360"/>
      </w:pPr>
    </w:lvl>
    <w:lvl w:ilvl="5" w:tplc="0512E004">
      <w:start w:val="1"/>
      <w:numFmt w:val="bullet"/>
      <w:lvlText w:val="■"/>
      <w:lvlJc w:val="left"/>
      <w:pPr>
        <w:ind w:left="4320" w:hanging="360"/>
      </w:pPr>
    </w:lvl>
    <w:lvl w:ilvl="6" w:tplc="BBB8FABE">
      <w:start w:val="1"/>
      <w:numFmt w:val="bullet"/>
      <w:lvlText w:val="●"/>
      <w:lvlJc w:val="left"/>
      <w:pPr>
        <w:ind w:left="5040" w:hanging="360"/>
      </w:pPr>
    </w:lvl>
    <w:lvl w:ilvl="7" w:tplc="E0825AC2">
      <w:start w:val="1"/>
      <w:numFmt w:val="bullet"/>
      <w:lvlText w:val="●"/>
      <w:lvlJc w:val="left"/>
      <w:pPr>
        <w:ind w:left="5760" w:hanging="360"/>
      </w:pPr>
    </w:lvl>
    <w:lvl w:ilvl="8" w:tplc="2D265B6A">
      <w:start w:val="1"/>
      <w:numFmt w:val="bullet"/>
      <w:lvlText w:val="●"/>
      <w:lvlJc w:val="left"/>
      <w:pPr>
        <w:ind w:left="6480" w:hanging="360"/>
      </w:pPr>
    </w:lvl>
  </w:abstractNum>
  <w:num w:numId="1" w16cid:durableId="10645190">
    <w:abstractNumId w:val="1"/>
    <w:lvlOverride w:ilvl="0">
      <w:startOverride w:val="1"/>
    </w:lvlOverride>
  </w:num>
  <w:num w:numId="2" w16cid:durableId="17583323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5A7"/>
    <w:rsid w:val="00536A48"/>
    <w:rsid w:val="005B1319"/>
    <w:rsid w:val="006B551A"/>
    <w:rsid w:val="00A11288"/>
    <w:rsid w:val="00C115A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FBB55"/>
  <w15:docId w15:val="{1C23D578-5EDA-473B-B699-F00A80034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20" w:after="160"/>
      <w:outlineLvl w:val="0"/>
    </w:pPr>
    <w:rPr>
      <w:b/>
      <w:bCs/>
      <w:color w:val="000000"/>
      <w:sz w:val="28"/>
      <w:szCs w:val="28"/>
    </w:rPr>
  </w:style>
  <w:style w:type="paragraph" w:styleId="2">
    <w:name w:val="heading 2"/>
    <w:uiPriority w:val="9"/>
    <w:unhideWhenUsed/>
    <w:qFormat/>
    <w:pPr>
      <w:spacing w:before="220" w:after="120"/>
      <w:outlineLvl w:val="1"/>
    </w:pPr>
    <w:rPr>
      <w:b/>
      <w:bCs/>
      <w:color w:val="000000"/>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character" w:styleId="aa">
    <w:name w:val="line number"/>
    <w:basedOn w:val="a0"/>
    <w:uiPriority w:val="99"/>
    <w:semiHidden/>
    <w:unhideWhenUsed/>
    <w:rsid w:val="005B13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47</Pages>
  <Words>10385</Words>
  <Characters>59201</Characters>
  <Application>Microsoft Office Word</Application>
  <DocSecurity>0</DocSecurity>
  <Lines>493</Lines>
  <Paragraphs>138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hackerfire@outlook.kr</cp:lastModifiedBy>
  <cp:revision>3</cp:revision>
  <dcterms:created xsi:type="dcterms:W3CDTF">2026-06-01T13:42:00Z</dcterms:created>
  <dcterms:modified xsi:type="dcterms:W3CDTF">2026-06-01T13:43:00Z</dcterms:modified>
</cp:coreProperties>
</file>