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7F2" w:rsidRDefault="00B01E95">
      <w:r>
        <w:t>9-24-14</w:t>
      </w:r>
    </w:p>
    <w:p w:rsidR="00FB07F2" w:rsidRDefault="00FB07F2"/>
    <w:p w:rsidR="00FB07F2" w:rsidRDefault="00256247" w:rsidP="00E65844">
      <w:pPr>
        <w:jc w:val="center"/>
      </w:pPr>
      <w:r>
        <w:t>Unlearning</w:t>
      </w:r>
      <w:r w:rsidR="00EB3BC7">
        <w:t>4</w:t>
      </w:r>
      <w:r w:rsidR="00B01E95">
        <w:t>b</w:t>
      </w:r>
      <w:r w:rsidR="00052D86">
        <w:t xml:space="preserve"> in II Category Learning</w:t>
      </w:r>
    </w:p>
    <w:p w:rsidR="00E65844" w:rsidRDefault="00E65844"/>
    <w:p w:rsidR="00CB418F" w:rsidRDefault="00CB418F">
      <w:pPr>
        <w:rPr>
          <w:u w:val="single"/>
        </w:rPr>
      </w:pPr>
      <w:r>
        <w:rPr>
          <w:u w:val="single"/>
        </w:rPr>
        <w:t>Overview</w:t>
      </w:r>
    </w:p>
    <w:p w:rsidR="00CB418F" w:rsidRDefault="00CB418F">
      <w:pPr>
        <w:rPr>
          <w:u w:val="single"/>
        </w:rPr>
      </w:pPr>
    </w:p>
    <w:p w:rsidR="00B01E95" w:rsidRDefault="00052D86" w:rsidP="00EB3BC7">
      <w:r>
        <w:t>Th</w:t>
      </w:r>
      <w:r w:rsidR="00EB3BC7">
        <w:t xml:space="preserve">is is </w:t>
      </w:r>
      <w:r w:rsidR="00B01E95">
        <w:t>exactly line Unlearning4 with one exception. In Unlearning4 we had the 75/25 manipulation during intervention. In Unlearning4b we want to have the fully (100%) random feedback during intervention. Here are the dual task conditions again taken from Unlearning4.</w:t>
      </w:r>
    </w:p>
    <w:p w:rsidR="00B01E95" w:rsidRDefault="00B01E95" w:rsidP="00EB3BC7"/>
    <w:p w:rsidR="00B01E95" w:rsidRDefault="00B01E95" w:rsidP="00EB3BC7"/>
    <w:p w:rsidR="00C95BFF" w:rsidRDefault="00C95BFF" w:rsidP="00C95BFF">
      <w:r w:rsidRPr="00C95BFF">
        <w:rPr>
          <w:noProof/>
        </w:rPr>
        <w:drawing>
          <wp:inline distT="0" distB="0" distL="0" distR="0">
            <wp:extent cx="5486400" cy="4027170"/>
            <wp:effectExtent l="0" t="0" r="0" b="11430"/>
            <wp:docPr id="1" name="Picture 1" descr="CRUCIAL:unlearning contingency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CIAL:unlearning contingency de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FF" w:rsidRDefault="00C95BFF" w:rsidP="00C95BFF"/>
    <w:p w:rsidR="00C95BFF" w:rsidRDefault="00C95BFF" w:rsidP="00C95BFF"/>
    <w:p w:rsidR="00EB3BC7" w:rsidRDefault="00FC7179" w:rsidP="00EB3BC7">
      <w:r>
        <w:t>For lack of better terminology we will call these conditions 1 – 4 from top to bottom of the figure above.</w:t>
      </w:r>
    </w:p>
    <w:p w:rsidR="00211A76" w:rsidRDefault="00211A76" w:rsidP="00EB3BC7"/>
    <w:p w:rsidR="00211A76" w:rsidRDefault="00211A76" w:rsidP="00EB3BC7">
      <w:r>
        <w:t>We also need a control condition that has NO dual task trials.</w:t>
      </w:r>
    </w:p>
    <w:p w:rsidR="00FC7179" w:rsidRDefault="00FC7179" w:rsidP="00EB3BC7"/>
    <w:p w:rsidR="00FC7179" w:rsidRDefault="00FC7179" w:rsidP="00EB3BC7">
      <w:r>
        <w:t>As far as file names lets go with un4</w:t>
      </w:r>
      <w:r w:rsidR="00B01E95">
        <w:t>b</w:t>
      </w:r>
      <w:r>
        <w:t>1x.dat, un4</w:t>
      </w:r>
      <w:r w:rsidR="00B01E95">
        <w:t>b</w:t>
      </w:r>
      <w:r>
        <w:t>2x.dat, u</w:t>
      </w:r>
      <w:r w:rsidR="00B01E95">
        <w:t>n</w:t>
      </w:r>
      <w:r>
        <w:t>4</w:t>
      </w:r>
      <w:r w:rsidR="00B01E95">
        <w:t>b</w:t>
      </w:r>
      <w:r>
        <w:t>3x.dat and un4</w:t>
      </w:r>
      <w:r w:rsidR="00B01E95">
        <w:t>b</w:t>
      </w:r>
      <w:r>
        <w:t>4x.dat where un4</w:t>
      </w:r>
      <w:r w:rsidR="00B01E95">
        <w:t>b</w:t>
      </w:r>
      <w:r>
        <w:t xml:space="preserve"> denotes unlearning experiment 4</w:t>
      </w:r>
      <w:r w:rsidR="00B01E95">
        <w:t>b, the 1 – 4 is the condition</w:t>
      </w:r>
      <w:r>
        <w:t xml:space="preserve"> and the x is the subject number.</w:t>
      </w:r>
      <w:r w:rsidR="00211A76">
        <w:t xml:space="preserve"> We will also have un4</w:t>
      </w:r>
      <w:r w:rsidR="00B01E95">
        <w:t>b</w:t>
      </w:r>
      <w:r w:rsidR="00211A76">
        <w:t>cx.dat for the control condition.</w:t>
      </w:r>
    </w:p>
    <w:p w:rsidR="00EB3BC7" w:rsidRDefault="00EB3BC7" w:rsidP="00EB3BC7"/>
    <w:p w:rsidR="00211A76" w:rsidRDefault="00211A76" w:rsidP="00EF63C3"/>
    <w:p w:rsidR="00211A76" w:rsidRDefault="00211A76" w:rsidP="00EF63C3">
      <w:r>
        <w:t>Let’s start with 10 in each of these 5 conditions.</w:t>
      </w:r>
    </w:p>
    <w:p w:rsidR="00C64749" w:rsidRDefault="00C64749" w:rsidP="00EF63C3">
      <w:pPr>
        <w:rPr>
          <w:u w:val="single"/>
        </w:rPr>
      </w:pPr>
    </w:p>
    <w:sectPr w:rsidR="00C64749" w:rsidSect="005D4C89">
      <w:footerReference w:type="even" r:id="rId8"/>
      <w:footerReference w:type="default" r:id="rId9"/>
      <w:pgSz w:w="12240" w:h="15840"/>
      <w:pgMar w:top="900" w:right="1080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79F" w:rsidRDefault="003F679F">
      <w:r>
        <w:separator/>
      </w:r>
    </w:p>
  </w:endnote>
  <w:endnote w:type="continuationSeparator" w:id="0">
    <w:p w:rsidR="003F679F" w:rsidRDefault="003F67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DFE" w:rsidRDefault="00AE4D5D" w:rsidP="003174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21DF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1DFE" w:rsidRDefault="00121D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DFE" w:rsidRDefault="00AE4D5D" w:rsidP="003174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21DF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1E95">
      <w:rPr>
        <w:rStyle w:val="PageNumber"/>
        <w:noProof/>
      </w:rPr>
      <w:t>1</w:t>
    </w:r>
    <w:r>
      <w:rPr>
        <w:rStyle w:val="PageNumber"/>
      </w:rPr>
      <w:fldChar w:fldCharType="end"/>
    </w:r>
  </w:p>
  <w:p w:rsidR="00121DFE" w:rsidRDefault="00121D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79F" w:rsidRDefault="003F679F">
      <w:r>
        <w:separator/>
      </w:r>
    </w:p>
  </w:footnote>
  <w:footnote w:type="continuationSeparator" w:id="0">
    <w:p w:rsidR="003F679F" w:rsidRDefault="003F67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1DD6"/>
    <w:multiLevelType w:val="hybridMultilevel"/>
    <w:tmpl w:val="9C4EE8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547B6A"/>
    <w:multiLevelType w:val="hybridMultilevel"/>
    <w:tmpl w:val="6B5AB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771D24"/>
    <w:multiLevelType w:val="hybridMultilevel"/>
    <w:tmpl w:val="6612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4370C"/>
    <w:multiLevelType w:val="hybridMultilevel"/>
    <w:tmpl w:val="215C18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360594"/>
    <w:multiLevelType w:val="hybridMultilevel"/>
    <w:tmpl w:val="DADE2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EE2AA7"/>
    <w:multiLevelType w:val="hybridMultilevel"/>
    <w:tmpl w:val="143A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15D6"/>
    <w:rsid w:val="0000036A"/>
    <w:rsid w:val="00011BC1"/>
    <w:rsid w:val="00023E78"/>
    <w:rsid w:val="0003053B"/>
    <w:rsid w:val="00046913"/>
    <w:rsid w:val="00052D86"/>
    <w:rsid w:val="00062C37"/>
    <w:rsid w:val="00076786"/>
    <w:rsid w:val="00087E73"/>
    <w:rsid w:val="00095905"/>
    <w:rsid w:val="00113D6B"/>
    <w:rsid w:val="00121DFE"/>
    <w:rsid w:val="001541ED"/>
    <w:rsid w:val="0017391A"/>
    <w:rsid w:val="00194CF3"/>
    <w:rsid w:val="001A72EB"/>
    <w:rsid w:val="001B32A7"/>
    <w:rsid w:val="001B6D60"/>
    <w:rsid w:val="00211A76"/>
    <w:rsid w:val="002208FF"/>
    <w:rsid w:val="00256247"/>
    <w:rsid w:val="00261CED"/>
    <w:rsid w:val="002C109A"/>
    <w:rsid w:val="002D4614"/>
    <w:rsid w:val="0030243D"/>
    <w:rsid w:val="00313A1F"/>
    <w:rsid w:val="00316DA9"/>
    <w:rsid w:val="00317474"/>
    <w:rsid w:val="00317FC1"/>
    <w:rsid w:val="003344CE"/>
    <w:rsid w:val="00363D97"/>
    <w:rsid w:val="00381602"/>
    <w:rsid w:val="00382256"/>
    <w:rsid w:val="003A3459"/>
    <w:rsid w:val="003A3C62"/>
    <w:rsid w:val="003D2F1D"/>
    <w:rsid w:val="003F679F"/>
    <w:rsid w:val="00401C31"/>
    <w:rsid w:val="004239CC"/>
    <w:rsid w:val="00450B60"/>
    <w:rsid w:val="0045472E"/>
    <w:rsid w:val="00461027"/>
    <w:rsid w:val="004629D6"/>
    <w:rsid w:val="004C1C32"/>
    <w:rsid w:val="004C64DE"/>
    <w:rsid w:val="004D377A"/>
    <w:rsid w:val="004E28D7"/>
    <w:rsid w:val="004F6DDD"/>
    <w:rsid w:val="0050057B"/>
    <w:rsid w:val="00587530"/>
    <w:rsid w:val="005B5170"/>
    <w:rsid w:val="005B695E"/>
    <w:rsid w:val="005B6F99"/>
    <w:rsid w:val="005D3E32"/>
    <w:rsid w:val="005D4C89"/>
    <w:rsid w:val="006058B4"/>
    <w:rsid w:val="006112C4"/>
    <w:rsid w:val="006115D6"/>
    <w:rsid w:val="006344AD"/>
    <w:rsid w:val="00653BF6"/>
    <w:rsid w:val="006839FD"/>
    <w:rsid w:val="006B6DC3"/>
    <w:rsid w:val="006C5CDD"/>
    <w:rsid w:val="006D56F9"/>
    <w:rsid w:val="006E4DA8"/>
    <w:rsid w:val="00700BD0"/>
    <w:rsid w:val="00702FE3"/>
    <w:rsid w:val="007142BE"/>
    <w:rsid w:val="00740DE8"/>
    <w:rsid w:val="00751556"/>
    <w:rsid w:val="0076610B"/>
    <w:rsid w:val="00766335"/>
    <w:rsid w:val="0077021A"/>
    <w:rsid w:val="00777D38"/>
    <w:rsid w:val="007919D2"/>
    <w:rsid w:val="007B70CB"/>
    <w:rsid w:val="007E5595"/>
    <w:rsid w:val="00830DCA"/>
    <w:rsid w:val="00845FD0"/>
    <w:rsid w:val="008703EB"/>
    <w:rsid w:val="0087633C"/>
    <w:rsid w:val="0087734A"/>
    <w:rsid w:val="00880CC4"/>
    <w:rsid w:val="008A6451"/>
    <w:rsid w:val="008C45BD"/>
    <w:rsid w:val="00906964"/>
    <w:rsid w:val="00924E8B"/>
    <w:rsid w:val="00942C3A"/>
    <w:rsid w:val="00945675"/>
    <w:rsid w:val="00955B5B"/>
    <w:rsid w:val="00961A6B"/>
    <w:rsid w:val="00972778"/>
    <w:rsid w:val="00985278"/>
    <w:rsid w:val="009B7BA9"/>
    <w:rsid w:val="009C03DE"/>
    <w:rsid w:val="009C3018"/>
    <w:rsid w:val="009F53E3"/>
    <w:rsid w:val="00A05506"/>
    <w:rsid w:val="00A232F1"/>
    <w:rsid w:val="00A31F81"/>
    <w:rsid w:val="00A6316D"/>
    <w:rsid w:val="00A76CAF"/>
    <w:rsid w:val="00A83B40"/>
    <w:rsid w:val="00AC051B"/>
    <w:rsid w:val="00AC7D95"/>
    <w:rsid w:val="00AD467C"/>
    <w:rsid w:val="00AD62F9"/>
    <w:rsid w:val="00AE4D5D"/>
    <w:rsid w:val="00B01208"/>
    <w:rsid w:val="00B01E95"/>
    <w:rsid w:val="00B44C50"/>
    <w:rsid w:val="00B931C0"/>
    <w:rsid w:val="00BB006E"/>
    <w:rsid w:val="00BB21C9"/>
    <w:rsid w:val="00BC6106"/>
    <w:rsid w:val="00BD100E"/>
    <w:rsid w:val="00BF2F02"/>
    <w:rsid w:val="00C02E58"/>
    <w:rsid w:val="00C17948"/>
    <w:rsid w:val="00C2374B"/>
    <w:rsid w:val="00C255C2"/>
    <w:rsid w:val="00C37EC0"/>
    <w:rsid w:val="00C64749"/>
    <w:rsid w:val="00C74B5C"/>
    <w:rsid w:val="00C95BFF"/>
    <w:rsid w:val="00CA5C4A"/>
    <w:rsid w:val="00CB418F"/>
    <w:rsid w:val="00CC7AF9"/>
    <w:rsid w:val="00CD7E1E"/>
    <w:rsid w:val="00D43EF1"/>
    <w:rsid w:val="00D51EB7"/>
    <w:rsid w:val="00D74FDE"/>
    <w:rsid w:val="00D93C33"/>
    <w:rsid w:val="00DB6D3B"/>
    <w:rsid w:val="00DC29B5"/>
    <w:rsid w:val="00E12FCF"/>
    <w:rsid w:val="00E225EE"/>
    <w:rsid w:val="00E26873"/>
    <w:rsid w:val="00E456DB"/>
    <w:rsid w:val="00E65844"/>
    <w:rsid w:val="00E65D10"/>
    <w:rsid w:val="00E70D1C"/>
    <w:rsid w:val="00E74A68"/>
    <w:rsid w:val="00E75B26"/>
    <w:rsid w:val="00EB3BC7"/>
    <w:rsid w:val="00EB668E"/>
    <w:rsid w:val="00EC1B64"/>
    <w:rsid w:val="00EE0E85"/>
    <w:rsid w:val="00EF63C3"/>
    <w:rsid w:val="00F2244C"/>
    <w:rsid w:val="00F450F0"/>
    <w:rsid w:val="00F52A58"/>
    <w:rsid w:val="00F67C12"/>
    <w:rsid w:val="00FB07F2"/>
    <w:rsid w:val="00FC7179"/>
    <w:rsid w:val="00FD5E1E"/>
    <w:rsid w:val="00FD7A0C"/>
    <w:rsid w:val="00FE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egrouptable v:ext="edit">
        <o:entry new="1" old="0"/>
        <o:entry new="2" old="1"/>
        <o:entry new="3" old="0"/>
        <o:entry new="4" old="0"/>
        <o:entry new="5" old="4"/>
        <o:entry new="6" old="0"/>
        <o:entry new="7" old="6"/>
        <o:entry new="8" old="0"/>
        <o:entry new="9" old="0"/>
        <o:entry new="10" old="9"/>
        <o:entry new="11" old="0"/>
        <o:entry new="12" old="11"/>
        <o:entry new="13" old="11"/>
        <o:entry new="14" old="11"/>
        <o:entry new="15" old="11"/>
        <o:entry new="16" old="9"/>
        <o:entry new="17" old="9"/>
        <o:entry new="18" old="0"/>
        <o:entry new="19" old="0"/>
        <o:entry new="20" old="18"/>
        <o:entry new="21" old="18"/>
        <o:entry new="22" old="18"/>
        <o:entry new="23" old="19"/>
        <o:entry new="24" old="19"/>
        <o:entry new="25" old="19"/>
        <o:entry new="26" old="19"/>
        <o:entry new="27" old="0"/>
        <o:entry new="28" old="27"/>
        <o:entry new="29" old="27"/>
        <o:entry new="30" old="27"/>
        <o:entry new="31" old="27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3C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21DF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21DFE"/>
  </w:style>
  <w:style w:type="paragraph" w:styleId="FootnoteText">
    <w:name w:val="footnote text"/>
    <w:basedOn w:val="Normal"/>
    <w:semiHidden/>
    <w:rsid w:val="00317FC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17FC1"/>
    <w:rPr>
      <w:vertAlign w:val="superscript"/>
    </w:rPr>
  </w:style>
  <w:style w:type="paragraph" w:styleId="BalloonText">
    <w:name w:val="Balloon Text"/>
    <w:basedOn w:val="Normal"/>
    <w:semiHidden/>
    <w:rsid w:val="002C109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255C2"/>
    <w:rPr>
      <w:sz w:val="16"/>
      <w:szCs w:val="16"/>
    </w:rPr>
  </w:style>
  <w:style w:type="paragraph" w:styleId="CommentText">
    <w:name w:val="annotation text"/>
    <w:basedOn w:val="Normal"/>
    <w:semiHidden/>
    <w:rsid w:val="00C255C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255C2"/>
    <w:rPr>
      <w:b/>
      <w:bCs/>
    </w:rPr>
  </w:style>
  <w:style w:type="character" w:styleId="Hyperlink">
    <w:name w:val="Hyperlink"/>
    <w:basedOn w:val="DefaultParagraphFont"/>
    <w:rsid w:val="00363D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3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1</vt:lpstr>
    </vt:vector>
  </TitlesOfParts>
  <Company>Psychology Dept UT Austin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1</dc:title>
  <dc:creator>Todd Maddox</dc:creator>
  <cp:lastModifiedBy>W. Todd Maddox</cp:lastModifiedBy>
  <cp:revision>3</cp:revision>
  <cp:lastPrinted>2009-05-13T13:34:00Z</cp:lastPrinted>
  <dcterms:created xsi:type="dcterms:W3CDTF">2014-09-24T12:23:00Z</dcterms:created>
  <dcterms:modified xsi:type="dcterms:W3CDTF">2014-09-24T12:26:00Z</dcterms:modified>
</cp:coreProperties>
</file>